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60B93" w14:textId="26E00278" w:rsidR="00DD6ABB" w:rsidRPr="00B73BB6" w:rsidRDefault="00150190" w:rsidP="00742D02">
      <w:pPr>
        <w:ind w:right="880"/>
        <w:rPr>
          <w:rFonts w:ascii="BIZ UDゴシック" w:eastAsia="BIZ UDゴシック" w:hAnsi="BIZ UDゴシック"/>
          <w:bdr w:val="single" w:sz="4" w:space="0" w:color="auto"/>
        </w:rPr>
      </w:pPr>
      <w:r>
        <w:rPr>
          <w:rFonts w:ascii="BIZ UD明朝 Medium" w:eastAsia="BIZ UD明朝 Medium" w:hAnsi="BIZ UD明朝 Medium" w:cs="BIZ UD明朝 Medium" w:hint="eastAsia"/>
          <w:noProof/>
          <w:color w:val="000000"/>
          <w:kern w:val="0"/>
          <w:sz w:val="24"/>
        </w:rPr>
        <mc:AlternateContent>
          <mc:Choice Requires="wps">
            <w:drawing>
              <wp:anchor distT="0" distB="0" distL="114300" distR="114300" simplePos="0" relativeHeight="251660324" behindDoc="0" locked="0" layoutInCell="1" allowOverlap="1" wp14:anchorId="7ACB85C4" wp14:editId="11147E7A">
                <wp:simplePos x="0" y="0"/>
                <wp:positionH relativeFrom="column">
                  <wp:posOffset>4862195</wp:posOffset>
                </wp:positionH>
                <wp:positionV relativeFrom="paragraph">
                  <wp:posOffset>-395605</wp:posOffset>
                </wp:positionV>
                <wp:extent cx="1047750" cy="457200"/>
                <wp:effectExtent l="0" t="0" r="19050" b="19050"/>
                <wp:wrapNone/>
                <wp:docPr id="1366303102" name="テキスト ボックス 1"/>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wps:spPr>
                      <wps:txbx>
                        <w:txbxContent>
                          <w:p w14:paraId="44630C69" w14:textId="68A3A990" w:rsidR="00150190" w:rsidRPr="003D0017" w:rsidRDefault="00150190" w:rsidP="00150190">
                            <w:pPr>
                              <w:spacing w:line="360" w:lineRule="exact"/>
                              <w:jc w:val="center"/>
                              <w:rPr>
                                <w:rFonts w:ascii="BIZ UDゴシック" w:eastAsia="BIZ UDゴシック" w:hAnsi="BIZ UDゴシック" w:hint="eastAsia"/>
                                <w:sz w:val="28"/>
                                <w:szCs w:val="28"/>
                              </w:rPr>
                            </w:pPr>
                            <w:r w:rsidRPr="003D0017">
                              <w:rPr>
                                <w:rFonts w:ascii="BIZ UDゴシック" w:eastAsia="BIZ UDゴシック" w:hAnsi="BIZ UDゴシック" w:hint="eastAsia"/>
                                <w:sz w:val="28"/>
                                <w:szCs w:val="28"/>
                              </w:rPr>
                              <w:t>資料</w:t>
                            </w:r>
                            <w:r>
                              <w:rPr>
                                <w:rFonts w:ascii="BIZ UDゴシック" w:eastAsia="BIZ UDゴシック" w:hAnsi="BIZ UDゴシック" w:hint="eastAsia"/>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B85C4" id="_x0000_t202" coordsize="21600,21600" o:spt="202" path="m,l,21600r21600,l21600,xe">
                <v:stroke joinstyle="miter"/>
                <v:path gradientshapeok="t" o:connecttype="rect"/>
              </v:shapetype>
              <v:shape id="テキスト ボックス 1" o:spid="_x0000_s1026" type="#_x0000_t202" style="position:absolute;left:0;text-align:left;margin-left:382.85pt;margin-top:-31.15pt;width:82.5pt;height:36pt;z-index:251660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CoOAIAAIYEAAAOAAAAZHJzL2Uyb0RvYy54bWysVE1v2zAMvQ/YfxB0X5x0absZcYosRYYB&#10;QVsgHXpWZCk2JosapcTOfv0oOV9rdxp2kUmRfCIfSU/uusawnUJfgy34aDDkTFkJZW03Bf/+vPjw&#10;iTMfhC2FAasKvlee303fv5u0LldXUIEpFTICsT5vXcGrEFyeZV5WqhF+AE5ZMmrARgRScZOVKFpC&#10;b0x2NRzeZC1g6RCk8p5u73sjnyZ8rZUMj1p7FZgpOOUW0onpXMczm05EvkHhqloe0hD/kEUjakuP&#10;nqDuRRBsi/UbqKaWCB50GEhoMtC6lirVQNWMhq+qWVXCqVQLkePdiSb//2Dlw27lnpCF7gt01MBI&#10;SOt87uky1tNpbOKXMmVkJwr3J9pUF5iMQcPx7e01mSTZxte31JcIk52jHfrwVUHDolBwpLYktsRu&#10;6UPvenSJj3kwdbmojUlKHAU1N8h2gppoQsqRwP/wMpa1Bb/5SGm8QYjQp/i1EfLHIb0LBMIzlnI+&#10;1x6l0K07VpdU1fhIzBrKPfGF0I+Sd3JRE/5S+PAkkGaHeKB9CI90aAOUFBwkzirAX3+7j/7UUrJy&#10;1tIsFtz/3ApUnJlvlpr9eTQex+FNSiKYM7y0rC8tdtvMgZga0eY5mUQKxmCOokZoXmhtZvFVMgkr&#10;6e2Cy4BHZR76HaHFk2o2S240sE6EpV05GcEjzZHZ5+5FoDt0NtBMPMBxbkX+qsG9b4y0MNsG0HXq&#10;fqS65/XQARr2ND+HxYzbdKknr/PvY/obAAD//wMAUEsDBBQABgAIAAAAIQASKy2g3wAAAAkBAAAP&#10;AAAAZHJzL2Rvd25yZXYueG1sTI/LTsMwEEX3SPyDNUjsWqctxCXEqQBRIcSKlLJ24yGJ6kdqu234&#10;e4YV7OZxdOdMuRqtYScMsfdOwmyaAUPXeN27VsLHZj1ZAotJOa2MdyjhGyOsqsuLUhXan907nurU&#10;MgpxsVASupSGgvPYdGhVnPoBHe2+fLAqURtaroM6U7g1fJ5lObeqd3ShUwM+ddjs66OVcNiGzc2s&#10;f/5cm9e6P4j92+OLElJeX40P98ASjukPhl99UoeKnHb+6HRkRoLIbwWhEib5fAGMiLtFRpMdFQJ4&#10;VfL/H1Q/AAAA//8DAFBLAQItABQABgAIAAAAIQC2gziS/gAAAOEBAAATAAAAAAAAAAAAAAAAAAAA&#10;AABbQ29udGVudF9UeXBlc10ueG1sUEsBAi0AFAAGAAgAAAAhADj9If/WAAAAlAEAAAsAAAAAAAAA&#10;AAAAAAAALwEAAF9yZWxzLy5yZWxzUEsBAi0AFAAGAAgAAAAhAJ5PwKg4AgAAhgQAAA4AAAAAAAAA&#10;AAAAAAAALgIAAGRycy9lMm9Eb2MueG1sUEsBAi0AFAAGAAgAAAAhABIrLaDfAAAACQEAAA8AAAAA&#10;AAAAAAAAAAAAkgQAAGRycy9kb3ducmV2LnhtbFBLBQYAAAAABAAEAPMAAACeBQAAAAA=&#10;" fillcolor="white [3201]" strokeweight=".5pt">
                <v:textbox>
                  <w:txbxContent>
                    <w:p w14:paraId="44630C69" w14:textId="68A3A990" w:rsidR="00150190" w:rsidRPr="003D0017" w:rsidRDefault="00150190" w:rsidP="00150190">
                      <w:pPr>
                        <w:spacing w:line="360" w:lineRule="exact"/>
                        <w:jc w:val="center"/>
                        <w:rPr>
                          <w:rFonts w:ascii="BIZ UDゴシック" w:eastAsia="BIZ UDゴシック" w:hAnsi="BIZ UDゴシック" w:hint="eastAsia"/>
                          <w:sz w:val="28"/>
                          <w:szCs w:val="28"/>
                        </w:rPr>
                      </w:pPr>
                      <w:r w:rsidRPr="003D0017">
                        <w:rPr>
                          <w:rFonts w:ascii="BIZ UDゴシック" w:eastAsia="BIZ UDゴシック" w:hAnsi="BIZ UDゴシック" w:hint="eastAsia"/>
                          <w:sz w:val="28"/>
                          <w:szCs w:val="28"/>
                        </w:rPr>
                        <w:t>資料</w:t>
                      </w:r>
                      <w:r>
                        <w:rPr>
                          <w:rFonts w:ascii="BIZ UDゴシック" w:eastAsia="BIZ UDゴシック" w:hAnsi="BIZ UDゴシック" w:hint="eastAsia"/>
                          <w:sz w:val="28"/>
                          <w:szCs w:val="28"/>
                        </w:rPr>
                        <w:t>11</w:t>
                      </w:r>
                    </w:p>
                  </w:txbxContent>
                </v:textbox>
              </v:shape>
            </w:pict>
          </mc:Fallback>
        </mc:AlternateContent>
      </w:r>
    </w:p>
    <w:p w14:paraId="54507A2B" w14:textId="77777777" w:rsidR="00DD6ABB" w:rsidRDefault="00DD6ABB" w:rsidP="00742D02"/>
    <w:p w14:paraId="70EC3064" w14:textId="517BB6A9" w:rsidR="00DD6ABB" w:rsidRDefault="00DD6ABB"/>
    <w:p w14:paraId="1F2F92A1" w14:textId="77777777" w:rsidR="00DD6ABB" w:rsidRDefault="00DD6ABB"/>
    <w:p w14:paraId="72C0E428" w14:textId="34BE290E" w:rsidR="00DD6ABB" w:rsidRDefault="00DD6ABB"/>
    <w:p w14:paraId="147E2636" w14:textId="77777777" w:rsidR="00DD6ABB" w:rsidRDefault="00DD6ABB"/>
    <w:p w14:paraId="5C1F435E" w14:textId="702BBB0C" w:rsidR="007D55AC" w:rsidRDefault="007D55AC"/>
    <w:p w14:paraId="288873D3" w14:textId="77777777" w:rsidR="009113CA" w:rsidRDefault="009113CA"/>
    <w:p w14:paraId="6CB6E945" w14:textId="1D80D96A" w:rsidR="009113CA" w:rsidRDefault="009113CA"/>
    <w:p w14:paraId="1F074F49" w14:textId="21D04FAA" w:rsidR="00DD6ABB" w:rsidRPr="009113CA" w:rsidRDefault="00DD6ABB">
      <w:pPr>
        <w:rPr>
          <w:rFonts w:ascii="BIZ UDゴシック" w:eastAsia="BIZ UDゴシック" w:hAnsi="BIZ UDゴシック"/>
        </w:rPr>
      </w:pPr>
    </w:p>
    <w:p w14:paraId="231A2E87" w14:textId="36A9965B" w:rsidR="00A911CD" w:rsidRPr="009113CA" w:rsidRDefault="009113CA" w:rsidP="00DD6ABB">
      <w:pPr>
        <w:jc w:val="center"/>
        <w:rPr>
          <w:rFonts w:ascii="BIZ UDゴシック" w:eastAsia="BIZ UDゴシック" w:hAnsi="BIZ UDゴシック"/>
          <w:sz w:val="48"/>
          <w:szCs w:val="48"/>
        </w:rPr>
      </w:pPr>
      <w:r w:rsidRPr="009113CA">
        <w:rPr>
          <w:rFonts w:ascii="BIZ UDゴシック" w:eastAsia="BIZ UDゴシック" w:hAnsi="BIZ UDゴシック" w:hint="eastAsia"/>
          <w:sz w:val="48"/>
          <w:szCs w:val="48"/>
        </w:rPr>
        <w:t>中野区脱炭素ロードマップ</w:t>
      </w:r>
    </w:p>
    <w:p w14:paraId="1DABA302" w14:textId="02F6B770" w:rsidR="00DD6ABB" w:rsidRPr="009113CA" w:rsidRDefault="006E03F4" w:rsidP="00DD6ABB">
      <w:pPr>
        <w:jc w:val="center"/>
        <w:rPr>
          <w:rFonts w:ascii="BIZ UDゴシック" w:eastAsia="BIZ UDゴシック" w:hAnsi="BIZ UDゴシック"/>
          <w:sz w:val="28"/>
          <w:szCs w:val="28"/>
        </w:rPr>
      </w:pPr>
      <w:r>
        <w:rPr>
          <w:rFonts w:ascii="BIZ UDゴシック" w:eastAsia="BIZ UDゴシック" w:hAnsi="BIZ UDゴシック"/>
          <w:noProof/>
          <w:bdr w:val="single" w:sz="4" w:space="0" w:color="auto"/>
        </w:rPr>
        <w:drawing>
          <wp:anchor distT="0" distB="0" distL="114300" distR="114300" simplePos="0" relativeHeight="251658276" behindDoc="1" locked="0" layoutInCell="1" allowOverlap="1" wp14:anchorId="2159FDBA" wp14:editId="60A2C90B">
            <wp:simplePos x="0" y="0"/>
            <wp:positionH relativeFrom="column">
              <wp:posOffset>947420</wp:posOffset>
            </wp:positionH>
            <wp:positionV relativeFrom="paragraph">
              <wp:posOffset>252095</wp:posOffset>
            </wp:positionV>
            <wp:extent cx="3791306" cy="3486150"/>
            <wp:effectExtent l="0" t="0" r="0" b="0"/>
            <wp:wrapNone/>
            <wp:docPr id="1608429900" name="図 58"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29900" name="図 58" descr="ロゴ, 会社名&#10;&#10;自動的に生成された説明"/>
                    <pic:cNvPicPr/>
                  </pic:nvPicPr>
                  <pic:blipFill>
                    <a:blip r:embed="rId11"/>
                    <a:stretch>
                      <a:fillRect/>
                    </a:stretch>
                  </pic:blipFill>
                  <pic:spPr>
                    <a:xfrm>
                      <a:off x="0" y="0"/>
                      <a:ext cx="3791306" cy="3486150"/>
                    </a:xfrm>
                    <a:prstGeom prst="rect">
                      <a:avLst/>
                    </a:prstGeom>
                  </pic:spPr>
                </pic:pic>
              </a:graphicData>
            </a:graphic>
            <wp14:sizeRelH relativeFrom="page">
              <wp14:pctWidth>0</wp14:pctWidth>
            </wp14:sizeRelH>
            <wp14:sizeRelV relativeFrom="page">
              <wp14:pctHeight>0</wp14:pctHeight>
            </wp14:sizeRelV>
          </wp:anchor>
        </w:drawing>
      </w:r>
    </w:p>
    <w:p w14:paraId="7F3D7CA9" w14:textId="389ADE14" w:rsidR="00DD6ABB" w:rsidRPr="009113CA" w:rsidRDefault="00DD6ABB" w:rsidP="00DD6ABB">
      <w:pPr>
        <w:jc w:val="center"/>
        <w:rPr>
          <w:rFonts w:ascii="BIZ UDゴシック" w:eastAsia="BIZ UDゴシック" w:hAnsi="BIZ UDゴシック"/>
        </w:rPr>
      </w:pPr>
    </w:p>
    <w:p w14:paraId="0640CAC1" w14:textId="77777777" w:rsidR="00DD6ABB" w:rsidRPr="009113CA" w:rsidRDefault="00DD6ABB" w:rsidP="00DD6ABB">
      <w:pPr>
        <w:jc w:val="center"/>
        <w:rPr>
          <w:rFonts w:ascii="BIZ UDゴシック" w:eastAsia="BIZ UDゴシック" w:hAnsi="BIZ UDゴシック"/>
        </w:rPr>
      </w:pPr>
    </w:p>
    <w:p w14:paraId="1D1BB5AA" w14:textId="77777777" w:rsidR="00DD6ABB" w:rsidRPr="009113CA" w:rsidRDefault="00DD6ABB" w:rsidP="00DD6ABB">
      <w:pPr>
        <w:jc w:val="center"/>
        <w:rPr>
          <w:rFonts w:ascii="BIZ UDゴシック" w:eastAsia="BIZ UDゴシック" w:hAnsi="BIZ UDゴシック"/>
        </w:rPr>
      </w:pPr>
    </w:p>
    <w:p w14:paraId="7FEFA3D7" w14:textId="77777777" w:rsidR="00DD6ABB" w:rsidRPr="009113CA" w:rsidRDefault="00DD6ABB" w:rsidP="00DD6ABB">
      <w:pPr>
        <w:jc w:val="center"/>
        <w:rPr>
          <w:rFonts w:ascii="BIZ UDゴシック" w:eastAsia="BIZ UDゴシック" w:hAnsi="BIZ UDゴシック"/>
        </w:rPr>
      </w:pPr>
    </w:p>
    <w:p w14:paraId="79BFEA9D" w14:textId="77777777" w:rsidR="00DD6ABB" w:rsidRPr="009113CA" w:rsidRDefault="00DD6ABB" w:rsidP="00DD6ABB">
      <w:pPr>
        <w:jc w:val="center"/>
        <w:rPr>
          <w:rFonts w:ascii="BIZ UDゴシック" w:eastAsia="BIZ UDゴシック" w:hAnsi="BIZ UDゴシック"/>
        </w:rPr>
      </w:pPr>
    </w:p>
    <w:p w14:paraId="3E465865" w14:textId="77777777" w:rsidR="00DD6ABB" w:rsidRPr="009113CA" w:rsidRDefault="00DD6ABB" w:rsidP="00DD6ABB">
      <w:pPr>
        <w:jc w:val="center"/>
        <w:rPr>
          <w:rFonts w:ascii="BIZ UDゴシック" w:eastAsia="BIZ UDゴシック" w:hAnsi="BIZ UDゴシック"/>
        </w:rPr>
      </w:pPr>
    </w:p>
    <w:p w14:paraId="6F2A889B" w14:textId="77777777" w:rsidR="00470C8D" w:rsidRPr="009113CA" w:rsidRDefault="00470C8D" w:rsidP="00DD6ABB">
      <w:pPr>
        <w:jc w:val="center"/>
        <w:rPr>
          <w:rFonts w:ascii="BIZ UDゴシック" w:eastAsia="BIZ UDゴシック" w:hAnsi="BIZ UDゴシック"/>
        </w:rPr>
      </w:pPr>
    </w:p>
    <w:p w14:paraId="15F58D74" w14:textId="77777777" w:rsidR="00DD6ABB" w:rsidRDefault="00DD6ABB" w:rsidP="00DD6ABB">
      <w:pPr>
        <w:jc w:val="center"/>
        <w:rPr>
          <w:rFonts w:ascii="BIZ UDゴシック" w:eastAsia="BIZ UDゴシック" w:hAnsi="BIZ UDゴシック"/>
        </w:rPr>
      </w:pPr>
    </w:p>
    <w:p w14:paraId="1759A3A6" w14:textId="77777777" w:rsidR="0024560B" w:rsidRDefault="0024560B" w:rsidP="00DD6ABB">
      <w:pPr>
        <w:jc w:val="center"/>
        <w:rPr>
          <w:rFonts w:ascii="BIZ UDゴシック" w:eastAsia="BIZ UDゴシック" w:hAnsi="BIZ UDゴシック"/>
        </w:rPr>
      </w:pPr>
    </w:p>
    <w:p w14:paraId="2F2F603B" w14:textId="77777777" w:rsidR="0024560B" w:rsidRDefault="0024560B" w:rsidP="00DD6ABB">
      <w:pPr>
        <w:jc w:val="center"/>
        <w:rPr>
          <w:rFonts w:ascii="BIZ UDゴシック" w:eastAsia="BIZ UDゴシック" w:hAnsi="BIZ UDゴシック"/>
        </w:rPr>
      </w:pPr>
    </w:p>
    <w:p w14:paraId="4C9F46A6" w14:textId="77777777" w:rsidR="0024560B" w:rsidRDefault="0024560B" w:rsidP="00DD6ABB">
      <w:pPr>
        <w:jc w:val="center"/>
        <w:rPr>
          <w:rFonts w:ascii="BIZ UDゴシック" w:eastAsia="BIZ UDゴシック" w:hAnsi="BIZ UDゴシック"/>
        </w:rPr>
      </w:pPr>
    </w:p>
    <w:p w14:paraId="0D04AF43" w14:textId="77777777" w:rsidR="0024560B" w:rsidRDefault="0024560B" w:rsidP="00DD6ABB">
      <w:pPr>
        <w:jc w:val="center"/>
        <w:rPr>
          <w:rFonts w:ascii="BIZ UDゴシック" w:eastAsia="BIZ UDゴシック" w:hAnsi="BIZ UDゴシック"/>
        </w:rPr>
      </w:pPr>
    </w:p>
    <w:p w14:paraId="1068DE98" w14:textId="77777777" w:rsidR="0024560B" w:rsidRDefault="0024560B" w:rsidP="00DD6ABB">
      <w:pPr>
        <w:jc w:val="center"/>
        <w:rPr>
          <w:rFonts w:ascii="BIZ UDゴシック" w:eastAsia="BIZ UDゴシック" w:hAnsi="BIZ UDゴシック"/>
        </w:rPr>
      </w:pPr>
    </w:p>
    <w:p w14:paraId="2C127673" w14:textId="77777777" w:rsidR="0024560B" w:rsidRDefault="0024560B" w:rsidP="00DD6ABB">
      <w:pPr>
        <w:jc w:val="center"/>
        <w:rPr>
          <w:rFonts w:ascii="BIZ UDゴシック" w:eastAsia="BIZ UDゴシック" w:hAnsi="BIZ UDゴシック"/>
        </w:rPr>
      </w:pPr>
    </w:p>
    <w:p w14:paraId="157F205C" w14:textId="77777777" w:rsidR="0024560B" w:rsidRDefault="0024560B" w:rsidP="00DD6ABB">
      <w:pPr>
        <w:jc w:val="center"/>
        <w:rPr>
          <w:rFonts w:ascii="BIZ UDゴシック" w:eastAsia="BIZ UDゴシック" w:hAnsi="BIZ UDゴシック"/>
        </w:rPr>
      </w:pPr>
    </w:p>
    <w:p w14:paraId="441D06C4" w14:textId="77777777" w:rsidR="006E03F4" w:rsidRDefault="006E03F4" w:rsidP="00DD6ABB">
      <w:pPr>
        <w:jc w:val="center"/>
        <w:rPr>
          <w:rFonts w:ascii="BIZ UDゴシック" w:eastAsia="BIZ UDゴシック" w:hAnsi="BIZ UDゴシック"/>
          <w:sz w:val="36"/>
          <w:szCs w:val="36"/>
        </w:rPr>
      </w:pPr>
    </w:p>
    <w:p w14:paraId="7CA6A0BC" w14:textId="6D2D02A1" w:rsidR="0024560B" w:rsidRPr="0024560B" w:rsidRDefault="0024560B" w:rsidP="00DD6ABB">
      <w:pPr>
        <w:jc w:val="center"/>
        <w:rPr>
          <w:rFonts w:ascii="BIZ UDゴシック" w:eastAsia="BIZ UDゴシック" w:hAnsi="BIZ UDゴシック"/>
          <w:sz w:val="36"/>
          <w:szCs w:val="36"/>
        </w:rPr>
      </w:pPr>
      <w:r w:rsidRPr="0024560B">
        <w:rPr>
          <w:rFonts w:ascii="BIZ UDゴシック" w:eastAsia="BIZ UDゴシック" w:hAnsi="BIZ UDゴシック" w:hint="eastAsia"/>
          <w:sz w:val="36"/>
          <w:szCs w:val="36"/>
        </w:rPr>
        <w:t>令和６年（２０２４年）６月</w:t>
      </w:r>
    </w:p>
    <w:p w14:paraId="55F89A0C" w14:textId="0CDFFAB9" w:rsidR="0024560B" w:rsidRPr="0024560B" w:rsidRDefault="0024560B" w:rsidP="00DD6ABB">
      <w:pPr>
        <w:jc w:val="center"/>
        <w:rPr>
          <w:rFonts w:ascii="BIZ UDゴシック" w:eastAsia="BIZ UDゴシック" w:hAnsi="BIZ UDゴシック"/>
          <w:sz w:val="36"/>
          <w:szCs w:val="36"/>
        </w:rPr>
      </w:pPr>
      <w:r w:rsidRPr="0024560B">
        <w:rPr>
          <w:rFonts w:ascii="BIZ UDゴシック" w:eastAsia="BIZ UDゴシック" w:hAnsi="BIZ UDゴシック" w:hint="eastAsia"/>
          <w:sz w:val="36"/>
          <w:szCs w:val="36"/>
        </w:rPr>
        <w:t>中野区</w:t>
      </w:r>
    </w:p>
    <w:p w14:paraId="69B1EAAB" w14:textId="77777777" w:rsidR="0024560B" w:rsidRDefault="0024560B" w:rsidP="00DD6ABB">
      <w:pPr>
        <w:jc w:val="center"/>
        <w:rPr>
          <w:rFonts w:ascii="BIZ UDゴシック" w:eastAsia="BIZ UDゴシック" w:hAnsi="BIZ UDゴシック"/>
        </w:rPr>
      </w:pPr>
    </w:p>
    <w:p w14:paraId="1C0A0D3B" w14:textId="77777777" w:rsidR="0024560B" w:rsidRPr="009113CA" w:rsidRDefault="0024560B" w:rsidP="00DD6ABB">
      <w:pPr>
        <w:jc w:val="center"/>
        <w:rPr>
          <w:rFonts w:ascii="BIZ UDゴシック" w:eastAsia="BIZ UDゴシック" w:hAnsi="BIZ UDゴシック"/>
        </w:rPr>
      </w:pPr>
    </w:p>
    <w:p w14:paraId="20D45C82" w14:textId="77777777" w:rsidR="00AC4913" w:rsidRDefault="004C250F" w:rsidP="00AC4913">
      <w:r>
        <w:br w:type="page"/>
      </w:r>
      <w:r w:rsidR="00AC4913">
        <w:rPr>
          <w:rFonts w:hint="eastAsia"/>
        </w:rPr>
        <w:lastRenderedPageBreak/>
        <w:t>はじめに</w:t>
      </w:r>
    </w:p>
    <w:p w14:paraId="03B35336" w14:textId="77777777" w:rsidR="005231E1" w:rsidRDefault="005231E1" w:rsidP="00AC4913"/>
    <w:p w14:paraId="0DEDB4A2" w14:textId="77777777" w:rsidR="00AC4913" w:rsidRDefault="00AC4913" w:rsidP="0089779C">
      <w:pPr>
        <w:ind w:firstLineChars="100" w:firstLine="220"/>
      </w:pPr>
      <w:r>
        <w:rPr>
          <w:rFonts w:hint="eastAsia"/>
        </w:rPr>
        <w:t>今、私たちは、地球温暖化による「気候危機」に直面しています。</w:t>
      </w:r>
    </w:p>
    <w:p w14:paraId="73375050" w14:textId="77777777" w:rsidR="00AC4913" w:rsidRDefault="00AC4913" w:rsidP="0089779C">
      <w:pPr>
        <w:ind w:firstLineChars="100" w:firstLine="220"/>
      </w:pPr>
      <w:r>
        <w:rPr>
          <w:rFonts w:hint="eastAsia"/>
        </w:rPr>
        <w:t>猛暑、集中豪雨、そして台風の大型化・頻発化など、地球温暖化に伴う気候変動が引き起こす異常気象と激甚化する災害は、各地で深刻な影響を及ぼしており、地球の平均気温の上昇抑制は喫緊の課題となっています。</w:t>
      </w:r>
    </w:p>
    <w:p w14:paraId="2C11065F" w14:textId="77777777" w:rsidR="00AC4913" w:rsidRDefault="00AC4913" w:rsidP="0089779C">
      <w:pPr>
        <w:ind w:firstLineChars="100" w:firstLine="220"/>
      </w:pPr>
      <w:r>
        <w:rPr>
          <w:rFonts w:hint="eastAsia"/>
        </w:rPr>
        <w:t>令和</w:t>
      </w:r>
      <w:r>
        <w:t>3年（2021年）11月に採択されたCOP26におけるグラスゴー気候合意では、世界の平均気温上昇を産業革命前に比べて1.5℃までに抑える努力をすることが明示されました。</w:t>
      </w:r>
    </w:p>
    <w:p w14:paraId="242E475A" w14:textId="77777777" w:rsidR="00AC4913" w:rsidRDefault="00AC4913" w:rsidP="0089779C">
      <w:pPr>
        <w:ind w:firstLineChars="100" w:firstLine="220"/>
      </w:pPr>
      <w:r>
        <w:rPr>
          <w:rFonts w:hint="eastAsia"/>
        </w:rPr>
        <w:t>国では、令和</w:t>
      </w:r>
      <w:r>
        <w:t>5年（2023年）に「ＧＸ実現に向けた基本方針」が閣議決定され、その中で徹底した省エネルギーの推進等の取組が掲げられました。</w:t>
      </w:r>
    </w:p>
    <w:p w14:paraId="1E73FD32" w14:textId="77777777" w:rsidR="00AC4913" w:rsidRDefault="00AC4913" w:rsidP="0089779C">
      <w:pPr>
        <w:ind w:firstLineChars="100" w:firstLine="220"/>
      </w:pPr>
      <w:r>
        <w:rPr>
          <w:rFonts w:hint="eastAsia"/>
        </w:rPr>
        <w:t>中野区においても、脱炭素社会の実現に向けた取組は待ったなしの課題です。区として地域課題の解決に向けたあらゆる施策を考えるにあたっては、脱炭素の視点と合わせて検討することが不可欠だと考えています。</w:t>
      </w:r>
    </w:p>
    <w:p w14:paraId="62C5352A" w14:textId="0A8B5779" w:rsidR="00AC4913" w:rsidRDefault="00AC4913" w:rsidP="0089779C">
      <w:pPr>
        <w:ind w:firstLineChars="100" w:firstLine="220"/>
      </w:pPr>
      <w:r>
        <w:rPr>
          <w:rFonts w:hint="eastAsia"/>
        </w:rPr>
        <w:t>中野区は、</w:t>
      </w:r>
      <w:r>
        <w:t>2050年までに二酸化炭素排出量実質ゼロとする「ゼロカーボンシティ」の実現に向け、20</w:t>
      </w:r>
      <w:r w:rsidR="00553992">
        <w:rPr>
          <w:rFonts w:hint="eastAsia"/>
        </w:rPr>
        <w:t>30</w:t>
      </w:r>
      <w:r>
        <w:t>年度には、2013年度比46％の二酸化炭素排出量削減を目指しています。</w:t>
      </w:r>
      <w:r>
        <w:rPr>
          <w:rFonts w:ascii="Times New Roman" w:hAnsi="Times New Roman" w:cs="Times New Roman"/>
        </w:rPr>
        <w:t> </w:t>
      </w:r>
    </w:p>
    <w:p w14:paraId="42956978" w14:textId="77777777" w:rsidR="00AC4913" w:rsidRDefault="00AC4913" w:rsidP="0089779C">
      <w:pPr>
        <w:ind w:firstLineChars="100" w:firstLine="220"/>
      </w:pPr>
      <w:r>
        <w:rPr>
          <w:rFonts w:hint="eastAsia"/>
        </w:rPr>
        <w:t>この目標を着実に達成させるため、このたび「中野区脱炭素ロードマップ」を作成しました。地球温暖化防止という、まさに地球規模の課題に一自治体として果敢に挑むため、全庁を挙げて取り組んでまいります。</w:t>
      </w:r>
    </w:p>
    <w:p w14:paraId="78FBF8EE" w14:textId="77777777" w:rsidR="00AC4913" w:rsidRDefault="00AC4913" w:rsidP="0089779C">
      <w:pPr>
        <w:ind w:firstLineChars="100" w:firstLine="220"/>
      </w:pPr>
      <w:r>
        <w:rPr>
          <w:rFonts w:hint="eastAsia"/>
        </w:rPr>
        <w:t>このロードマップでは、「エネルギーの効率的利用の推進」、「みどりを活かしたゆとりある環境の形成」及び「環境負荷の少ない交通環境の形成」の３つを「まちづくりの全体方針」として位置づけるとともに、具体的な二酸化炭素排出量削減に向けた様々な取組を盛り込みました。</w:t>
      </w:r>
    </w:p>
    <w:p w14:paraId="7589C894" w14:textId="77777777" w:rsidR="00AC4913" w:rsidRDefault="00AC4913" w:rsidP="0089779C">
      <w:pPr>
        <w:ind w:firstLineChars="100" w:firstLine="220"/>
      </w:pPr>
      <w:r>
        <w:rPr>
          <w:rFonts w:hint="eastAsia"/>
        </w:rPr>
        <w:t>それとともに、このロードマップには、目標達成のため区民・事業者の皆様にぜひ実行に移していただきたい取組も掲載しています。</w:t>
      </w:r>
    </w:p>
    <w:p w14:paraId="41E0DB5D" w14:textId="77777777" w:rsidR="00AC4913" w:rsidRDefault="00AC4913" w:rsidP="0089779C">
      <w:pPr>
        <w:ind w:firstLineChars="100" w:firstLine="220"/>
      </w:pPr>
      <w:r>
        <w:rPr>
          <w:rFonts w:hint="eastAsia"/>
        </w:rPr>
        <w:t>区として、区内の一事業者として範を示すことはもちろん、区民・事業者の皆様が行う脱炭素社会の実現に向けた行動や事業活動に対し、きめ細かな支援を行ってまいります。</w:t>
      </w:r>
    </w:p>
    <w:p w14:paraId="6A4C5387" w14:textId="77777777" w:rsidR="00AC4913" w:rsidRDefault="00AC4913" w:rsidP="0089779C">
      <w:pPr>
        <w:ind w:firstLineChars="100" w:firstLine="220"/>
      </w:pPr>
      <w:r>
        <w:rPr>
          <w:rFonts w:hint="eastAsia"/>
        </w:rPr>
        <w:t>区、区民、事業者が互いに連携・協働し、一丸となって</w:t>
      </w:r>
      <w:r>
        <w:t>2050年脱炭素社会を実現させましょう。</w:t>
      </w:r>
    </w:p>
    <w:p w14:paraId="0D2D4C98" w14:textId="77777777" w:rsidR="00AC4913" w:rsidRDefault="00AC4913" w:rsidP="00AC4913"/>
    <w:p w14:paraId="4698283A" w14:textId="77777777" w:rsidR="002A1B55" w:rsidRDefault="002A1B55" w:rsidP="00AC4913"/>
    <w:p w14:paraId="625484FF" w14:textId="77777777" w:rsidR="002A1B55" w:rsidRDefault="002A1B55" w:rsidP="00AC4913"/>
    <w:p w14:paraId="1DE021F0" w14:textId="16997037" w:rsidR="00AC4913" w:rsidRDefault="00AC4913" w:rsidP="007E58DA">
      <w:pPr>
        <w:ind w:leftChars="2000" w:left="4400"/>
      </w:pPr>
      <w:r>
        <w:rPr>
          <w:rFonts w:hint="eastAsia"/>
        </w:rPr>
        <w:t>令和</w:t>
      </w:r>
      <w:r>
        <w:t>6年（2024年）6月</w:t>
      </w:r>
    </w:p>
    <w:p w14:paraId="2BBF951B" w14:textId="0DB77CA2" w:rsidR="00AC4913" w:rsidRDefault="00AC4913" w:rsidP="002A1B55">
      <w:pPr>
        <w:ind w:leftChars="2700" w:left="5940"/>
        <w:sectPr w:rsidR="00AC4913" w:rsidSect="00C704B1">
          <w:headerReference w:type="even" r:id="rId12"/>
          <w:pgSz w:w="11906" w:h="16838"/>
          <w:pgMar w:top="1418" w:right="1418" w:bottom="1134" w:left="1418" w:header="851" w:footer="907" w:gutter="0"/>
          <w:cols w:space="425"/>
          <w:docGrid w:type="lines" w:linePitch="360"/>
        </w:sectPr>
      </w:pPr>
      <w:r>
        <w:rPr>
          <w:rFonts w:hint="eastAsia"/>
        </w:rPr>
        <w:t>中野区長　　酒井　直人</w:t>
      </w:r>
    </w:p>
    <w:p w14:paraId="3A82A8F0" w14:textId="77777777" w:rsidR="00AC4913" w:rsidRDefault="00AC4913" w:rsidP="00AC4913"/>
    <w:p w14:paraId="45250782" w14:textId="4197D43B" w:rsidR="004C250F" w:rsidRPr="00AC4913" w:rsidRDefault="004C250F"/>
    <w:p w14:paraId="47386271" w14:textId="5002B3B6" w:rsidR="004C250F" w:rsidRDefault="004C250F" w:rsidP="00CB0FBB">
      <w:pPr>
        <w:shd w:val="clear" w:color="auto" w:fill="2F5496" w:themeFill="accent1" w:themeFillShade="BF"/>
        <w:jc w:val="center"/>
        <w:rPr>
          <w:rFonts w:ascii="メイリオ" w:eastAsia="メイリオ" w:hAnsi="メイリオ"/>
          <w:color w:val="FFFFFF" w:themeColor="background1"/>
          <w:sz w:val="28"/>
          <w:szCs w:val="28"/>
        </w:rPr>
      </w:pPr>
      <w:r w:rsidRPr="00AE009B">
        <w:rPr>
          <w:rFonts w:ascii="メイリオ" w:eastAsia="メイリオ" w:hAnsi="メイリオ" w:hint="eastAsia"/>
          <w:color w:val="FFFFFF" w:themeColor="background1"/>
          <w:sz w:val="28"/>
          <w:szCs w:val="28"/>
        </w:rPr>
        <w:t>目　次</w:t>
      </w:r>
    </w:p>
    <w:p w14:paraId="1DF68724" w14:textId="77777777" w:rsidR="00CB0FBB" w:rsidRPr="00AE009B" w:rsidRDefault="00CB0FBB" w:rsidP="00CB0FBB"/>
    <w:p w14:paraId="58B29E17" w14:textId="46DF3D26" w:rsidR="00AE7CED" w:rsidRDefault="00CB0FBB">
      <w:pPr>
        <w:pStyle w:val="11"/>
        <w:rPr>
          <w:rFonts w:asciiTheme="minorHAnsi" w:eastAsiaTheme="minorEastAsia"/>
          <w:bCs w:val="0"/>
          <w:color w:val="auto"/>
          <w:sz w:val="22"/>
          <w:szCs w:val="24"/>
        </w:rPr>
      </w:pPr>
      <w:r>
        <w:rPr>
          <w:b/>
        </w:rPr>
        <w:fldChar w:fldCharType="begin"/>
      </w:r>
      <w:r>
        <w:rPr>
          <w:b/>
        </w:rPr>
        <w:instrText xml:space="preserve"> TOC \o "1-2" \h \z \u </w:instrText>
      </w:r>
      <w:r>
        <w:rPr>
          <w:b/>
        </w:rPr>
        <w:fldChar w:fldCharType="separate"/>
      </w:r>
      <w:hyperlink w:anchor="_Toc168909636" w:history="1">
        <w:r w:rsidR="00AE7CED" w:rsidRPr="00A343AE">
          <w:rPr>
            <w:rStyle w:val="a8"/>
          </w:rPr>
          <w:t>第１章　作成の趣旨</w:t>
        </w:r>
        <w:r w:rsidR="00AE7CED">
          <w:rPr>
            <w:webHidden/>
          </w:rPr>
          <w:tab/>
        </w:r>
        <w:r w:rsidR="00AE7CED">
          <w:rPr>
            <w:webHidden/>
          </w:rPr>
          <w:fldChar w:fldCharType="begin"/>
        </w:r>
        <w:r w:rsidR="00AE7CED">
          <w:rPr>
            <w:webHidden/>
          </w:rPr>
          <w:instrText xml:space="preserve"> PAGEREF _Toc168909636 \h </w:instrText>
        </w:r>
        <w:r w:rsidR="00AE7CED">
          <w:rPr>
            <w:webHidden/>
          </w:rPr>
        </w:r>
        <w:r w:rsidR="00AE7CED">
          <w:rPr>
            <w:webHidden/>
          </w:rPr>
          <w:fldChar w:fldCharType="separate"/>
        </w:r>
        <w:r w:rsidR="00AE7CED">
          <w:rPr>
            <w:webHidden/>
          </w:rPr>
          <w:t>1</w:t>
        </w:r>
        <w:r w:rsidR="00AE7CED">
          <w:rPr>
            <w:webHidden/>
          </w:rPr>
          <w:fldChar w:fldCharType="end"/>
        </w:r>
      </w:hyperlink>
    </w:p>
    <w:p w14:paraId="5767B334" w14:textId="0B4A52E6" w:rsidR="00AE7CED" w:rsidRDefault="00150190">
      <w:pPr>
        <w:pStyle w:val="11"/>
        <w:rPr>
          <w:rFonts w:asciiTheme="minorHAnsi" w:eastAsiaTheme="minorEastAsia"/>
          <w:bCs w:val="0"/>
          <w:color w:val="auto"/>
          <w:sz w:val="22"/>
          <w:szCs w:val="24"/>
        </w:rPr>
      </w:pPr>
      <w:hyperlink w:anchor="_Toc168909637" w:history="1">
        <w:r w:rsidR="00AE7CED" w:rsidRPr="00A343AE">
          <w:rPr>
            <w:rStyle w:val="a8"/>
          </w:rPr>
          <w:t>第２章　基本的な考え方</w:t>
        </w:r>
        <w:r w:rsidR="00AE7CED">
          <w:rPr>
            <w:webHidden/>
          </w:rPr>
          <w:tab/>
        </w:r>
        <w:r w:rsidR="00AE7CED">
          <w:rPr>
            <w:webHidden/>
          </w:rPr>
          <w:fldChar w:fldCharType="begin"/>
        </w:r>
        <w:r w:rsidR="00AE7CED">
          <w:rPr>
            <w:webHidden/>
          </w:rPr>
          <w:instrText xml:space="preserve"> PAGEREF _Toc168909637 \h </w:instrText>
        </w:r>
        <w:r w:rsidR="00AE7CED">
          <w:rPr>
            <w:webHidden/>
          </w:rPr>
        </w:r>
        <w:r w:rsidR="00AE7CED">
          <w:rPr>
            <w:webHidden/>
          </w:rPr>
          <w:fldChar w:fldCharType="separate"/>
        </w:r>
        <w:r w:rsidR="00AE7CED">
          <w:rPr>
            <w:webHidden/>
          </w:rPr>
          <w:t>2</w:t>
        </w:r>
        <w:r w:rsidR="00AE7CED">
          <w:rPr>
            <w:webHidden/>
          </w:rPr>
          <w:fldChar w:fldCharType="end"/>
        </w:r>
      </w:hyperlink>
    </w:p>
    <w:p w14:paraId="4052C821" w14:textId="4BA307E3" w:rsidR="00AE7CED" w:rsidRDefault="00150190">
      <w:pPr>
        <w:pStyle w:val="11"/>
        <w:rPr>
          <w:rFonts w:asciiTheme="minorHAnsi" w:eastAsiaTheme="minorEastAsia"/>
          <w:bCs w:val="0"/>
          <w:color w:val="auto"/>
          <w:sz w:val="22"/>
          <w:szCs w:val="24"/>
        </w:rPr>
      </w:pPr>
      <w:hyperlink w:anchor="_Toc168909638" w:history="1">
        <w:r w:rsidR="00AE7CED" w:rsidRPr="00A343AE">
          <w:rPr>
            <w:rStyle w:val="a8"/>
          </w:rPr>
          <w:t>第３章　二酸化炭素排出削減の道筋</w:t>
        </w:r>
        <w:r w:rsidR="00AE7CED">
          <w:rPr>
            <w:webHidden/>
          </w:rPr>
          <w:tab/>
        </w:r>
        <w:r w:rsidR="00AE7CED">
          <w:rPr>
            <w:webHidden/>
          </w:rPr>
          <w:fldChar w:fldCharType="begin"/>
        </w:r>
        <w:r w:rsidR="00AE7CED">
          <w:rPr>
            <w:webHidden/>
          </w:rPr>
          <w:instrText xml:space="preserve"> PAGEREF _Toc168909638 \h </w:instrText>
        </w:r>
        <w:r w:rsidR="00AE7CED">
          <w:rPr>
            <w:webHidden/>
          </w:rPr>
        </w:r>
        <w:r w:rsidR="00AE7CED">
          <w:rPr>
            <w:webHidden/>
          </w:rPr>
          <w:fldChar w:fldCharType="separate"/>
        </w:r>
        <w:r w:rsidR="00AE7CED">
          <w:rPr>
            <w:webHidden/>
          </w:rPr>
          <w:t>6</w:t>
        </w:r>
        <w:r w:rsidR="00AE7CED">
          <w:rPr>
            <w:webHidden/>
          </w:rPr>
          <w:fldChar w:fldCharType="end"/>
        </w:r>
      </w:hyperlink>
    </w:p>
    <w:p w14:paraId="42D46597" w14:textId="5E656ABC" w:rsidR="00AE7CED" w:rsidRDefault="00150190">
      <w:pPr>
        <w:pStyle w:val="21"/>
        <w:tabs>
          <w:tab w:val="right" w:leader="dot" w:pos="9060"/>
        </w:tabs>
        <w:ind w:left="220"/>
        <w:rPr>
          <w:rFonts w:asciiTheme="minorHAnsi" w:eastAsiaTheme="minorEastAsia"/>
          <w:noProof/>
          <w:szCs w:val="24"/>
        </w:rPr>
      </w:pPr>
      <w:hyperlink w:anchor="_Toc168909639" w:history="1">
        <w:r w:rsidR="00AE7CED" w:rsidRPr="00A343AE">
          <w:rPr>
            <w:rStyle w:val="a8"/>
            <w:noProof/>
          </w:rPr>
          <w:t xml:space="preserve">１　</w:t>
        </w:r>
        <w:r w:rsidR="00AE7CED" w:rsidRPr="00A343AE">
          <w:rPr>
            <w:rStyle w:val="a8"/>
            <w:noProof/>
            <w:spacing w:val="-6"/>
          </w:rPr>
          <w:t>令和12年度（2030年度）に向けた二酸化炭素排出削減の道筋</w:t>
        </w:r>
        <w:r w:rsidR="00AE7CED">
          <w:rPr>
            <w:noProof/>
            <w:webHidden/>
          </w:rPr>
          <w:tab/>
        </w:r>
        <w:r w:rsidR="00AE7CED">
          <w:rPr>
            <w:noProof/>
            <w:webHidden/>
          </w:rPr>
          <w:fldChar w:fldCharType="begin"/>
        </w:r>
        <w:r w:rsidR="00AE7CED">
          <w:rPr>
            <w:noProof/>
            <w:webHidden/>
          </w:rPr>
          <w:instrText xml:space="preserve"> PAGEREF _Toc168909639 \h </w:instrText>
        </w:r>
        <w:r w:rsidR="00AE7CED">
          <w:rPr>
            <w:noProof/>
            <w:webHidden/>
          </w:rPr>
        </w:r>
        <w:r w:rsidR="00AE7CED">
          <w:rPr>
            <w:noProof/>
            <w:webHidden/>
          </w:rPr>
          <w:fldChar w:fldCharType="separate"/>
        </w:r>
        <w:r w:rsidR="00AE7CED">
          <w:rPr>
            <w:noProof/>
            <w:webHidden/>
          </w:rPr>
          <w:t>6</w:t>
        </w:r>
        <w:r w:rsidR="00AE7CED">
          <w:rPr>
            <w:noProof/>
            <w:webHidden/>
          </w:rPr>
          <w:fldChar w:fldCharType="end"/>
        </w:r>
      </w:hyperlink>
    </w:p>
    <w:p w14:paraId="694A3642" w14:textId="7279BA85" w:rsidR="00AE7CED" w:rsidRDefault="00150190">
      <w:pPr>
        <w:pStyle w:val="21"/>
        <w:tabs>
          <w:tab w:val="right" w:leader="dot" w:pos="9060"/>
        </w:tabs>
        <w:ind w:left="220"/>
        <w:rPr>
          <w:rFonts w:asciiTheme="minorHAnsi" w:eastAsiaTheme="minorEastAsia"/>
          <w:noProof/>
          <w:szCs w:val="24"/>
        </w:rPr>
      </w:pPr>
      <w:hyperlink w:anchor="_Toc168909640" w:history="1">
        <w:r w:rsidR="00AE7CED" w:rsidRPr="00A343AE">
          <w:rPr>
            <w:rStyle w:val="a8"/>
            <w:noProof/>
          </w:rPr>
          <w:t>２　脱炭素ロードマップの全体イメージ</w:t>
        </w:r>
        <w:r w:rsidR="00AE7CED">
          <w:rPr>
            <w:noProof/>
            <w:webHidden/>
          </w:rPr>
          <w:tab/>
        </w:r>
        <w:r w:rsidR="00AE7CED">
          <w:rPr>
            <w:noProof/>
            <w:webHidden/>
          </w:rPr>
          <w:fldChar w:fldCharType="begin"/>
        </w:r>
        <w:r w:rsidR="00AE7CED">
          <w:rPr>
            <w:noProof/>
            <w:webHidden/>
          </w:rPr>
          <w:instrText xml:space="preserve"> PAGEREF _Toc168909640 \h </w:instrText>
        </w:r>
        <w:r w:rsidR="00AE7CED">
          <w:rPr>
            <w:noProof/>
            <w:webHidden/>
          </w:rPr>
        </w:r>
        <w:r w:rsidR="00AE7CED">
          <w:rPr>
            <w:noProof/>
            <w:webHidden/>
          </w:rPr>
          <w:fldChar w:fldCharType="separate"/>
        </w:r>
        <w:r w:rsidR="00AE7CED">
          <w:rPr>
            <w:noProof/>
            <w:webHidden/>
          </w:rPr>
          <w:t>9</w:t>
        </w:r>
        <w:r w:rsidR="00AE7CED">
          <w:rPr>
            <w:noProof/>
            <w:webHidden/>
          </w:rPr>
          <w:fldChar w:fldCharType="end"/>
        </w:r>
      </w:hyperlink>
    </w:p>
    <w:p w14:paraId="5F106B19" w14:textId="3859E037" w:rsidR="00AE7CED" w:rsidRDefault="00150190">
      <w:pPr>
        <w:pStyle w:val="11"/>
        <w:rPr>
          <w:rFonts w:asciiTheme="minorHAnsi" w:eastAsiaTheme="minorEastAsia"/>
          <w:bCs w:val="0"/>
          <w:color w:val="auto"/>
          <w:sz w:val="22"/>
          <w:szCs w:val="24"/>
        </w:rPr>
      </w:pPr>
      <w:hyperlink w:anchor="_Toc168909641" w:history="1">
        <w:r w:rsidR="00AE7CED" w:rsidRPr="00A343AE">
          <w:rPr>
            <w:rStyle w:val="a8"/>
          </w:rPr>
          <w:t>第４章　令和12年度（2030年度）の削減目標の達成に向けた区の取組</w:t>
        </w:r>
        <w:r w:rsidR="00AE7CED">
          <w:rPr>
            <w:webHidden/>
          </w:rPr>
          <w:tab/>
        </w:r>
        <w:r w:rsidR="00AE7CED">
          <w:rPr>
            <w:webHidden/>
          </w:rPr>
          <w:fldChar w:fldCharType="begin"/>
        </w:r>
        <w:r w:rsidR="00AE7CED">
          <w:rPr>
            <w:webHidden/>
          </w:rPr>
          <w:instrText xml:space="preserve"> PAGEREF _Toc168909641 \h </w:instrText>
        </w:r>
        <w:r w:rsidR="00AE7CED">
          <w:rPr>
            <w:webHidden/>
          </w:rPr>
        </w:r>
        <w:r w:rsidR="00AE7CED">
          <w:rPr>
            <w:webHidden/>
          </w:rPr>
          <w:fldChar w:fldCharType="separate"/>
        </w:r>
        <w:r w:rsidR="00AE7CED">
          <w:rPr>
            <w:webHidden/>
          </w:rPr>
          <w:t>10</w:t>
        </w:r>
        <w:r w:rsidR="00AE7CED">
          <w:rPr>
            <w:webHidden/>
          </w:rPr>
          <w:fldChar w:fldCharType="end"/>
        </w:r>
      </w:hyperlink>
    </w:p>
    <w:p w14:paraId="13E99838" w14:textId="37A87099" w:rsidR="00AE7CED" w:rsidRDefault="00150190">
      <w:pPr>
        <w:pStyle w:val="21"/>
        <w:tabs>
          <w:tab w:val="right" w:leader="dot" w:pos="9060"/>
        </w:tabs>
        <w:ind w:left="220"/>
        <w:rPr>
          <w:rFonts w:asciiTheme="minorHAnsi" w:eastAsiaTheme="minorEastAsia"/>
          <w:noProof/>
          <w:szCs w:val="24"/>
        </w:rPr>
      </w:pPr>
      <w:hyperlink w:anchor="_Toc168909642" w:history="1">
        <w:r w:rsidR="00AE7CED" w:rsidRPr="00A343AE">
          <w:rPr>
            <w:rStyle w:val="a8"/>
            <w:noProof/>
          </w:rPr>
          <w:t>１　まちづくりの全体方針</w:t>
        </w:r>
        <w:r w:rsidR="00AE7CED">
          <w:rPr>
            <w:noProof/>
            <w:webHidden/>
          </w:rPr>
          <w:tab/>
        </w:r>
        <w:r w:rsidR="00AE7CED">
          <w:rPr>
            <w:noProof/>
            <w:webHidden/>
          </w:rPr>
          <w:fldChar w:fldCharType="begin"/>
        </w:r>
        <w:r w:rsidR="00AE7CED">
          <w:rPr>
            <w:noProof/>
            <w:webHidden/>
          </w:rPr>
          <w:instrText xml:space="preserve"> PAGEREF _Toc168909642 \h </w:instrText>
        </w:r>
        <w:r w:rsidR="00AE7CED">
          <w:rPr>
            <w:noProof/>
            <w:webHidden/>
          </w:rPr>
        </w:r>
        <w:r w:rsidR="00AE7CED">
          <w:rPr>
            <w:noProof/>
            <w:webHidden/>
          </w:rPr>
          <w:fldChar w:fldCharType="separate"/>
        </w:r>
        <w:r w:rsidR="00AE7CED">
          <w:rPr>
            <w:noProof/>
            <w:webHidden/>
          </w:rPr>
          <w:t>10</w:t>
        </w:r>
        <w:r w:rsidR="00AE7CED">
          <w:rPr>
            <w:noProof/>
            <w:webHidden/>
          </w:rPr>
          <w:fldChar w:fldCharType="end"/>
        </w:r>
      </w:hyperlink>
    </w:p>
    <w:p w14:paraId="038152AC" w14:textId="62F094D6" w:rsidR="00AE7CED" w:rsidRDefault="00150190">
      <w:pPr>
        <w:pStyle w:val="21"/>
        <w:tabs>
          <w:tab w:val="right" w:leader="dot" w:pos="9060"/>
        </w:tabs>
        <w:ind w:left="220"/>
        <w:rPr>
          <w:rFonts w:asciiTheme="minorHAnsi" w:eastAsiaTheme="minorEastAsia"/>
          <w:noProof/>
          <w:szCs w:val="24"/>
        </w:rPr>
      </w:pPr>
      <w:hyperlink w:anchor="_Toc168909643" w:history="1">
        <w:r w:rsidR="00AE7CED" w:rsidRPr="00A343AE">
          <w:rPr>
            <w:rStyle w:val="a8"/>
            <w:noProof/>
          </w:rPr>
          <w:t>２　分野（６つの柱）ごとの施策と取組</w:t>
        </w:r>
        <w:r w:rsidR="00AE7CED">
          <w:rPr>
            <w:noProof/>
            <w:webHidden/>
          </w:rPr>
          <w:tab/>
        </w:r>
        <w:r w:rsidR="00AE7CED">
          <w:rPr>
            <w:noProof/>
            <w:webHidden/>
          </w:rPr>
          <w:fldChar w:fldCharType="begin"/>
        </w:r>
        <w:r w:rsidR="00AE7CED">
          <w:rPr>
            <w:noProof/>
            <w:webHidden/>
          </w:rPr>
          <w:instrText xml:space="preserve"> PAGEREF _Toc168909643 \h </w:instrText>
        </w:r>
        <w:r w:rsidR="00AE7CED">
          <w:rPr>
            <w:noProof/>
            <w:webHidden/>
          </w:rPr>
        </w:r>
        <w:r w:rsidR="00AE7CED">
          <w:rPr>
            <w:noProof/>
            <w:webHidden/>
          </w:rPr>
          <w:fldChar w:fldCharType="separate"/>
        </w:r>
        <w:r w:rsidR="00AE7CED">
          <w:rPr>
            <w:noProof/>
            <w:webHidden/>
          </w:rPr>
          <w:t>11</w:t>
        </w:r>
        <w:r w:rsidR="00AE7CED">
          <w:rPr>
            <w:noProof/>
            <w:webHidden/>
          </w:rPr>
          <w:fldChar w:fldCharType="end"/>
        </w:r>
      </w:hyperlink>
    </w:p>
    <w:p w14:paraId="134D380D" w14:textId="68A385B0" w:rsidR="00AE7CED" w:rsidRDefault="00150190">
      <w:pPr>
        <w:pStyle w:val="21"/>
        <w:tabs>
          <w:tab w:val="right" w:leader="dot" w:pos="9060"/>
        </w:tabs>
        <w:ind w:left="220"/>
        <w:rPr>
          <w:rFonts w:asciiTheme="minorHAnsi" w:eastAsiaTheme="minorEastAsia"/>
          <w:noProof/>
          <w:szCs w:val="24"/>
        </w:rPr>
      </w:pPr>
      <w:hyperlink w:anchor="_Toc168909644" w:history="1">
        <w:r w:rsidR="00AE7CED" w:rsidRPr="00A343AE">
          <w:rPr>
            <w:rStyle w:val="a8"/>
            <w:noProof/>
          </w:rPr>
          <w:t>（１）まちづくり・都市計画</w:t>
        </w:r>
        <w:r w:rsidR="00AE7CED">
          <w:rPr>
            <w:noProof/>
            <w:webHidden/>
          </w:rPr>
          <w:tab/>
        </w:r>
        <w:r w:rsidR="00AE7CED">
          <w:rPr>
            <w:noProof/>
            <w:webHidden/>
          </w:rPr>
          <w:fldChar w:fldCharType="begin"/>
        </w:r>
        <w:r w:rsidR="00AE7CED">
          <w:rPr>
            <w:noProof/>
            <w:webHidden/>
          </w:rPr>
          <w:instrText xml:space="preserve"> PAGEREF _Toc168909644 \h </w:instrText>
        </w:r>
        <w:r w:rsidR="00AE7CED">
          <w:rPr>
            <w:noProof/>
            <w:webHidden/>
          </w:rPr>
        </w:r>
        <w:r w:rsidR="00AE7CED">
          <w:rPr>
            <w:noProof/>
            <w:webHidden/>
          </w:rPr>
          <w:fldChar w:fldCharType="separate"/>
        </w:r>
        <w:r w:rsidR="00AE7CED">
          <w:rPr>
            <w:noProof/>
            <w:webHidden/>
          </w:rPr>
          <w:t>11</w:t>
        </w:r>
        <w:r w:rsidR="00AE7CED">
          <w:rPr>
            <w:noProof/>
            <w:webHidden/>
          </w:rPr>
          <w:fldChar w:fldCharType="end"/>
        </w:r>
      </w:hyperlink>
    </w:p>
    <w:p w14:paraId="146BFA9B" w14:textId="3E598426" w:rsidR="00AE7CED" w:rsidRDefault="00150190">
      <w:pPr>
        <w:pStyle w:val="21"/>
        <w:tabs>
          <w:tab w:val="right" w:leader="dot" w:pos="9060"/>
        </w:tabs>
        <w:ind w:left="220"/>
        <w:rPr>
          <w:rFonts w:asciiTheme="minorHAnsi" w:eastAsiaTheme="minorEastAsia"/>
          <w:noProof/>
          <w:szCs w:val="24"/>
        </w:rPr>
      </w:pPr>
      <w:hyperlink w:anchor="_Toc168909645" w:history="1">
        <w:r w:rsidR="00AE7CED" w:rsidRPr="00A343AE">
          <w:rPr>
            <w:rStyle w:val="a8"/>
            <w:noProof/>
          </w:rPr>
          <w:t>（２）都市基盤</w:t>
        </w:r>
        <w:r w:rsidR="00AE7CED">
          <w:rPr>
            <w:noProof/>
            <w:webHidden/>
          </w:rPr>
          <w:tab/>
        </w:r>
        <w:r w:rsidR="00AE7CED">
          <w:rPr>
            <w:noProof/>
            <w:webHidden/>
          </w:rPr>
          <w:fldChar w:fldCharType="begin"/>
        </w:r>
        <w:r w:rsidR="00AE7CED">
          <w:rPr>
            <w:noProof/>
            <w:webHidden/>
          </w:rPr>
          <w:instrText xml:space="preserve"> PAGEREF _Toc168909645 \h </w:instrText>
        </w:r>
        <w:r w:rsidR="00AE7CED">
          <w:rPr>
            <w:noProof/>
            <w:webHidden/>
          </w:rPr>
        </w:r>
        <w:r w:rsidR="00AE7CED">
          <w:rPr>
            <w:noProof/>
            <w:webHidden/>
          </w:rPr>
          <w:fldChar w:fldCharType="separate"/>
        </w:r>
        <w:r w:rsidR="00AE7CED">
          <w:rPr>
            <w:noProof/>
            <w:webHidden/>
          </w:rPr>
          <w:t>12</w:t>
        </w:r>
        <w:r w:rsidR="00AE7CED">
          <w:rPr>
            <w:noProof/>
            <w:webHidden/>
          </w:rPr>
          <w:fldChar w:fldCharType="end"/>
        </w:r>
      </w:hyperlink>
    </w:p>
    <w:p w14:paraId="0D79C269" w14:textId="305D633D" w:rsidR="00AE7CED" w:rsidRDefault="00150190">
      <w:pPr>
        <w:pStyle w:val="21"/>
        <w:tabs>
          <w:tab w:val="right" w:leader="dot" w:pos="9060"/>
        </w:tabs>
        <w:ind w:left="220"/>
        <w:rPr>
          <w:rFonts w:asciiTheme="minorHAnsi" w:eastAsiaTheme="minorEastAsia"/>
          <w:noProof/>
          <w:szCs w:val="24"/>
        </w:rPr>
      </w:pPr>
      <w:hyperlink w:anchor="_Toc168909646" w:history="1">
        <w:r w:rsidR="00AE7CED" w:rsidRPr="00A343AE">
          <w:rPr>
            <w:rStyle w:val="a8"/>
            <w:noProof/>
          </w:rPr>
          <w:t>（３）建物・設備</w:t>
        </w:r>
        <w:r w:rsidR="00AE7CED">
          <w:rPr>
            <w:noProof/>
            <w:webHidden/>
          </w:rPr>
          <w:tab/>
        </w:r>
        <w:r w:rsidR="00AE7CED">
          <w:rPr>
            <w:noProof/>
            <w:webHidden/>
          </w:rPr>
          <w:fldChar w:fldCharType="begin"/>
        </w:r>
        <w:r w:rsidR="00AE7CED">
          <w:rPr>
            <w:noProof/>
            <w:webHidden/>
          </w:rPr>
          <w:instrText xml:space="preserve"> PAGEREF _Toc168909646 \h </w:instrText>
        </w:r>
        <w:r w:rsidR="00AE7CED">
          <w:rPr>
            <w:noProof/>
            <w:webHidden/>
          </w:rPr>
        </w:r>
        <w:r w:rsidR="00AE7CED">
          <w:rPr>
            <w:noProof/>
            <w:webHidden/>
          </w:rPr>
          <w:fldChar w:fldCharType="separate"/>
        </w:r>
        <w:r w:rsidR="00AE7CED">
          <w:rPr>
            <w:noProof/>
            <w:webHidden/>
          </w:rPr>
          <w:t>13</w:t>
        </w:r>
        <w:r w:rsidR="00AE7CED">
          <w:rPr>
            <w:noProof/>
            <w:webHidden/>
          </w:rPr>
          <w:fldChar w:fldCharType="end"/>
        </w:r>
      </w:hyperlink>
    </w:p>
    <w:p w14:paraId="1323EF2B" w14:textId="4FA4CCE0" w:rsidR="00AE7CED" w:rsidRDefault="00150190">
      <w:pPr>
        <w:pStyle w:val="21"/>
        <w:tabs>
          <w:tab w:val="right" w:leader="dot" w:pos="9060"/>
        </w:tabs>
        <w:ind w:left="220"/>
        <w:rPr>
          <w:rFonts w:asciiTheme="minorHAnsi" w:eastAsiaTheme="minorEastAsia"/>
          <w:noProof/>
          <w:szCs w:val="24"/>
        </w:rPr>
      </w:pPr>
      <w:hyperlink w:anchor="_Toc168909647" w:history="1">
        <w:r w:rsidR="00AE7CED" w:rsidRPr="00A343AE">
          <w:rPr>
            <w:rStyle w:val="a8"/>
            <w:noProof/>
          </w:rPr>
          <w:t>（４）移動</w:t>
        </w:r>
        <w:r w:rsidR="00AE7CED">
          <w:rPr>
            <w:noProof/>
            <w:webHidden/>
          </w:rPr>
          <w:tab/>
        </w:r>
        <w:r w:rsidR="00AE7CED">
          <w:rPr>
            <w:noProof/>
            <w:webHidden/>
          </w:rPr>
          <w:fldChar w:fldCharType="begin"/>
        </w:r>
        <w:r w:rsidR="00AE7CED">
          <w:rPr>
            <w:noProof/>
            <w:webHidden/>
          </w:rPr>
          <w:instrText xml:space="preserve"> PAGEREF _Toc168909647 \h </w:instrText>
        </w:r>
        <w:r w:rsidR="00AE7CED">
          <w:rPr>
            <w:noProof/>
            <w:webHidden/>
          </w:rPr>
        </w:r>
        <w:r w:rsidR="00AE7CED">
          <w:rPr>
            <w:noProof/>
            <w:webHidden/>
          </w:rPr>
          <w:fldChar w:fldCharType="separate"/>
        </w:r>
        <w:r w:rsidR="00AE7CED">
          <w:rPr>
            <w:noProof/>
            <w:webHidden/>
          </w:rPr>
          <w:t>15</w:t>
        </w:r>
        <w:r w:rsidR="00AE7CED">
          <w:rPr>
            <w:noProof/>
            <w:webHidden/>
          </w:rPr>
          <w:fldChar w:fldCharType="end"/>
        </w:r>
      </w:hyperlink>
    </w:p>
    <w:p w14:paraId="649B00DD" w14:textId="128F97E0" w:rsidR="00AE7CED" w:rsidRDefault="00150190">
      <w:pPr>
        <w:pStyle w:val="21"/>
        <w:tabs>
          <w:tab w:val="right" w:leader="dot" w:pos="9060"/>
        </w:tabs>
        <w:ind w:left="220"/>
        <w:rPr>
          <w:rFonts w:asciiTheme="minorHAnsi" w:eastAsiaTheme="minorEastAsia"/>
          <w:noProof/>
          <w:szCs w:val="24"/>
        </w:rPr>
      </w:pPr>
      <w:hyperlink w:anchor="_Toc168909648" w:history="1">
        <w:r w:rsidR="00AE7CED" w:rsidRPr="00A343AE">
          <w:rPr>
            <w:rStyle w:val="a8"/>
            <w:noProof/>
          </w:rPr>
          <w:t>（５）区民・事業者の行動促進</w:t>
        </w:r>
        <w:r w:rsidR="00AE7CED">
          <w:rPr>
            <w:noProof/>
            <w:webHidden/>
          </w:rPr>
          <w:tab/>
        </w:r>
        <w:r w:rsidR="00AE7CED">
          <w:rPr>
            <w:noProof/>
            <w:webHidden/>
          </w:rPr>
          <w:fldChar w:fldCharType="begin"/>
        </w:r>
        <w:r w:rsidR="00AE7CED">
          <w:rPr>
            <w:noProof/>
            <w:webHidden/>
          </w:rPr>
          <w:instrText xml:space="preserve"> PAGEREF _Toc168909648 \h </w:instrText>
        </w:r>
        <w:r w:rsidR="00AE7CED">
          <w:rPr>
            <w:noProof/>
            <w:webHidden/>
          </w:rPr>
        </w:r>
        <w:r w:rsidR="00AE7CED">
          <w:rPr>
            <w:noProof/>
            <w:webHidden/>
          </w:rPr>
          <w:fldChar w:fldCharType="separate"/>
        </w:r>
        <w:r w:rsidR="00AE7CED">
          <w:rPr>
            <w:noProof/>
            <w:webHidden/>
          </w:rPr>
          <w:t>16</w:t>
        </w:r>
        <w:r w:rsidR="00AE7CED">
          <w:rPr>
            <w:noProof/>
            <w:webHidden/>
          </w:rPr>
          <w:fldChar w:fldCharType="end"/>
        </w:r>
      </w:hyperlink>
    </w:p>
    <w:p w14:paraId="297CF9A0" w14:textId="7A182C0E" w:rsidR="00AE7CED" w:rsidRDefault="00150190">
      <w:pPr>
        <w:pStyle w:val="21"/>
        <w:tabs>
          <w:tab w:val="right" w:leader="dot" w:pos="9060"/>
        </w:tabs>
        <w:ind w:left="220"/>
        <w:rPr>
          <w:rFonts w:asciiTheme="minorHAnsi" w:eastAsiaTheme="minorEastAsia"/>
          <w:noProof/>
          <w:szCs w:val="24"/>
        </w:rPr>
      </w:pPr>
      <w:hyperlink w:anchor="_Toc168909649" w:history="1">
        <w:r w:rsidR="00AE7CED" w:rsidRPr="00A343AE">
          <w:rPr>
            <w:rStyle w:val="a8"/>
            <w:noProof/>
          </w:rPr>
          <w:t>（６）区の率先行動</w:t>
        </w:r>
        <w:r w:rsidR="00AE7CED">
          <w:rPr>
            <w:noProof/>
            <w:webHidden/>
          </w:rPr>
          <w:tab/>
        </w:r>
        <w:r w:rsidR="00AE7CED">
          <w:rPr>
            <w:noProof/>
            <w:webHidden/>
          </w:rPr>
          <w:fldChar w:fldCharType="begin"/>
        </w:r>
        <w:r w:rsidR="00AE7CED">
          <w:rPr>
            <w:noProof/>
            <w:webHidden/>
          </w:rPr>
          <w:instrText xml:space="preserve"> PAGEREF _Toc168909649 \h </w:instrText>
        </w:r>
        <w:r w:rsidR="00AE7CED">
          <w:rPr>
            <w:noProof/>
            <w:webHidden/>
          </w:rPr>
        </w:r>
        <w:r w:rsidR="00AE7CED">
          <w:rPr>
            <w:noProof/>
            <w:webHidden/>
          </w:rPr>
          <w:fldChar w:fldCharType="separate"/>
        </w:r>
        <w:r w:rsidR="00AE7CED">
          <w:rPr>
            <w:noProof/>
            <w:webHidden/>
          </w:rPr>
          <w:t>18</w:t>
        </w:r>
        <w:r w:rsidR="00AE7CED">
          <w:rPr>
            <w:noProof/>
            <w:webHidden/>
          </w:rPr>
          <w:fldChar w:fldCharType="end"/>
        </w:r>
      </w:hyperlink>
    </w:p>
    <w:p w14:paraId="3A8132B6" w14:textId="546037E1" w:rsidR="00AE7CED" w:rsidRDefault="00150190">
      <w:pPr>
        <w:pStyle w:val="21"/>
        <w:tabs>
          <w:tab w:val="right" w:leader="dot" w:pos="9060"/>
        </w:tabs>
        <w:ind w:left="220"/>
        <w:rPr>
          <w:rFonts w:asciiTheme="minorHAnsi" w:eastAsiaTheme="minorEastAsia"/>
          <w:noProof/>
          <w:szCs w:val="24"/>
        </w:rPr>
      </w:pPr>
      <w:hyperlink w:anchor="_Toc168909650" w:history="1">
        <w:r w:rsidR="00AE7CED" w:rsidRPr="00A343AE">
          <w:rPr>
            <w:rStyle w:val="a8"/>
            <w:noProof/>
          </w:rPr>
          <w:t>３　進捗管理</w:t>
        </w:r>
        <w:r w:rsidR="00AE7CED">
          <w:rPr>
            <w:noProof/>
            <w:webHidden/>
          </w:rPr>
          <w:tab/>
        </w:r>
        <w:r w:rsidR="00AE7CED">
          <w:rPr>
            <w:noProof/>
            <w:webHidden/>
          </w:rPr>
          <w:fldChar w:fldCharType="begin"/>
        </w:r>
        <w:r w:rsidR="00AE7CED">
          <w:rPr>
            <w:noProof/>
            <w:webHidden/>
          </w:rPr>
          <w:instrText xml:space="preserve"> PAGEREF _Toc168909650 \h </w:instrText>
        </w:r>
        <w:r w:rsidR="00AE7CED">
          <w:rPr>
            <w:noProof/>
            <w:webHidden/>
          </w:rPr>
        </w:r>
        <w:r w:rsidR="00AE7CED">
          <w:rPr>
            <w:noProof/>
            <w:webHidden/>
          </w:rPr>
          <w:fldChar w:fldCharType="separate"/>
        </w:r>
        <w:r w:rsidR="00AE7CED">
          <w:rPr>
            <w:noProof/>
            <w:webHidden/>
          </w:rPr>
          <w:t>19</w:t>
        </w:r>
        <w:r w:rsidR="00AE7CED">
          <w:rPr>
            <w:noProof/>
            <w:webHidden/>
          </w:rPr>
          <w:fldChar w:fldCharType="end"/>
        </w:r>
      </w:hyperlink>
    </w:p>
    <w:p w14:paraId="098343D1" w14:textId="05228E34" w:rsidR="00AE7CED" w:rsidRDefault="00150190">
      <w:pPr>
        <w:pStyle w:val="11"/>
        <w:rPr>
          <w:rFonts w:asciiTheme="minorHAnsi" w:eastAsiaTheme="minorEastAsia"/>
          <w:bCs w:val="0"/>
          <w:color w:val="auto"/>
          <w:sz w:val="22"/>
          <w:szCs w:val="24"/>
        </w:rPr>
      </w:pPr>
      <w:hyperlink w:anchor="_Toc168909651" w:history="1">
        <w:r w:rsidR="00AE7CED" w:rsidRPr="00A343AE">
          <w:rPr>
            <w:rStyle w:val="a8"/>
          </w:rPr>
          <w:t>第５章　2050年ゼロカーボンシティ実現に向けた区の取組の方向性</w:t>
        </w:r>
        <w:r w:rsidR="00AE7CED">
          <w:rPr>
            <w:webHidden/>
          </w:rPr>
          <w:tab/>
        </w:r>
        <w:r w:rsidR="00AE7CED">
          <w:rPr>
            <w:webHidden/>
          </w:rPr>
          <w:fldChar w:fldCharType="begin"/>
        </w:r>
        <w:r w:rsidR="00AE7CED">
          <w:rPr>
            <w:webHidden/>
          </w:rPr>
          <w:instrText xml:space="preserve"> PAGEREF _Toc168909651 \h </w:instrText>
        </w:r>
        <w:r w:rsidR="00AE7CED">
          <w:rPr>
            <w:webHidden/>
          </w:rPr>
        </w:r>
        <w:r w:rsidR="00AE7CED">
          <w:rPr>
            <w:webHidden/>
          </w:rPr>
          <w:fldChar w:fldCharType="separate"/>
        </w:r>
        <w:r w:rsidR="00AE7CED">
          <w:rPr>
            <w:webHidden/>
          </w:rPr>
          <w:t>20</w:t>
        </w:r>
        <w:r w:rsidR="00AE7CED">
          <w:rPr>
            <w:webHidden/>
          </w:rPr>
          <w:fldChar w:fldCharType="end"/>
        </w:r>
      </w:hyperlink>
    </w:p>
    <w:p w14:paraId="0BCD5849" w14:textId="4E1F6D3F" w:rsidR="00AE7CED" w:rsidRDefault="00150190">
      <w:pPr>
        <w:pStyle w:val="21"/>
        <w:tabs>
          <w:tab w:val="right" w:leader="dot" w:pos="9060"/>
        </w:tabs>
        <w:ind w:left="220"/>
        <w:rPr>
          <w:rFonts w:asciiTheme="minorHAnsi" w:eastAsiaTheme="minorEastAsia"/>
          <w:noProof/>
          <w:szCs w:val="24"/>
        </w:rPr>
      </w:pPr>
      <w:hyperlink w:anchor="_Toc168909652" w:history="1">
        <w:r w:rsidR="00AE7CED" w:rsidRPr="00A343AE">
          <w:rPr>
            <w:rStyle w:val="a8"/>
            <w:noProof/>
          </w:rPr>
          <w:t>１　国内外の動向</w:t>
        </w:r>
        <w:r w:rsidR="00AE7CED">
          <w:rPr>
            <w:noProof/>
            <w:webHidden/>
          </w:rPr>
          <w:tab/>
        </w:r>
        <w:r w:rsidR="00AE7CED">
          <w:rPr>
            <w:noProof/>
            <w:webHidden/>
          </w:rPr>
          <w:fldChar w:fldCharType="begin"/>
        </w:r>
        <w:r w:rsidR="00AE7CED">
          <w:rPr>
            <w:noProof/>
            <w:webHidden/>
          </w:rPr>
          <w:instrText xml:space="preserve"> PAGEREF _Toc168909652 \h </w:instrText>
        </w:r>
        <w:r w:rsidR="00AE7CED">
          <w:rPr>
            <w:noProof/>
            <w:webHidden/>
          </w:rPr>
        </w:r>
        <w:r w:rsidR="00AE7CED">
          <w:rPr>
            <w:noProof/>
            <w:webHidden/>
          </w:rPr>
          <w:fldChar w:fldCharType="separate"/>
        </w:r>
        <w:r w:rsidR="00AE7CED">
          <w:rPr>
            <w:noProof/>
            <w:webHidden/>
          </w:rPr>
          <w:t>20</w:t>
        </w:r>
        <w:r w:rsidR="00AE7CED">
          <w:rPr>
            <w:noProof/>
            <w:webHidden/>
          </w:rPr>
          <w:fldChar w:fldCharType="end"/>
        </w:r>
      </w:hyperlink>
    </w:p>
    <w:p w14:paraId="5FC09433" w14:textId="3B41298B" w:rsidR="00AE7CED" w:rsidRDefault="00150190">
      <w:pPr>
        <w:pStyle w:val="21"/>
        <w:tabs>
          <w:tab w:val="right" w:leader="dot" w:pos="9060"/>
        </w:tabs>
        <w:ind w:left="220"/>
        <w:rPr>
          <w:rFonts w:asciiTheme="minorHAnsi" w:eastAsiaTheme="minorEastAsia"/>
          <w:noProof/>
          <w:szCs w:val="24"/>
        </w:rPr>
      </w:pPr>
      <w:hyperlink w:anchor="_Toc168909653" w:history="1">
        <w:r w:rsidR="00AE7CED" w:rsidRPr="00A343AE">
          <w:rPr>
            <w:rStyle w:val="a8"/>
            <w:noProof/>
          </w:rPr>
          <w:t>２　中野区における今後の検討の方向性</w:t>
        </w:r>
        <w:r w:rsidR="00AE7CED">
          <w:rPr>
            <w:noProof/>
            <w:webHidden/>
          </w:rPr>
          <w:tab/>
        </w:r>
        <w:r w:rsidR="00AE7CED">
          <w:rPr>
            <w:noProof/>
            <w:webHidden/>
          </w:rPr>
          <w:fldChar w:fldCharType="begin"/>
        </w:r>
        <w:r w:rsidR="00AE7CED">
          <w:rPr>
            <w:noProof/>
            <w:webHidden/>
          </w:rPr>
          <w:instrText xml:space="preserve"> PAGEREF _Toc168909653 \h </w:instrText>
        </w:r>
        <w:r w:rsidR="00AE7CED">
          <w:rPr>
            <w:noProof/>
            <w:webHidden/>
          </w:rPr>
        </w:r>
        <w:r w:rsidR="00AE7CED">
          <w:rPr>
            <w:noProof/>
            <w:webHidden/>
          </w:rPr>
          <w:fldChar w:fldCharType="separate"/>
        </w:r>
        <w:r w:rsidR="00AE7CED">
          <w:rPr>
            <w:noProof/>
            <w:webHidden/>
          </w:rPr>
          <w:t>22</w:t>
        </w:r>
        <w:r w:rsidR="00AE7CED">
          <w:rPr>
            <w:noProof/>
            <w:webHidden/>
          </w:rPr>
          <w:fldChar w:fldCharType="end"/>
        </w:r>
      </w:hyperlink>
    </w:p>
    <w:p w14:paraId="7A0264C1" w14:textId="2209487C" w:rsidR="00AE7CED" w:rsidRDefault="00150190">
      <w:pPr>
        <w:pStyle w:val="11"/>
        <w:rPr>
          <w:rFonts w:asciiTheme="minorHAnsi" w:eastAsiaTheme="minorEastAsia"/>
          <w:bCs w:val="0"/>
          <w:color w:val="auto"/>
          <w:sz w:val="22"/>
          <w:szCs w:val="24"/>
        </w:rPr>
      </w:pPr>
      <w:hyperlink w:anchor="_Toc168909654" w:history="1">
        <w:r w:rsidR="00AE7CED" w:rsidRPr="00A343AE">
          <w:rPr>
            <w:rStyle w:val="a8"/>
          </w:rPr>
          <w:t>第６章　ゼロカーボンシティ実現に向けた区民や事業者の取組</w:t>
        </w:r>
        <w:r w:rsidR="00AE7CED">
          <w:rPr>
            <w:webHidden/>
          </w:rPr>
          <w:tab/>
        </w:r>
        <w:r w:rsidR="00AE7CED">
          <w:rPr>
            <w:webHidden/>
          </w:rPr>
          <w:fldChar w:fldCharType="begin"/>
        </w:r>
        <w:r w:rsidR="00AE7CED">
          <w:rPr>
            <w:webHidden/>
          </w:rPr>
          <w:instrText xml:space="preserve"> PAGEREF _Toc168909654 \h </w:instrText>
        </w:r>
        <w:r w:rsidR="00AE7CED">
          <w:rPr>
            <w:webHidden/>
          </w:rPr>
        </w:r>
        <w:r w:rsidR="00AE7CED">
          <w:rPr>
            <w:webHidden/>
          </w:rPr>
          <w:fldChar w:fldCharType="separate"/>
        </w:r>
        <w:r w:rsidR="00AE7CED">
          <w:rPr>
            <w:webHidden/>
          </w:rPr>
          <w:t>24</w:t>
        </w:r>
        <w:r w:rsidR="00AE7CED">
          <w:rPr>
            <w:webHidden/>
          </w:rPr>
          <w:fldChar w:fldCharType="end"/>
        </w:r>
      </w:hyperlink>
    </w:p>
    <w:p w14:paraId="48E04676" w14:textId="00CDBA71" w:rsidR="00AE7CED" w:rsidRDefault="00150190">
      <w:pPr>
        <w:pStyle w:val="21"/>
        <w:tabs>
          <w:tab w:val="right" w:leader="dot" w:pos="9060"/>
        </w:tabs>
        <w:ind w:left="220"/>
        <w:rPr>
          <w:rFonts w:asciiTheme="minorHAnsi" w:eastAsiaTheme="minorEastAsia"/>
          <w:noProof/>
          <w:szCs w:val="24"/>
        </w:rPr>
      </w:pPr>
      <w:hyperlink w:anchor="_Toc168909655" w:history="1">
        <w:r w:rsidR="00AE7CED" w:rsidRPr="00A343AE">
          <w:rPr>
            <w:rStyle w:val="a8"/>
            <w:noProof/>
          </w:rPr>
          <w:t>１　区民の取組</w:t>
        </w:r>
        <w:r w:rsidR="00AE7CED">
          <w:rPr>
            <w:noProof/>
            <w:webHidden/>
          </w:rPr>
          <w:tab/>
        </w:r>
        <w:r w:rsidR="00AE7CED">
          <w:rPr>
            <w:noProof/>
            <w:webHidden/>
          </w:rPr>
          <w:fldChar w:fldCharType="begin"/>
        </w:r>
        <w:r w:rsidR="00AE7CED">
          <w:rPr>
            <w:noProof/>
            <w:webHidden/>
          </w:rPr>
          <w:instrText xml:space="preserve"> PAGEREF _Toc168909655 \h </w:instrText>
        </w:r>
        <w:r w:rsidR="00AE7CED">
          <w:rPr>
            <w:noProof/>
            <w:webHidden/>
          </w:rPr>
        </w:r>
        <w:r w:rsidR="00AE7CED">
          <w:rPr>
            <w:noProof/>
            <w:webHidden/>
          </w:rPr>
          <w:fldChar w:fldCharType="separate"/>
        </w:r>
        <w:r w:rsidR="00AE7CED">
          <w:rPr>
            <w:noProof/>
            <w:webHidden/>
          </w:rPr>
          <w:t>24</w:t>
        </w:r>
        <w:r w:rsidR="00AE7CED">
          <w:rPr>
            <w:noProof/>
            <w:webHidden/>
          </w:rPr>
          <w:fldChar w:fldCharType="end"/>
        </w:r>
      </w:hyperlink>
    </w:p>
    <w:p w14:paraId="5EFBEA91" w14:textId="08285427" w:rsidR="00AE7CED" w:rsidRDefault="00150190">
      <w:pPr>
        <w:pStyle w:val="21"/>
        <w:tabs>
          <w:tab w:val="right" w:leader="dot" w:pos="9060"/>
        </w:tabs>
        <w:ind w:left="220"/>
        <w:rPr>
          <w:rFonts w:asciiTheme="minorHAnsi" w:eastAsiaTheme="minorEastAsia"/>
          <w:noProof/>
          <w:szCs w:val="24"/>
        </w:rPr>
      </w:pPr>
      <w:hyperlink w:anchor="_Toc168909656" w:history="1">
        <w:r w:rsidR="00AE7CED" w:rsidRPr="00A343AE">
          <w:rPr>
            <w:rStyle w:val="a8"/>
            <w:noProof/>
          </w:rPr>
          <w:t>２　事業者の取組</w:t>
        </w:r>
        <w:r w:rsidR="00AE7CED">
          <w:rPr>
            <w:noProof/>
            <w:webHidden/>
          </w:rPr>
          <w:tab/>
        </w:r>
        <w:r w:rsidR="00AE7CED">
          <w:rPr>
            <w:noProof/>
            <w:webHidden/>
          </w:rPr>
          <w:fldChar w:fldCharType="begin"/>
        </w:r>
        <w:r w:rsidR="00AE7CED">
          <w:rPr>
            <w:noProof/>
            <w:webHidden/>
          </w:rPr>
          <w:instrText xml:space="preserve"> PAGEREF _Toc168909656 \h </w:instrText>
        </w:r>
        <w:r w:rsidR="00AE7CED">
          <w:rPr>
            <w:noProof/>
            <w:webHidden/>
          </w:rPr>
        </w:r>
        <w:r w:rsidR="00AE7CED">
          <w:rPr>
            <w:noProof/>
            <w:webHidden/>
          </w:rPr>
          <w:fldChar w:fldCharType="separate"/>
        </w:r>
        <w:r w:rsidR="00AE7CED">
          <w:rPr>
            <w:noProof/>
            <w:webHidden/>
          </w:rPr>
          <w:t>27</w:t>
        </w:r>
        <w:r w:rsidR="00AE7CED">
          <w:rPr>
            <w:noProof/>
            <w:webHidden/>
          </w:rPr>
          <w:fldChar w:fldCharType="end"/>
        </w:r>
      </w:hyperlink>
    </w:p>
    <w:p w14:paraId="0162A461" w14:textId="62D4E418" w:rsidR="00AE7CED" w:rsidRDefault="00150190">
      <w:pPr>
        <w:pStyle w:val="11"/>
        <w:rPr>
          <w:rFonts w:asciiTheme="minorHAnsi" w:eastAsiaTheme="minorEastAsia"/>
          <w:bCs w:val="0"/>
          <w:color w:val="auto"/>
          <w:sz w:val="22"/>
          <w:szCs w:val="24"/>
        </w:rPr>
      </w:pPr>
      <w:hyperlink w:anchor="_Toc168909657" w:history="1">
        <w:r w:rsidR="00AE7CED" w:rsidRPr="00A343AE">
          <w:rPr>
            <w:rStyle w:val="a8"/>
          </w:rPr>
          <w:t>資料編</w:t>
        </w:r>
        <w:r w:rsidR="00AE7CED">
          <w:rPr>
            <w:webHidden/>
          </w:rPr>
          <w:tab/>
        </w:r>
        <w:r w:rsidR="00AE7CED">
          <w:rPr>
            <w:webHidden/>
          </w:rPr>
          <w:fldChar w:fldCharType="begin"/>
        </w:r>
        <w:r w:rsidR="00AE7CED">
          <w:rPr>
            <w:webHidden/>
          </w:rPr>
          <w:instrText xml:space="preserve"> PAGEREF _Toc168909657 \h </w:instrText>
        </w:r>
        <w:r w:rsidR="00AE7CED">
          <w:rPr>
            <w:webHidden/>
          </w:rPr>
        </w:r>
        <w:r w:rsidR="00AE7CED">
          <w:rPr>
            <w:webHidden/>
          </w:rPr>
          <w:fldChar w:fldCharType="separate"/>
        </w:r>
        <w:r w:rsidR="00AE7CED">
          <w:rPr>
            <w:webHidden/>
          </w:rPr>
          <w:t>29</w:t>
        </w:r>
        <w:r w:rsidR="00AE7CED">
          <w:rPr>
            <w:webHidden/>
          </w:rPr>
          <w:fldChar w:fldCharType="end"/>
        </w:r>
      </w:hyperlink>
    </w:p>
    <w:p w14:paraId="4048DFB3" w14:textId="689D657A" w:rsidR="00AE7CED" w:rsidRDefault="00150190">
      <w:pPr>
        <w:pStyle w:val="21"/>
        <w:tabs>
          <w:tab w:val="right" w:leader="dot" w:pos="9060"/>
        </w:tabs>
        <w:ind w:left="220"/>
        <w:rPr>
          <w:rFonts w:asciiTheme="minorHAnsi" w:eastAsiaTheme="minorEastAsia"/>
          <w:noProof/>
          <w:szCs w:val="24"/>
        </w:rPr>
      </w:pPr>
      <w:hyperlink w:anchor="_Toc168909658" w:history="1">
        <w:r w:rsidR="00AE7CED" w:rsidRPr="00A343AE">
          <w:rPr>
            <w:rStyle w:val="a8"/>
            <w:noProof/>
          </w:rPr>
          <w:t>１　中野区における二酸化炭素排出量と地域特性</w:t>
        </w:r>
        <w:r w:rsidR="00AE7CED">
          <w:rPr>
            <w:noProof/>
            <w:webHidden/>
          </w:rPr>
          <w:tab/>
        </w:r>
        <w:r w:rsidR="00AE7CED">
          <w:rPr>
            <w:noProof/>
            <w:webHidden/>
          </w:rPr>
          <w:fldChar w:fldCharType="begin"/>
        </w:r>
        <w:r w:rsidR="00AE7CED">
          <w:rPr>
            <w:noProof/>
            <w:webHidden/>
          </w:rPr>
          <w:instrText xml:space="preserve"> PAGEREF _Toc168909658 \h </w:instrText>
        </w:r>
        <w:r w:rsidR="00AE7CED">
          <w:rPr>
            <w:noProof/>
            <w:webHidden/>
          </w:rPr>
        </w:r>
        <w:r w:rsidR="00AE7CED">
          <w:rPr>
            <w:noProof/>
            <w:webHidden/>
          </w:rPr>
          <w:fldChar w:fldCharType="separate"/>
        </w:r>
        <w:r w:rsidR="00AE7CED">
          <w:rPr>
            <w:noProof/>
            <w:webHidden/>
          </w:rPr>
          <w:t>30</w:t>
        </w:r>
        <w:r w:rsidR="00AE7CED">
          <w:rPr>
            <w:noProof/>
            <w:webHidden/>
          </w:rPr>
          <w:fldChar w:fldCharType="end"/>
        </w:r>
      </w:hyperlink>
    </w:p>
    <w:p w14:paraId="46BAB44A" w14:textId="748C84A9" w:rsidR="00AE7CED" w:rsidRDefault="00150190">
      <w:pPr>
        <w:pStyle w:val="21"/>
        <w:tabs>
          <w:tab w:val="right" w:leader="dot" w:pos="9060"/>
        </w:tabs>
        <w:ind w:left="220"/>
        <w:rPr>
          <w:rFonts w:asciiTheme="minorHAnsi" w:eastAsiaTheme="minorEastAsia"/>
          <w:noProof/>
          <w:szCs w:val="24"/>
        </w:rPr>
      </w:pPr>
      <w:hyperlink w:anchor="_Toc168909659" w:history="1">
        <w:r w:rsidR="00AE7CED" w:rsidRPr="00A343AE">
          <w:rPr>
            <w:rStyle w:val="a8"/>
            <w:noProof/>
          </w:rPr>
          <w:t>２　二酸化炭素排出量将来推計</w:t>
        </w:r>
        <w:r w:rsidR="00AE7CED">
          <w:rPr>
            <w:noProof/>
            <w:webHidden/>
          </w:rPr>
          <w:tab/>
        </w:r>
        <w:r w:rsidR="00AE7CED">
          <w:rPr>
            <w:noProof/>
            <w:webHidden/>
          </w:rPr>
          <w:fldChar w:fldCharType="begin"/>
        </w:r>
        <w:r w:rsidR="00AE7CED">
          <w:rPr>
            <w:noProof/>
            <w:webHidden/>
          </w:rPr>
          <w:instrText xml:space="preserve"> PAGEREF _Toc168909659 \h </w:instrText>
        </w:r>
        <w:r w:rsidR="00AE7CED">
          <w:rPr>
            <w:noProof/>
            <w:webHidden/>
          </w:rPr>
        </w:r>
        <w:r w:rsidR="00AE7CED">
          <w:rPr>
            <w:noProof/>
            <w:webHidden/>
          </w:rPr>
          <w:fldChar w:fldCharType="separate"/>
        </w:r>
        <w:r w:rsidR="00AE7CED">
          <w:rPr>
            <w:noProof/>
            <w:webHidden/>
          </w:rPr>
          <w:t>42</w:t>
        </w:r>
        <w:r w:rsidR="00AE7CED">
          <w:rPr>
            <w:noProof/>
            <w:webHidden/>
          </w:rPr>
          <w:fldChar w:fldCharType="end"/>
        </w:r>
      </w:hyperlink>
    </w:p>
    <w:p w14:paraId="03A34D28" w14:textId="5865C918" w:rsidR="00AE7CED" w:rsidRDefault="00150190">
      <w:pPr>
        <w:pStyle w:val="21"/>
        <w:tabs>
          <w:tab w:val="right" w:leader="dot" w:pos="9060"/>
        </w:tabs>
        <w:ind w:left="220"/>
        <w:rPr>
          <w:rFonts w:asciiTheme="minorHAnsi" w:eastAsiaTheme="minorEastAsia"/>
          <w:noProof/>
          <w:szCs w:val="24"/>
        </w:rPr>
      </w:pPr>
      <w:hyperlink w:anchor="_Toc168909660" w:history="1">
        <w:r w:rsidR="00AE7CED" w:rsidRPr="00A343AE">
          <w:rPr>
            <w:rStyle w:val="a8"/>
            <w:noProof/>
          </w:rPr>
          <w:t>３　用語集</w:t>
        </w:r>
        <w:r w:rsidR="00AE7CED">
          <w:rPr>
            <w:noProof/>
            <w:webHidden/>
          </w:rPr>
          <w:tab/>
        </w:r>
        <w:r w:rsidR="00AE7CED">
          <w:rPr>
            <w:noProof/>
            <w:webHidden/>
          </w:rPr>
          <w:fldChar w:fldCharType="begin"/>
        </w:r>
        <w:r w:rsidR="00AE7CED">
          <w:rPr>
            <w:noProof/>
            <w:webHidden/>
          </w:rPr>
          <w:instrText xml:space="preserve"> PAGEREF _Toc168909660 \h </w:instrText>
        </w:r>
        <w:r w:rsidR="00AE7CED">
          <w:rPr>
            <w:noProof/>
            <w:webHidden/>
          </w:rPr>
        </w:r>
        <w:r w:rsidR="00AE7CED">
          <w:rPr>
            <w:noProof/>
            <w:webHidden/>
          </w:rPr>
          <w:fldChar w:fldCharType="separate"/>
        </w:r>
        <w:r w:rsidR="00AE7CED">
          <w:rPr>
            <w:noProof/>
            <w:webHidden/>
          </w:rPr>
          <w:t>51</w:t>
        </w:r>
        <w:r w:rsidR="00AE7CED">
          <w:rPr>
            <w:noProof/>
            <w:webHidden/>
          </w:rPr>
          <w:fldChar w:fldCharType="end"/>
        </w:r>
      </w:hyperlink>
    </w:p>
    <w:p w14:paraId="4E99F1B8" w14:textId="2AD3BBF1" w:rsidR="00F669AE" w:rsidRDefault="00CB0FBB" w:rsidP="00963A42">
      <w:pPr>
        <w:ind w:leftChars="100" w:left="220"/>
        <w:rPr>
          <w:rFonts w:ascii="BIZ UDゴシック" w:eastAsia="BIZ UDゴシック" w:hAnsi="BIZ UDゴシック"/>
          <w:noProof/>
        </w:rPr>
      </w:pPr>
      <w:r>
        <w:rPr>
          <w:noProof/>
        </w:rPr>
        <w:fldChar w:fldCharType="end"/>
      </w:r>
      <w:r w:rsidR="00963A42" w:rsidRPr="00CB0FBB">
        <w:rPr>
          <w:rFonts w:ascii="BIZ UDゴシック" w:eastAsia="BIZ UDゴシック" w:hAnsi="BIZ UDゴシック"/>
          <w:noProof/>
        </w:rPr>
        <w:t xml:space="preserve"> </w:t>
      </w:r>
    </w:p>
    <w:p w14:paraId="362A7F95" w14:textId="77777777" w:rsidR="003F108E" w:rsidRDefault="003F108E" w:rsidP="00963A42">
      <w:pPr>
        <w:ind w:leftChars="100" w:left="220"/>
        <w:rPr>
          <w:rFonts w:ascii="BIZ UDゴシック" w:eastAsia="BIZ UDゴシック" w:hAnsi="BIZ UDゴシック"/>
          <w:noProof/>
        </w:rPr>
      </w:pPr>
    </w:p>
    <w:p w14:paraId="20EE3F62" w14:textId="77777777" w:rsidR="003F108E" w:rsidRDefault="003F108E" w:rsidP="00963A42">
      <w:pPr>
        <w:ind w:leftChars="100" w:left="220"/>
        <w:rPr>
          <w:rFonts w:ascii="BIZ UDゴシック" w:eastAsia="BIZ UDゴシック" w:hAnsi="BIZ UDゴシック"/>
          <w:noProof/>
        </w:rPr>
      </w:pPr>
    </w:p>
    <w:p w14:paraId="7931BDA3" w14:textId="3052872E" w:rsidR="00020111" w:rsidRDefault="00020111" w:rsidP="00963A42">
      <w:pPr>
        <w:ind w:leftChars="100" w:left="220"/>
        <w:rPr>
          <w:rFonts w:ascii="BIZ UDゴシック" w:eastAsia="BIZ UDゴシック" w:hAnsi="BIZ UDゴシック"/>
          <w:noProof/>
        </w:rPr>
      </w:pPr>
      <w:r>
        <w:rPr>
          <w:rFonts w:ascii="BIZ UDゴシック" w:eastAsia="BIZ UDゴシック" w:hAnsi="BIZ UDゴシック" w:hint="eastAsia"/>
          <w:noProof/>
        </w:rPr>
        <w:t>※本冊子の表・グラフの数値は、表示単位未満を四捨五入しています。</w:t>
      </w:r>
    </w:p>
    <w:p w14:paraId="7532CC53" w14:textId="7FF17D87" w:rsidR="00020111" w:rsidRPr="00CB0FBB" w:rsidRDefault="00020111" w:rsidP="00963A42">
      <w:pPr>
        <w:ind w:leftChars="100" w:left="220"/>
        <w:rPr>
          <w:rFonts w:ascii="BIZ UDゴシック" w:eastAsia="BIZ UDゴシック" w:hAnsi="BIZ UDゴシック"/>
          <w:noProof/>
        </w:rPr>
      </w:pPr>
      <w:r>
        <w:rPr>
          <w:rFonts w:ascii="BIZ UDゴシック" w:eastAsia="BIZ UDゴシック" w:hAnsi="BIZ UDゴシック" w:hint="eastAsia"/>
          <w:noProof/>
        </w:rPr>
        <w:t xml:space="preserve">　このため、表示している数値から算出した合計値と合計欄の値は異なる場合があります。</w:t>
      </w:r>
    </w:p>
    <w:p w14:paraId="0AB265C7" w14:textId="77777777" w:rsidR="00CB0FBB" w:rsidRDefault="00CB0FBB"/>
    <w:p w14:paraId="67A9AA51" w14:textId="77777777" w:rsidR="0082210F" w:rsidRDefault="0082210F">
      <w:pPr>
        <w:sectPr w:rsidR="0082210F" w:rsidSect="00C704B1">
          <w:pgSz w:w="11906" w:h="16838"/>
          <w:pgMar w:top="1418" w:right="1418" w:bottom="1134" w:left="1418" w:header="851" w:footer="907" w:gutter="0"/>
          <w:cols w:space="425"/>
          <w:docGrid w:type="lines" w:linePitch="360"/>
        </w:sectPr>
      </w:pPr>
    </w:p>
    <w:p w14:paraId="61B73063" w14:textId="5E9FFDE8" w:rsidR="004C250F" w:rsidRDefault="0082210F" w:rsidP="004B049A">
      <w:pPr>
        <w:pStyle w:val="1"/>
      </w:pPr>
      <w:bookmarkStart w:id="0" w:name="_Toc168909636"/>
      <w:r>
        <w:rPr>
          <w:rFonts w:hint="eastAsia"/>
        </w:rPr>
        <w:lastRenderedPageBreak/>
        <w:t xml:space="preserve">第１章　</w:t>
      </w:r>
      <w:r w:rsidR="00B96082" w:rsidRPr="007370D1">
        <w:rPr>
          <w:rFonts w:hint="eastAsia"/>
        </w:rPr>
        <w:t>作成</w:t>
      </w:r>
      <w:r w:rsidR="00E0655D">
        <w:rPr>
          <w:rFonts w:hint="eastAsia"/>
        </w:rPr>
        <w:t>の趣旨</w:t>
      </w:r>
      <w:bookmarkEnd w:id="0"/>
    </w:p>
    <w:p w14:paraId="3B15A79F" w14:textId="77777777" w:rsidR="0082210F" w:rsidRDefault="0082210F" w:rsidP="0082210F"/>
    <w:p w14:paraId="0AE56959" w14:textId="5769B562" w:rsidR="000D01E7" w:rsidRDefault="000D01E7" w:rsidP="000D01E7">
      <w:pPr>
        <w:ind w:firstLineChars="100" w:firstLine="220"/>
        <w:rPr>
          <w:rFonts w:asciiTheme="minorEastAsia" w:hAnsiTheme="minorEastAsia"/>
        </w:rPr>
      </w:pPr>
      <w:r w:rsidRPr="00026546">
        <w:rPr>
          <w:rFonts w:asciiTheme="minorEastAsia" w:hAnsiTheme="minorEastAsia" w:hint="eastAsia"/>
        </w:rPr>
        <w:t>地球温暖化に伴う気候変動</w:t>
      </w:r>
      <w:r>
        <w:rPr>
          <w:rFonts w:asciiTheme="minorEastAsia" w:hAnsiTheme="minorEastAsia" w:hint="eastAsia"/>
        </w:rPr>
        <w:t>は、</w:t>
      </w:r>
      <w:r w:rsidRPr="00026546">
        <w:rPr>
          <w:rFonts w:asciiTheme="minorEastAsia" w:hAnsiTheme="minorEastAsia" w:hint="eastAsia"/>
        </w:rPr>
        <w:t>猛暑や大型台風など、私たちがこれまで経験したことのない異常気象</w:t>
      </w:r>
      <w:r>
        <w:rPr>
          <w:rFonts w:asciiTheme="minorEastAsia" w:hAnsiTheme="minorEastAsia" w:hint="eastAsia"/>
        </w:rPr>
        <w:t>を引き起こし、</w:t>
      </w:r>
      <w:r w:rsidRPr="00026546">
        <w:rPr>
          <w:rFonts w:asciiTheme="minorEastAsia" w:hAnsiTheme="minorEastAsia" w:hint="eastAsia"/>
        </w:rPr>
        <w:t>災害が激甚化</w:t>
      </w:r>
      <w:r>
        <w:rPr>
          <w:rFonts w:asciiTheme="minorEastAsia" w:hAnsiTheme="minorEastAsia" w:hint="eastAsia"/>
        </w:rPr>
        <w:t>するなど</w:t>
      </w:r>
      <w:r w:rsidRPr="00026546">
        <w:rPr>
          <w:rFonts w:asciiTheme="minorEastAsia" w:hAnsiTheme="minorEastAsia" w:hint="eastAsia"/>
        </w:rPr>
        <w:t>各地</w:t>
      </w:r>
      <w:r>
        <w:rPr>
          <w:rFonts w:asciiTheme="minorEastAsia" w:hAnsiTheme="minorEastAsia" w:hint="eastAsia"/>
        </w:rPr>
        <w:t>に深刻な影響を及ぼしています。</w:t>
      </w:r>
      <w:r w:rsidRPr="002E434D">
        <w:rPr>
          <w:rFonts w:asciiTheme="minorEastAsia" w:hAnsiTheme="minorEastAsia" w:hint="eastAsia"/>
        </w:rPr>
        <w:t>気候変動問題は今や「気候危機」とも言われ、喫緊の課題となっています。</w:t>
      </w:r>
      <w:r w:rsidR="00623ACE">
        <w:rPr>
          <w:rFonts w:asciiTheme="minorEastAsia" w:hAnsiTheme="minorEastAsia" w:hint="eastAsia"/>
        </w:rPr>
        <w:t>地球の平均気温の上昇を抑えるため、</w:t>
      </w:r>
      <w:r>
        <w:rPr>
          <w:rFonts w:asciiTheme="minorEastAsia" w:hAnsiTheme="minorEastAsia" w:hint="eastAsia"/>
        </w:rPr>
        <w:t>世界中の多くの国と地域が</w:t>
      </w:r>
      <w:r w:rsidRPr="00026546">
        <w:rPr>
          <w:rFonts w:asciiTheme="minorEastAsia" w:hAnsiTheme="minorEastAsia"/>
        </w:rPr>
        <w:t>2050年カーボンニュートラル</w:t>
      </w:r>
      <w:r>
        <w:rPr>
          <w:rFonts w:asciiTheme="minorEastAsia" w:hAnsiTheme="minorEastAsia" w:hint="eastAsia"/>
        </w:rPr>
        <w:t>を目指し、取組を進めています。</w:t>
      </w:r>
    </w:p>
    <w:p w14:paraId="301F196B" w14:textId="4DC51A50" w:rsidR="00E0655D" w:rsidRPr="0095009F" w:rsidRDefault="000D01E7" w:rsidP="00337746">
      <w:pPr>
        <w:ind w:firstLineChars="100" w:firstLine="220"/>
        <w:rPr>
          <w:rFonts w:asciiTheme="minorEastAsia" w:hAnsiTheme="minorEastAsia"/>
        </w:rPr>
      </w:pPr>
      <w:r w:rsidRPr="00337746">
        <w:rPr>
          <w:rFonts w:asciiTheme="minorEastAsia" w:hAnsiTheme="minorEastAsia" w:hint="eastAsia"/>
        </w:rPr>
        <w:t>中野区では、令和３年（</w:t>
      </w:r>
      <w:r w:rsidRPr="00337746">
        <w:rPr>
          <w:rFonts w:asciiTheme="minorEastAsia" w:hAnsiTheme="minorEastAsia"/>
        </w:rPr>
        <w:t>2021年）</w:t>
      </w:r>
      <w:r>
        <w:rPr>
          <w:rFonts w:asciiTheme="minorEastAsia" w:hAnsiTheme="minorEastAsia" w:hint="eastAsia"/>
        </w:rPr>
        <w:t>９月</w:t>
      </w:r>
      <w:r w:rsidR="00623ACE">
        <w:rPr>
          <w:rFonts w:asciiTheme="minorEastAsia" w:hAnsiTheme="minorEastAsia" w:hint="eastAsia"/>
        </w:rPr>
        <w:t>に「第４次中野区環境基本計画」を策定し、「2050年に</w:t>
      </w:r>
      <w:r w:rsidR="00D003C8" w:rsidRPr="00D21591">
        <w:rPr>
          <w:rFonts w:asciiTheme="minorEastAsia" w:hAnsiTheme="minorEastAsia" w:hint="eastAsia"/>
        </w:rPr>
        <w:t>二酸化炭素</w:t>
      </w:r>
      <w:r w:rsidR="00623ACE">
        <w:rPr>
          <w:rFonts w:asciiTheme="minorEastAsia" w:hAnsiTheme="minorEastAsia" w:hint="eastAsia"/>
        </w:rPr>
        <w:t>排出</w:t>
      </w:r>
      <w:r w:rsidR="009D5CDB">
        <w:rPr>
          <w:rFonts w:asciiTheme="minorEastAsia" w:hAnsiTheme="minorEastAsia" w:hint="eastAsia"/>
        </w:rPr>
        <w:t>量</w:t>
      </w:r>
      <w:r w:rsidR="00623ACE">
        <w:rPr>
          <w:rFonts w:asciiTheme="minorEastAsia" w:hAnsiTheme="minorEastAsia" w:hint="eastAsia"/>
        </w:rPr>
        <w:t>実質ゼロの実現に向けて、令和12年度（2030年度）において、</w:t>
      </w:r>
      <w:r w:rsidR="00DC790E" w:rsidRPr="007370D1">
        <w:rPr>
          <w:rFonts w:asciiTheme="minorEastAsia" w:hAnsiTheme="minorEastAsia" w:hint="eastAsia"/>
        </w:rPr>
        <w:t>二酸化炭素</w:t>
      </w:r>
      <w:r w:rsidR="00623ACE" w:rsidRPr="0095009F">
        <w:rPr>
          <w:rFonts w:asciiTheme="minorEastAsia" w:hAnsiTheme="minorEastAsia" w:hint="eastAsia"/>
        </w:rPr>
        <w:t>排出量を</w:t>
      </w:r>
      <w:r w:rsidR="00623ACE" w:rsidRPr="0095009F">
        <w:rPr>
          <w:rFonts w:asciiTheme="minorEastAsia" w:hAnsiTheme="minorEastAsia"/>
        </w:rPr>
        <w:t>平成25年度（2013年度）比46％削減を目指す</w:t>
      </w:r>
      <w:r w:rsidR="00623ACE" w:rsidRPr="0095009F">
        <w:rPr>
          <w:rFonts w:asciiTheme="minorEastAsia" w:hAnsiTheme="minorEastAsia" w:hint="eastAsia"/>
        </w:rPr>
        <w:t>」ことを目標に掲げました。</w:t>
      </w:r>
    </w:p>
    <w:p w14:paraId="3B6B76B4" w14:textId="0D607AD8" w:rsidR="00E0655D" w:rsidRPr="00337746" w:rsidRDefault="000D01E7" w:rsidP="00E0655D">
      <w:pPr>
        <w:ind w:firstLineChars="100" w:firstLine="220"/>
        <w:rPr>
          <w:rFonts w:asciiTheme="minorEastAsia" w:hAnsiTheme="minorEastAsia"/>
        </w:rPr>
      </w:pPr>
      <w:r w:rsidRPr="0095009F">
        <w:rPr>
          <w:rFonts w:asciiTheme="minorEastAsia" w:hAnsiTheme="minorEastAsia" w:hint="eastAsia"/>
        </w:rPr>
        <w:t>同年</w:t>
      </w:r>
      <w:r w:rsidR="00E0655D" w:rsidRPr="0095009F">
        <w:rPr>
          <w:rFonts w:asciiTheme="minorEastAsia" w:hAnsiTheme="minorEastAsia"/>
        </w:rPr>
        <w:t>10月に</w:t>
      </w:r>
      <w:r w:rsidR="00623ACE" w:rsidRPr="0095009F">
        <w:rPr>
          <w:rFonts w:asciiTheme="minorEastAsia" w:hAnsiTheme="minorEastAsia" w:hint="eastAsia"/>
        </w:rPr>
        <w:t>は</w:t>
      </w:r>
      <w:r w:rsidR="00E0655D" w:rsidRPr="0095009F">
        <w:rPr>
          <w:rFonts w:asciiTheme="minorEastAsia" w:hAnsiTheme="minorEastAsia"/>
        </w:rPr>
        <w:t>、「中野</w:t>
      </w:r>
      <w:r w:rsidR="00D87AD2" w:rsidRPr="007370D1">
        <w:rPr>
          <w:rFonts w:asciiTheme="minorEastAsia" w:hAnsiTheme="minorEastAsia" w:hint="eastAsia"/>
        </w:rPr>
        <w:t>区</w:t>
      </w:r>
      <w:r w:rsidR="00E0655D" w:rsidRPr="0095009F">
        <w:rPr>
          <w:rFonts w:asciiTheme="minorEastAsia" w:hAnsiTheme="minorEastAsia"/>
        </w:rPr>
        <w:t>ゼロカーボンシティ宣言」を行い</w:t>
      </w:r>
      <w:r w:rsidR="00623ACE" w:rsidRPr="0095009F">
        <w:rPr>
          <w:rFonts w:asciiTheme="minorEastAsia" w:hAnsiTheme="minorEastAsia" w:hint="eastAsia"/>
        </w:rPr>
        <w:t>、</w:t>
      </w:r>
      <w:r w:rsidR="00623ACE" w:rsidRPr="0095009F">
        <w:rPr>
          <w:rFonts w:asciiTheme="minorEastAsia" w:hAnsiTheme="minorEastAsia"/>
        </w:rPr>
        <w:t>2050年までに二酸</w:t>
      </w:r>
      <w:r w:rsidR="00623ACE" w:rsidRPr="00337746">
        <w:rPr>
          <w:rFonts w:asciiTheme="minorEastAsia" w:hAnsiTheme="minorEastAsia"/>
        </w:rPr>
        <w:t>化炭素排出量実質ゼロを目指</w:t>
      </w:r>
      <w:r w:rsidR="00623ACE">
        <w:rPr>
          <w:rFonts w:asciiTheme="minorEastAsia" w:hAnsiTheme="minorEastAsia" w:hint="eastAsia"/>
        </w:rPr>
        <w:t>し</w:t>
      </w:r>
      <w:r w:rsidR="00446375">
        <w:rPr>
          <w:rFonts w:asciiTheme="minorEastAsia" w:hAnsiTheme="minorEastAsia" w:hint="eastAsia"/>
        </w:rPr>
        <w:t>、</w:t>
      </w:r>
      <w:r w:rsidR="00446375" w:rsidRPr="00446375">
        <w:rPr>
          <w:rFonts w:asciiTheme="minorEastAsia" w:hAnsiTheme="minorEastAsia" w:hint="eastAsia"/>
        </w:rPr>
        <w:t>区民、事業者との連携・協働のもと、脱炭素社会の推進と気候変動への適応の課題についての取組を加速</w:t>
      </w:r>
      <w:r w:rsidR="00446375">
        <w:rPr>
          <w:rFonts w:asciiTheme="minorEastAsia" w:hAnsiTheme="minorEastAsia" w:hint="eastAsia"/>
        </w:rPr>
        <w:t>していくことを表明しました</w:t>
      </w:r>
      <w:r w:rsidR="00623ACE">
        <w:rPr>
          <w:rFonts w:asciiTheme="minorEastAsia" w:hAnsiTheme="minorEastAsia" w:hint="eastAsia"/>
        </w:rPr>
        <w:t>。</w:t>
      </w:r>
    </w:p>
    <w:p w14:paraId="010C1483" w14:textId="2544DABC" w:rsidR="00396E52" w:rsidRDefault="00446375" w:rsidP="00E0655D">
      <w:pPr>
        <w:ind w:firstLineChars="100" w:firstLine="220"/>
        <w:rPr>
          <w:rFonts w:asciiTheme="minorEastAsia" w:hAnsiTheme="minorEastAsia"/>
        </w:rPr>
      </w:pPr>
      <w:r>
        <w:rPr>
          <w:rFonts w:asciiTheme="minorEastAsia" w:hAnsiTheme="minorEastAsia" w:hint="eastAsia"/>
        </w:rPr>
        <w:t>「中野区脱炭素ロードマップ」は、</w:t>
      </w:r>
      <w:r w:rsidR="001556CF">
        <w:rPr>
          <w:rFonts w:asciiTheme="minorEastAsia" w:hAnsiTheme="minorEastAsia" w:hint="eastAsia"/>
        </w:rPr>
        <w:t>「第４次中野区環境基本計画」</w:t>
      </w:r>
      <w:r w:rsidR="00E0655D" w:rsidRPr="00E0655D">
        <w:rPr>
          <w:rFonts w:asciiTheme="minorEastAsia" w:hAnsiTheme="minorEastAsia" w:hint="eastAsia"/>
        </w:rPr>
        <w:t>及び</w:t>
      </w:r>
      <w:r w:rsidR="001556CF" w:rsidRPr="00337746">
        <w:rPr>
          <w:rFonts w:asciiTheme="minorEastAsia" w:hAnsiTheme="minorEastAsia"/>
        </w:rPr>
        <w:t>「中野</w:t>
      </w:r>
      <w:r w:rsidR="001556CF">
        <w:rPr>
          <w:rFonts w:asciiTheme="minorEastAsia" w:hAnsiTheme="minorEastAsia" w:hint="eastAsia"/>
        </w:rPr>
        <w:t>区</w:t>
      </w:r>
      <w:r w:rsidR="001556CF" w:rsidRPr="00337746">
        <w:rPr>
          <w:rFonts w:asciiTheme="minorEastAsia" w:hAnsiTheme="minorEastAsia"/>
        </w:rPr>
        <w:t>ゼロカーボンシティ宣言」</w:t>
      </w:r>
      <w:r w:rsidR="00E0655D" w:rsidRPr="00E0655D">
        <w:rPr>
          <w:rFonts w:asciiTheme="minorEastAsia" w:hAnsiTheme="minorEastAsia" w:hint="eastAsia"/>
        </w:rPr>
        <w:t>で定めた二酸化炭素排出削減の目標達成に向けて、</w:t>
      </w:r>
      <w:r w:rsidR="002360CE">
        <w:rPr>
          <w:rFonts w:asciiTheme="minorEastAsia" w:hAnsiTheme="minorEastAsia" w:hint="eastAsia"/>
        </w:rPr>
        <w:t>区の取組</w:t>
      </w:r>
      <w:r w:rsidR="006E50DD">
        <w:rPr>
          <w:rFonts w:asciiTheme="minorEastAsia" w:hAnsiTheme="minorEastAsia" w:hint="eastAsia"/>
        </w:rPr>
        <w:t>内容</w:t>
      </w:r>
      <w:r w:rsidR="002360CE">
        <w:rPr>
          <w:rFonts w:asciiTheme="minorEastAsia" w:hAnsiTheme="minorEastAsia" w:hint="eastAsia"/>
        </w:rPr>
        <w:t>や</w:t>
      </w:r>
      <w:r w:rsidR="00B479FD">
        <w:rPr>
          <w:rFonts w:asciiTheme="minorEastAsia" w:hAnsiTheme="minorEastAsia" w:hint="eastAsia"/>
        </w:rPr>
        <w:t>削減効果、取組の方向性等を</w:t>
      </w:r>
      <w:r w:rsidR="00E0655D" w:rsidRPr="00E0655D">
        <w:rPr>
          <w:rFonts w:asciiTheme="minorEastAsia" w:hAnsiTheme="minorEastAsia" w:hint="eastAsia"/>
        </w:rPr>
        <w:t>示す</w:t>
      </w:r>
      <w:r w:rsidR="00396E52">
        <w:rPr>
          <w:rFonts w:asciiTheme="minorEastAsia" w:hAnsiTheme="minorEastAsia" w:hint="eastAsia"/>
        </w:rPr>
        <w:t>ものです。</w:t>
      </w:r>
    </w:p>
    <w:p w14:paraId="51F057A1" w14:textId="10784C96" w:rsidR="00E0655D" w:rsidRDefault="00396E52" w:rsidP="00E0655D">
      <w:pPr>
        <w:ind w:firstLineChars="100" w:firstLine="220"/>
        <w:rPr>
          <w:rFonts w:asciiTheme="minorEastAsia" w:hAnsiTheme="minorEastAsia"/>
        </w:rPr>
      </w:pPr>
      <w:r>
        <w:rPr>
          <w:rFonts w:asciiTheme="minorEastAsia" w:hAnsiTheme="minorEastAsia" w:hint="eastAsia"/>
        </w:rPr>
        <w:t>本</w:t>
      </w:r>
      <w:r w:rsidRPr="00C87E3E">
        <w:rPr>
          <w:rFonts w:asciiTheme="minorEastAsia" w:hAnsiTheme="minorEastAsia" w:hint="eastAsia"/>
        </w:rPr>
        <w:t>ロードマップに示</w:t>
      </w:r>
      <w:r w:rsidR="0080299E">
        <w:rPr>
          <w:rFonts w:asciiTheme="minorEastAsia" w:hAnsiTheme="minorEastAsia" w:hint="eastAsia"/>
        </w:rPr>
        <w:t>した</w:t>
      </w:r>
      <w:r w:rsidRPr="00C87E3E">
        <w:rPr>
          <w:rFonts w:asciiTheme="minorEastAsia" w:hAnsiTheme="minorEastAsia" w:hint="eastAsia"/>
        </w:rPr>
        <w:t>取組は、</w:t>
      </w:r>
      <w:r w:rsidR="006E50DD">
        <w:rPr>
          <w:rFonts w:asciiTheme="minorEastAsia" w:hAnsiTheme="minorEastAsia" w:hint="eastAsia"/>
        </w:rPr>
        <w:t>中野区</w:t>
      </w:r>
      <w:r w:rsidR="00B479FD">
        <w:rPr>
          <w:rFonts w:asciiTheme="minorEastAsia" w:hAnsiTheme="minorEastAsia" w:hint="eastAsia"/>
        </w:rPr>
        <w:t>環境基本</w:t>
      </w:r>
      <w:r w:rsidRPr="00C87E3E">
        <w:rPr>
          <w:rFonts w:asciiTheme="minorEastAsia" w:hAnsiTheme="minorEastAsia" w:hint="eastAsia"/>
        </w:rPr>
        <w:t>計画</w:t>
      </w:r>
      <w:r w:rsidR="00F255F0" w:rsidRPr="00D21591">
        <w:rPr>
          <w:rFonts w:asciiTheme="minorEastAsia" w:hAnsiTheme="minorEastAsia" w:hint="eastAsia"/>
        </w:rPr>
        <w:t>と</w:t>
      </w:r>
      <w:r w:rsidR="00A403CA" w:rsidRPr="00842E56">
        <w:rPr>
          <w:rFonts w:asciiTheme="minorEastAsia" w:hAnsiTheme="minorEastAsia" w:hint="eastAsia"/>
        </w:rPr>
        <w:t>あわせて</w:t>
      </w:r>
      <w:r w:rsidR="00937F67">
        <w:rPr>
          <w:rFonts w:asciiTheme="minorEastAsia" w:hAnsiTheme="minorEastAsia" w:hint="eastAsia"/>
        </w:rPr>
        <w:t>進捗管理</w:t>
      </w:r>
      <w:r w:rsidR="00A403CA" w:rsidRPr="00842E56">
        <w:rPr>
          <w:rFonts w:asciiTheme="minorEastAsia" w:hAnsiTheme="minorEastAsia" w:hint="eastAsia"/>
        </w:rPr>
        <w:t>を行うとともに</w:t>
      </w:r>
      <w:r w:rsidR="00D003C8" w:rsidRPr="00D21591">
        <w:rPr>
          <w:rFonts w:asciiTheme="minorEastAsia" w:hAnsiTheme="minorEastAsia" w:hint="eastAsia"/>
        </w:rPr>
        <w:t>、</w:t>
      </w:r>
      <w:r w:rsidR="00B479FD">
        <w:rPr>
          <w:rFonts w:asciiTheme="minorEastAsia" w:hAnsiTheme="minorEastAsia" w:hint="eastAsia"/>
        </w:rPr>
        <w:t>社会動向等</w:t>
      </w:r>
      <w:r w:rsidR="00D003C8" w:rsidRPr="00D21591">
        <w:rPr>
          <w:rFonts w:asciiTheme="minorEastAsia" w:hAnsiTheme="minorEastAsia" w:hint="eastAsia"/>
        </w:rPr>
        <w:t>も</w:t>
      </w:r>
      <w:r w:rsidR="00B479FD">
        <w:rPr>
          <w:rFonts w:asciiTheme="minorEastAsia" w:hAnsiTheme="minorEastAsia" w:hint="eastAsia"/>
        </w:rPr>
        <w:t>注視しながら</w:t>
      </w:r>
      <w:r>
        <w:rPr>
          <w:rFonts w:asciiTheme="minorEastAsia" w:hAnsiTheme="minorEastAsia" w:hint="eastAsia"/>
        </w:rPr>
        <w:t>実行していきます。</w:t>
      </w:r>
    </w:p>
    <w:p w14:paraId="1A1C0D57" w14:textId="4163D822" w:rsidR="00E0655D" w:rsidRPr="0080299E" w:rsidRDefault="00915A43" w:rsidP="00337746">
      <w:pPr>
        <w:ind w:firstLineChars="100" w:firstLine="220"/>
        <w:rPr>
          <w:rFonts w:asciiTheme="minorEastAsia" w:hAnsiTheme="minorEastAsia"/>
        </w:rPr>
      </w:pPr>
      <w:r w:rsidRPr="00915A43">
        <w:rPr>
          <w:rFonts w:ascii="BIZ UDゴシック" w:eastAsia="BIZ UDゴシック" w:hAnsi="BIZ UDゴシック" w:hint="eastAsia"/>
          <w:noProof/>
          <w:color w:val="2F5496" w:themeColor="accent1" w:themeShade="BF"/>
          <w:lang w:val="ja-JP"/>
        </w:rPr>
        <mc:AlternateContent>
          <mc:Choice Requires="wps">
            <w:drawing>
              <wp:anchor distT="0" distB="0" distL="114300" distR="114300" simplePos="0" relativeHeight="251658240" behindDoc="1" locked="0" layoutInCell="1" allowOverlap="1" wp14:anchorId="1F447C36" wp14:editId="54B0C80C">
                <wp:simplePos x="0" y="0"/>
                <wp:positionH relativeFrom="column">
                  <wp:posOffset>131445</wp:posOffset>
                </wp:positionH>
                <wp:positionV relativeFrom="paragraph">
                  <wp:posOffset>203835</wp:posOffset>
                </wp:positionV>
                <wp:extent cx="5472000" cy="274320"/>
                <wp:effectExtent l="0" t="0" r="0" b="0"/>
                <wp:wrapNone/>
                <wp:docPr id="716841796" name="四角形: 角を丸くする 1"/>
                <wp:cNvGraphicFramePr/>
                <a:graphic xmlns:a="http://schemas.openxmlformats.org/drawingml/2006/main">
                  <a:graphicData uri="http://schemas.microsoft.com/office/word/2010/wordprocessingShape">
                    <wps:wsp>
                      <wps:cNvSpPr/>
                      <wps:spPr>
                        <a:xfrm>
                          <a:off x="0" y="0"/>
                          <a:ext cx="5472000" cy="274320"/>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7A2341C" id="四角形: 角を丸くする 1" o:spid="_x0000_s1026" style="position:absolute;margin-left:10.35pt;margin-top:16.05pt;width:430.85pt;height:21.6pt;z-index:-251301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jqqgIAAM4FAAAOAAAAZHJzL2Uyb0RvYy54bWysVEtPGzEQvlfqf7B8L5ukSaFRNigCUVWi&#10;gICKs/HaZCvb49pONumv74z3kaigHqpevJ7XN+NvZ2ZxvrOGbVWINbiSj09GnCknoardS8m/P159&#10;OOMsJuEqYcCpku9V5OfL9+8WjZ+rCazBVCowBHFx3viSr1Py86KIcq2siCfglUOjhmBFQjG8FFUQ&#10;DaJbU0xGo09FA6HyAaSKEbWXrZEvM77WSqZbraNKzJQca0v5DPl8prNYLsT8JQi/rmVXhviHKqyo&#10;HSYdoC5FEmwT6ldQtpYBIuh0IsEWoHUtVX4DvmY8+uM1D2vhVX4LkhP9QFP8f7DyZvvg7wLS0Pg4&#10;j3ilV+x0sPTF+tguk7UfyFK7xCQqZ9NT/AHIqUTb5HT6cZLZLA7RPsT0RYFldCl5gI2r7vGPZKLE&#10;9jqmzFjFnLDYGqL6wZm2BvnfCsNmCN4jds6I3WNSZARTV1e1MVmgjlEXJjAMRjAplUuznMps7Deo&#10;Wj2V3P11VGNvtOqzXo0pcu8R0nJB0nES4yiVA0qKlKGZNMWBunxLe6PIz7h7pVldIVmTXMiAfFzj&#10;uDWtRaVa9ZheTo35qpYMSMga8w/YHcBb7x93MJ0/hao8FEPw6G+FtTUMETkzuDQE29pBeAvApCFz&#10;69+T1FJDLD1Dtb8LLEA7ktHLqxrb5FrEdCcC9gB2Fu6VdIuHNtCUHLobZ2sIv97Skz+OBlo5a3Cm&#10;Sx5/bkRQnJmvDofm83g6pSWQhekM+5ezcGx5Pra4jb0AbKUxbjAv85X8k+mvOoB9wvWzoqxoEk5i&#10;7pLLFHrhIrW7BheYVKtVdsPB9yJduwcvCZxYpa5+3D2J4LtZSThlN9DPv5jnAWh/x8GXIh2sNgl0&#10;nch44LUTcGnkNuoWHG2lYzl7Hdbw8jcAAAD//wMAUEsDBBQABgAIAAAAIQBF5/6B3QAAAAgBAAAP&#10;AAAAZHJzL2Rvd25yZXYueG1sTI/BTsMwEETvSPyDtUhcEHWaAIlCnAqhUokjbdXzJt4mEfE6it3W&#10;/XvMCY6jGc28qVbBjOJMsxssK1guEhDErdUDdwr2u4/HAoTzyBpHy6TgSg5W9e1NhaW2F/6i89Z3&#10;IpawK1FB7/1USunangy6hZ2Io3e0s0Ef5dxJPeMllptRpknyIg0OHBd6nOi9p/Z7ezIKPrNraNb5&#10;Zj/pNT4EWRxQ7jZK3d+Ft1cQnoL/C8MvfkSHOjI19sTaiVFBmuQxqSBLlyCiXxTpE4hGQf6cgawr&#10;+f9A/QMAAP//AwBQSwECLQAUAAYACAAAACEAtoM4kv4AAADhAQAAEwAAAAAAAAAAAAAAAAAAAAAA&#10;W0NvbnRlbnRfVHlwZXNdLnhtbFBLAQItABQABgAIAAAAIQA4/SH/1gAAAJQBAAALAAAAAAAAAAAA&#10;AAAAAC8BAABfcmVscy8ucmVsc1BLAQItABQABgAIAAAAIQAf2qjqqgIAAM4FAAAOAAAAAAAAAAAA&#10;AAAAAC4CAABkcnMvZTJvRG9jLnhtbFBLAQItABQABgAIAAAAIQBF5/6B3QAAAAgBAAAPAAAAAAAA&#10;AAAAAAAAAAQFAABkcnMvZG93bnJldi54bWxQSwUGAAAAAAQABADzAAAADgYAAAAA&#10;" fillcolor="#deeaf6 [664]" stroked="f" strokeweight="1pt">
                <v:stroke joinstyle="miter"/>
              </v:roundrect>
            </w:pict>
          </mc:Fallback>
        </mc:AlternateContent>
      </w:r>
    </w:p>
    <w:p w14:paraId="16747AAA" w14:textId="590B090F" w:rsidR="00E8147C" w:rsidRPr="00915A43" w:rsidRDefault="00915A43" w:rsidP="00915A43">
      <w:pPr>
        <w:ind w:firstLineChars="100" w:firstLine="240"/>
        <w:jc w:val="center"/>
        <w:rPr>
          <w:rFonts w:ascii="BIZ UDゴシック" w:eastAsia="BIZ UDゴシック" w:hAnsi="BIZ UDゴシック"/>
          <w:b/>
          <w:bCs/>
          <w:color w:val="2F5496" w:themeColor="accent1" w:themeShade="BF"/>
          <w:sz w:val="24"/>
          <w:szCs w:val="24"/>
        </w:rPr>
      </w:pPr>
      <w:r>
        <w:rPr>
          <w:rFonts w:ascii="BIZ UDゴシック" w:eastAsia="BIZ UDゴシック" w:hAnsi="BIZ UDゴシック" w:hint="eastAsia"/>
          <w:b/>
          <w:bCs/>
          <w:color w:val="2F5496" w:themeColor="accent1" w:themeShade="BF"/>
          <w:sz w:val="24"/>
          <w:szCs w:val="24"/>
        </w:rPr>
        <w:t xml:space="preserve">● </w:t>
      </w:r>
      <w:r w:rsidRPr="00915A43">
        <w:rPr>
          <w:rFonts w:ascii="BIZ UDゴシック" w:eastAsia="BIZ UDゴシック" w:hAnsi="BIZ UDゴシック" w:hint="eastAsia"/>
          <w:b/>
          <w:bCs/>
          <w:color w:val="2F5496" w:themeColor="accent1" w:themeShade="BF"/>
          <w:sz w:val="24"/>
          <w:szCs w:val="24"/>
        </w:rPr>
        <w:t>中野区脱炭素ロードマップ</w:t>
      </w:r>
      <w:r w:rsidR="00F3658F">
        <w:rPr>
          <w:rFonts w:ascii="BIZ UDゴシック" w:eastAsia="BIZ UDゴシック" w:hAnsi="BIZ UDゴシック" w:hint="eastAsia"/>
          <w:b/>
          <w:bCs/>
          <w:color w:val="2F5496" w:themeColor="accent1" w:themeShade="BF"/>
          <w:sz w:val="24"/>
          <w:szCs w:val="24"/>
        </w:rPr>
        <w:t xml:space="preserve">に示す内容 </w:t>
      </w:r>
      <w:r>
        <w:rPr>
          <w:rFonts w:ascii="BIZ UDゴシック" w:eastAsia="BIZ UDゴシック" w:hAnsi="BIZ UDゴシック" w:hint="eastAsia"/>
          <w:b/>
          <w:bCs/>
          <w:color w:val="2F5496" w:themeColor="accent1" w:themeShade="BF"/>
          <w:sz w:val="24"/>
          <w:szCs w:val="24"/>
        </w:rPr>
        <w:t>●</w:t>
      </w:r>
    </w:p>
    <w:p w14:paraId="435BEAAD" w14:textId="07477D20" w:rsidR="00E0655D" w:rsidRPr="00915A43" w:rsidRDefault="00E0655D" w:rsidP="00915A43">
      <w:pPr>
        <w:spacing w:beforeLines="50" w:before="180"/>
        <w:ind w:rightChars="200" w:right="440" w:firstLineChars="100" w:firstLine="220"/>
        <w:rPr>
          <w:rFonts w:ascii="BIZ UDゴシック" w:eastAsia="BIZ UDゴシック" w:hAnsi="BIZ UDゴシック"/>
          <w:color w:val="2F5496" w:themeColor="accent1" w:themeShade="BF"/>
        </w:rPr>
      </w:pPr>
      <w:r w:rsidRPr="00915A43">
        <w:rPr>
          <w:rFonts w:ascii="BIZ UDゴシック" w:eastAsia="BIZ UDゴシック" w:hAnsi="BIZ UDゴシック" w:hint="eastAsia"/>
          <w:color w:val="2F5496" w:themeColor="accent1" w:themeShade="BF"/>
        </w:rPr>
        <w:t>（１）</w:t>
      </w:r>
      <w:r w:rsidR="00396E52" w:rsidRPr="00915A43">
        <w:rPr>
          <w:rFonts w:ascii="BIZ UDゴシック" w:eastAsia="BIZ UDゴシック" w:hAnsi="BIZ UDゴシック" w:hint="eastAsia"/>
          <w:color w:val="2F5496" w:themeColor="accent1" w:themeShade="BF"/>
        </w:rPr>
        <w:t>令和12年度（2030年度）</w:t>
      </w:r>
      <w:r w:rsidR="006E50DD">
        <w:rPr>
          <w:rFonts w:ascii="BIZ UDゴシック" w:eastAsia="BIZ UDゴシック" w:hAnsi="BIZ UDゴシック" w:hint="eastAsia"/>
          <w:color w:val="2F5496" w:themeColor="accent1" w:themeShade="BF"/>
        </w:rPr>
        <w:t>に向けた</w:t>
      </w:r>
      <w:r w:rsidRPr="00915A43">
        <w:rPr>
          <w:rFonts w:ascii="BIZ UDゴシック" w:eastAsia="BIZ UDゴシック" w:hAnsi="BIZ UDゴシック" w:hint="eastAsia"/>
          <w:color w:val="2F5496" w:themeColor="accent1" w:themeShade="BF"/>
        </w:rPr>
        <w:t>二酸化炭素排出</w:t>
      </w:r>
      <w:r w:rsidR="006E50DD">
        <w:rPr>
          <w:rFonts w:ascii="BIZ UDゴシック" w:eastAsia="BIZ UDゴシック" w:hAnsi="BIZ UDゴシック" w:hint="eastAsia"/>
          <w:color w:val="2F5496" w:themeColor="accent1" w:themeShade="BF"/>
        </w:rPr>
        <w:t>削減の道筋</w:t>
      </w:r>
    </w:p>
    <w:p w14:paraId="2608D038" w14:textId="58D7A0A3" w:rsidR="00E0655D" w:rsidRPr="00E0655D" w:rsidRDefault="00E8147C" w:rsidP="00915A43">
      <w:pPr>
        <w:ind w:leftChars="200" w:left="440" w:rightChars="200" w:right="440" w:firstLineChars="100" w:firstLine="220"/>
        <w:rPr>
          <w:rFonts w:asciiTheme="minorEastAsia" w:hAnsiTheme="minorEastAsia"/>
        </w:rPr>
      </w:pPr>
      <w:r>
        <w:rPr>
          <w:rFonts w:asciiTheme="minorEastAsia" w:hAnsiTheme="minorEastAsia" w:hint="eastAsia"/>
        </w:rPr>
        <w:t>「第４次中野区環境基本計画」</w:t>
      </w:r>
      <w:r w:rsidR="00E0655D" w:rsidRPr="00E0655D">
        <w:rPr>
          <w:rFonts w:asciiTheme="minorEastAsia" w:hAnsiTheme="minorEastAsia" w:hint="eastAsia"/>
        </w:rPr>
        <w:t>で定めた</w:t>
      </w:r>
      <w:r>
        <w:rPr>
          <w:rFonts w:asciiTheme="minorEastAsia" w:hAnsiTheme="minorEastAsia" w:hint="eastAsia"/>
        </w:rPr>
        <w:t>目標の実現</w:t>
      </w:r>
      <w:r w:rsidR="00E0655D" w:rsidRPr="00E0655D">
        <w:rPr>
          <w:rFonts w:asciiTheme="minorEastAsia" w:hAnsiTheme="minorEastAsia" w:hint="eastAsia"/>
        </w:rPr>
        <w:t>に向けて、</w:t>
      </w:r>
      <w:r>
        <w:rPr>
          <w:rFonts w:asciiTheme="minorEastAsia" w:hAnsiTheme="minorEastAsia" w:hint="eastAsia"/>
        </w:rPr>
        <w:t>国</w:t>
      </w:r>
      <w:r w:rsidR="008A4E65" w:rsidRPr="00A72B5B">
        <w:rPr>
          <w:rFonts w:asciiTheme="minorEastAsia" w:hAnsiTheme="minorEastAsia" w:hint="eastAsia"/>
        </w:rPr>
        <w:t>による</w:t>
      </w:r>
      <w:r>
        <w:rPr>
          <w:rFonts w:asciiTheme="minorEastAsia" w:hAnsiTheme="minorEastAsia" w:hint="eastAsia"/>
        </w:rPr>
        <w:t>エネルギー施策や</w:t>
      </w:r>
      <w:r w:rsidR="00E0655D" w:rsidRPr="00E0655D">
        <w:rPr>
          <w:rFonts w:asciiTheme="minorEastAsia" w:hAnsiTheme="minorEastAsia" w:hint="eastAsia"/>
        </w:rPr>
        <w:t>、</w:t>
      </w:r>
      <w:r>
        <w:rPr>
          <w:rFonts w:asciiTheme="minorEastAsia" w:hAnsiTheme="minorEastAsia" w:hint="eastAsia"/>
        </w:rPr>
        <w:t>地球温暖化に関する</w:t>
      </w:r>
      <w:r w:rsidR="00E0655D" w:rsidRPr="00E0655D">
        <w:rPr>
          <w:rFonts w:asciiTheme="minorEastAsia" w:hAnsiTheme="minorEastAsia" w:hint="eastAsia"/>
        </w:rPr>
        <w:t>国及び東京都の施策等による削減効果を推計</w:t>
      </w:r>
      <w:r w:rsidR="00684F04" w:rsidRPr="00D21591">
        <w:rPr>
          <w:rFonts w:asciiTheme="minorEastAsia" w:hAnsiTheme="minorEastAsia" w:hint="eastAsia"/>
        </w:rPr>
        <w:t>し</w:t>
      </w:r>
      <w:r w:rsidR="00E0655D" w:rsidRPr="00E0655D">
        <w:rPr>
          <w:rFonts w:asciiTheme="minorEastAsia" w:hAnsiTheme="minorEastAsia" w:hint="eastAsia"/>
        </w:rPr>
        <w:t>、区が取り組むべき削減の</w:t>
      </w:r>
      <w:r w:rsidR="006E50DD">
        <w:rPr>
          <w:rFonts w:asciiTheme="minorEastAsia" w:hAnsiTheme="minorEastAsia" w:hint="eastAsia"/>
        </w:rPr>
        <w:t>道筋</w:t>
      </w:r>
      <w:r w:rsidR="00E0655D" w:rsidRPr="00E0655D">
        <w:rPr>
          <w:rFonts w:asciiTheme="minorEastAsia" w:hAnsiTheme="minorEastAsia" w:hint="eastAsia"/>
        </w:rPr>
        <w:t>を示</w:t>
      </w:r>
      <w:r>
        <w:rPr>
          <w:rFonts w:asciiTheme="minorEastAsia" w:hAnsiTheme="minorEastAsia" w:hint="eastAsia"/>
        </w:rPr>
        <w:t>します</w:t>
      </w:r>
      <w:r w:rsidR="00E0655D" w:rsidRPr="00E0655D">
        <w:rPr>
          <w:rFonts w:asciiTheme="minorEastAsia" w:hAnsiTheme="minorEastAsia" w:hint="eastAsia"/>
        </w:rPr>
        <w:t>。</w:t>
      </w:r>
    </w:p>
    <w:p w14:paraId="3B28CC4F" w14:textId="5FA45280" w:rsidR="00E0655D" w:rsidRPr="00915A43" w:rsidRDefault="00E0655D" w:rsidP="00915A43">
      <w:pPr>
        <w:spacing w:beforeLines="50" w:before="180"/>
        <w:ind w:rightChars="200" w:right="440" w:firstLineChars="100" w:firstLine="220"/>
        <w:rPr>
          <w:rFonts w:ascii="BIZ UDゴシック" w:eastAsia="BIZ UDゴシック" w:hAnsi="BIZ UDゴシック"/>
          <w:color w:val="2F5496" w:themeColor="accent1" w:themeShade="BF"/>
        </w:rPr>
      </w:pPr>
      <w:r w:rsidRPr="00915A43">
        <w:rPr>
          <w:rFonts w:ascii="BIZ UDゴシック" w:eastAsia="BIZ UDゴシック" w:hAnsi="BIZ UDゴシック" w:hint="eastAsia"/>
          <w:color w:val="2F5496" w:themeColor="accent1" w:themeShade="BF"/>
        </w:rPr>
        <w:t>（２）</w:t>
      </w:r>
      <w:r w:rsidR="00E8147C" w:rsidRPr="00915A43">
        <w:rPr>
          <w:rFonts w:ascii="BIZ UDゴシック" w:eastAsia="BIZ UDゴシック" w:hAnsi="BIZ UDゴシック" w:hint="eastAsia"/>
          <w:color w:val="2F5496" w:themeColor="accent1" w:themeShade="BF"/>
        </w:rPr>
        <w:t>令和12年度（2030年度）</w:t>
      </w:r>
      <w:r w:rsidRPr="00915A43">
        <w:rPr>
          <w:rFonts w:ascii="BIZ UDゴシック" w:eastAsia="BIZ UDゴシック" w:hAnsi="BIZ UDゴシック" w:hint="eastAsia"/>
          <w:color w:val="2F5496" w:themeColor="accent1" w:themeShade="BF"/>
        </w:rPr>
        <w:t>の削減目標の達成に向けた区の取組</w:t>
      </w:r>
    </w:p>
    <w:p w14:paraId="3BC52E9F" w14:textId="3B1AC147" w:rsidR="0095009F" w:rsidRPr="00E0655D" w:rsidRDefault="008A4E65" w:rsidP="0095009F">
      <w:pPr>
        <w:ind w:leftChars="200" w:left="440" w:rightChars="200" w:right="440" w:firstLineChars="100" w:firstLine="220"/>
        <w:rPr>
          <w:rFonts w:asciiTheme="minorEastAsia" w:hAnsiTheme="minorEastAsia"/>
        </w:rPr>
      </w:pPr>
      <w:r w:rsidRPr="00A72B5B">
        <w:rPr>
          <w:rFonts w:asciiTheme="minorEastAsia" w:hAnsiTheme="minorEastAsia" w:hint="eastAsia"/>
        </w:rPr>
        <w:t>中野</w:t>
      </w:r>
      <w:r w:rsidR="00B479FD">
        <w:rPr>
          <w:rFonts w:asciiTheme="minorEastAsia" w:hAnsiTheme="minorEastAsia" w:hint="eastAsia"/>
        </w:rPr>
        <w:t>区の地域特性と</w:t>
      </w:r>
      <w:r w:rsidRPr="00A72B5B">
        <w:rPr>
          <w:rFonts w:asciiTheme="minorEastAsia" w:hAnsiTheme="minorEastAsia" w:hint="eastAsia"/>
        </w:rPr>
        <w:t>取組における</w:t>
      </w:r>
      <w:r w:rsidR="00B479FD">
        <w:rPr>
          <w:rFonts w:asciiTheme="minorEastAsia" w:hAnsiTheme="minorEastAsia" w:hint="eastAsia"/>
        </w:rPr>
        <w:t>課題を踏まえ、「まちづくりの</w:t>
      </w:r>
      <w:r w:rsidR="00B479FD" w:rsidRPr="00C87E3E">
        <w:rPr>
          <w:rFonts w:asciiTheme="minorEastAsia" w:hAnsiTheme="minorEastAsia"/>
        </w:rPr>
        <w:t>全体方針</w:t>
      </w:r>
      <w:r w:rsidR="00B479FD">
        <w:rPr>
          <w:rFonts w:asciiTheme="minorEastAsia" w:hAnsiTheme="minorEastAsia" w:hint="eastAsia"/>
        </w:rPr>
        <w:t>」及び「</w:t>
      </w:r>
      <w:r w:rsidR="00B479FD" w:rsidRPr="00C87E3E">
        <w:rPr>
          <w:rFonts w:asciiTheme="minorEastAsia" w:hAnsiTheme="minorEastAsia"/>
        </w:rPr>
        <w:t>まちづくり・都市計画</w:t>
      </w:r>
      <w:r w:rsidR="00B479FD">
        <w:rPr>
          <w:rFonts w:asciiTheme="minorEastAsia" w:hAnsiTheme="minorEastAsia" w:hint="eastAsia"/>
        </w:rPr>
        <w:t>」</w:t>
      </w:r>
      <w:r w:rsidR="00B479FD" w:rsidRPr="00C87E3E">
        <w:rPr>
          <w:rFonts w:asciiTheme="minorEastAsia" w:hAnsiTheme="minorEastAsia"/>
        </w:rPr>
        <w:t>、</w:t>
      </w:r>
      <w:r w:rsidR="00B479FD">
        <w:rPr>
          <w:rFonts w:asciiTheme="minorEastAsia" w:hAnsiTheme="minorEastAsia" w:hint="eastAsia"/>
        </w:rPr>
        <w:t>「</w:t>
      </w:r>
      <w:r w:rsidR="00B479FD" w:rsidRPr="00C87E3E">
        <w:rPr>
          <w:rFonts w:asciiTheme="minorEastAsia" w:hAnsiTheme="minorEastAsia"/>
        </w:rPr>
        <w:t>都市基盤</w:t>
      </w:r>
      <w:r w:rsidR="00B479FD">
        <w:rPr>
          <w:rFonts w:asciiTheme="minorEastAsia" w:hAnsiTheme="minorEastAsia" w:hint="eastAsia"/>
        </w:rPr>
        <w:t>」</w:t>
      </w:r>
      <w:r w:rsidR="00B479FD" w:rsidRPr="00C87E3E">
        <w:rPr>
          <w:rFonts w:asciiTheme="minorEastAsia" w:hAnsiTheme="minorEastAsia"/>
        </w:rPr>
        <w:t>、</w:t>
      </w:r>
      <w:r w:rsidR="00B479FD">
        <w:rPr>
          <w:rFonts w:asciiTheme="minorEastAsia" w:hAnsiTheme="minorEastAsia" w:hint="eastAsia"/>
        </w:rPr>
        <w:t>「</w:t>
      </w:r>
      <w:r w:rsidR="00B479FD" w:rsidRPr="00C87E3E">
        <w:rPr>
          <w:rFonts w:asciiTheme="minorEastAsia" w:hAnsiTheme="minorEastAsia"/>
        </w:rPr>
        <w:t>建物・設備</w:t>
      </w:r>
      <w:r w:rsidR="00B479FD">
        <w:rPr>
          <w:rFonts w:asciiTheme="minorEastAsia" w:hAnsiTheme="minorEastAsia" w:hint="eastAsia"/>
        </w:rPr>
        <w:t>」</w:t>
      </w:r>
      <w:r w:rsidR="00B479FD" w:rsidRPr="00C87E3E">
        <w:rPr>
          <w:rFonts w:asciiTheme="minorEastAsia" w:hAnsiTheme="minorEastAsia"/>
        </w:rPr>
        <w:t>、</w:t>
      </w:r>
      <w:r w:rsidR="00B479FD">
        <w:rPr>
          <w:rFonts w:asciiTheme="minorEastAsia" w:hAnsiTheme="minorEastAsia" w:hint="eastAsia"/>
        </w:rPr>
        <w:t>「</w:t>
      </w:r>
      <w:r w:rsidR="00B479FD" w:rsidRPr="00C87E3E">
        <w:rPr>
          <w:rFonts w:asciiTheme="minorEastAsia" w:hAnsiTheme="minorEastAsia"/>
        </w:rPr>
        <w:t>移動</w:t>
      </w:r>
      <w:r w:rsidR="00B479FD">
        <w:rPr>
          <w:rFonts w:asciiTheme="minorEastAsia" w:hAnsiTheme="minorEastAsia" w:hint="eastAsia"/>
        </w:rPr>
        <w:t>」</w:t>
      </w:r>
      <w:r w:rsidR="00B479FD" w:rsidRPr="00C87E3E">
        <w:rPr>
          <w:rFonts w:asciiTheme="minorEastAsia" w:hAnsiTheme="minorEastAsia"/>
        </w:rPr>
        <w:t>、</w:t>
      </w:r>
      <w:r w:rsidR="00B479FD">
        <w:rPr>
          <w:rFonts w:asciiTheme="minorEastAsia" w:hAnsiTheme="minorEastAsia" w:hint="eastAsia"/>
        </w:rPr>
        <w:t>「</w:t>
      </w:r>
      <w:r w:rsidR="00B479FD" w:rsidRPr="00C87E3E">
        <w:rPr>
          <w:rFonts w:asciiTheme="minorEastAsia" w:hAnsiTheme="minorEastAsia"/>
        </w:rPr>
        <w:t>区民・事業者の行動促進</w:t>
      </w:r>
      <w:r w:rsidR="00B479FD">
        <w:rPr>
          <w:rFonts w:asciiTheme="minorEastAsia" w:hAnsiTheme="minorEastAsia" w:hint="eastAsia"/>
        </w:rPr>
        <w:t>」</w:t>
      </w:r>
      <w:r w:rsidR="00B479FD" w:rsidRPr="00C87E3E">
        <w:rPr>
          <w:rFonts w:asciiTheme="minorEastAsia" w:hAnsiTheme="minorEastAsia"/>
        </w:rPr>
        <w:t>、</w:t>
      </w:r>
      <w:r w:rsidR="00B479FD">
        <w:rPr>
          <w:rFonts w:asciiTheme="minorEastAsia" w:hAnsiTheme="minorEastAsia" w:hint="eastAsia"/>
        </w:rPr>
        <w:t>「</w:t>
      </w:r>
      <w:r w:rsidR="00B479FD" w:rsidRPr="00C87E3E">
        <w:rPr>
          <w:rFonts w:asciiTheme="minorEastAsia" w:hAnsiTheme="minorEastAsia"/>
        </w:rPr>
        <w:t>区の率先行動</w:t>
      </w:r>
      <w:r w:rsidR="00B479FD">
        <w:rPr>
          <w:rFonts w:asciiTheme="minorEastAsia" w:hAnsiTheme="minorEastAsia" w:hint="eastAsia"/>
        </w:rPr>
        <w:t>」</w:t>
      </w:r>
      <w:r w:rsidR="00B479FD" w:rsidRPr="00C87E3E">
        <w:rPr>
          <w:rFonts w:asciiTheme="minorEastAsia" w:hAnsiTheme="minorEastAsia"/>
        </w:rPr>
        <w:t>の</w:t>
      </w:r>
      <w:r w:rsidR="00B479FD">
        <w:rPr>
          <w:rFonts w:asciiTheme="minorEastAsia" w:hAnsiTheme="minorEastAsia" w:hint="eastAsia"/>
        </w:rPr>
        <w:t>６</w:t>
      </w:r>
      <w:r w:rsidR="00B479FD" w:rsidRPr="00C87E3E">
        <w:rPr>
          <w:rFonts w:asciiTheme="minorEastAsia" w:hAnsiTheme="minorEastAsia"/>
        </w:rPr>
        <w:t>分野</w:t>
      </w:r>
      <w:r w:rsidR="00B479FD">
        <w:rPr>
          <w:rFonts w:asciiTheme="minorEastAsia" w:hAnsiTheme="minorEastAsia" w:hint="eastAsia"/>
        </w:rPr>
        <w:t>を柱として、</w:t>
      </w:r>
      <w:r w:rsidR="006E50DD">
        <w:rPr>
          <w:rFonts w:asciiTheme="minorEastAsia" w:hAnsiTheme="minorEastAsia" w:hint="eastAsia"/>
        </w:rPr>
        <w:t>区の</w:t>
      </w:r>
      <w:r w:rsidR="00B479FD" w:rsidRPr="00C87E3E">
        <w:rPr>
          <w:rFonts w:asciiTheme="minorEastAsia" w:hAnsiTheme="minorEastAsia"/>
        </w:rPr>
        <w:t>取組</w:t>
      </w:r>
      <w:r w:rsidR="00B479FD">
        <w:rPr>
          <w:rFonts w:asciiTheme="minorEastAsia" w:hAnsiTheme="minorEastAsia" w:hint="eastAsia"/>
        </w:rPr>
        <w:t>内容及</w:t>
      </w:r>
      <w:r w:rsidR="00684F04">
        <w:rPr>
          <w:rFonts w:asciiTheme="minorEastAsia" w:hAnsiTheme="minorEastAsia" w:hint="eastAsia"/>
        </w:rPr>
        <w:t>び</w:t>
      </w:r>
      <w:r w:rsidR="00684F04" w:rsidRPr="00D21591">
        <w:rPr>
          <w:rFonts w:asciiTheme="minorEastAsia" w:hAnsiTheme="minorEastAsia" w:hint="eastAsia"/>
        </w:rPr>
        <w:t>取組による</w:t>
      </w:r>
      <w:r w:rsidR="00B479FD">
        <w:rPr>
          <w:rFonts w:asciiTheme="minorEastAsia" w:hAnsiTheme="minorEastAsia" w:hint="eastAsia"/>
        </w:rPr>
        <w:t>削減効果を示します。</w:t>
      </w:r>
    </w:p>
    <w:p w14:paraId="774483D7" w14:textId="26496D5F" w:rsidR="00E0655D" w:rsidRPr="00915A43" w:rsidRDefault="00E0655D" w:rsidP="00915A43">
      <w:pPr>
        <w:spacing w:beforeLines="50" w:before="180"/>
        <w:ind w:rightChars="200" w:right="440" w:firstLineChars="100" w:firstLine="220"/>
        <w:rPr>
          <w:rFonts w:ascii="BIZ UDゴシック" w:eastAsia="BIZ UDゴシック" w:hAnsi="BIZ UDゴシック"/>
          <w:color w:val="2F5496" w:themeColor="accent1" w:themeShade="BF"/>
        </w:rPr>
      </w:pPr>
      <w:r w:rsidRPr="00915A43">
        <w:rPr>
          <w:rFonts w:ascii="BIZ UDゴシック" w:eastAsia="BIZ UDゴシック" w:hAnsi="BIZ UDゴシック" w:hint="eastAsia"/>
          <w:color w:val="2F5496" w:themeColor="accent1" w:themeShade="BF"/>
        </w:rPr>
        <w:t>（３）</w:t>
      </w:r>
      <w:r w:rsidR="00684F04" w:rsidRPr="00D21591">
        <w:rPr>
          <w:rFonts w:ascii="BIZ UDゴシック" w:eastAsia="BIZ UDゴシック" w:hAnsi="BIZ UDゴシック" w:hint="eastAsia"/>
          <w:color w:val="2F5496" w:themeColor="accent1" w:themeShade="BF"/>
        </w:rPr>
        <w:t>2050年</w:t>
      </w:r>
      <w:r w:rsidRPr="00915A43">
        <w:rPr>
          <w:rFonts w:ascii="BIZ UDゴシック" w:eastAsia="BIZ UDゴシック" w:hAnsi="BIZ UDゴシック" w:hint="eastAsia"/>
          <w:color w:val="2F5496" w:themeColor="accent1" w:themeShade="BF"/>
        </w:rPr>
        <w:t>ゼロカーボンシティ実現に向けた区の取組</w:t>
      </w:r>
      <w:r w:rsidR="006E50DD">
        <w:rPr>
          <w:rFonts w:ascii="BIZ UDゴシック" w:eastAsia="BIZ UDゴシック" w:hAnsi="BIZ UDゴシック" w:hint="eastAsia"/>
          <w:color w:val="2F5496" w:themeColor="accent1" w:themeShade="BF"/>
        </w:rPr>
        <w:t>の方向性</w:t>
      </w:r>
    </w:p>
    <w:p w14:paraId="15E4950F" w14:textId="1D8F5A83" w:rsidR="00E0655D" w:rsidRPr="00E0655D" w:rsidRDefault="00B479FD" w:rsidP="00915A43">
      <w:pPr>
        <w:ind w:leftChars="200" w:left="440" w:rightChars="200" w:right="440" w:firstLineChars="100" w:firstLine="220"/>
        <w:rPr>
          <w:rFonts w:asciiTheme="minorEastAsia" w:hAnsiTheme="minorEastAsia"/>
        </w:rPr>
      </w:pPr>
      <w:r>
        <w:rPr>
          <w:rFonts w:asciiTheme="minorEastAsia" w:hAnsiTheme="minorEastAsia" w:hint="eastAsia"/>
        </w:rPr>
        <w:t>2030年の目標達成後、</w:t>
      </w:r>
      <w:r w:rsidR="0080299E">
        <w:rPr>
          <w:rFonts w:asciiTheme="minorEastAsia" w:hAnsiTheme="minorEastAsia" w:hint="eastAsia"/>
        </w:rPr>
        <w:t>2050</w:t>
      </w:r>
      <w:r w:rsidR="0080299E" w:rsidRPr="00E0655D">
        <w:rPr>
          <w:rFonts w:asciiTheme="minorEastAsia" w:hAnsiTheme="minorEastAsia" w:hint="eastAsia"/>
        </w:rPr>
        <w:t>年ゼロカーボンシティ実現に向け</w:t>
      </w:r>
      <w:r w:rsidR="008A4E65" w:rsidRPr="00A72B5B">
        <w:rPr>
          <w:rFonts w:asciiTheme="minorEastAsia" w:hAnsiTheme="minorEastAsia" w:hint="eastAsia"/>
        </w:rPr>
        <w:t>た取組</w:t>
      </w:r>
      <w:r w:rsidR="00B25D7F" w:rsidRPr="00A72B5B">
        <w:rPr>
          <w:rFonts w:asciiTheme="minorEastAsia" w:hAnsiTheme="minorEastAsia" w:hint="eastAsia"/>
        </w:rPr>
        <w:t>について</w:t>
      </w:r>
      <w:r w:rsidRPr="00A72B5B">
        <w:rPr>
          <w:rFonts w:asciiTheme="minorEastAsia" w:hAnsiTheme="minorEastAsia" w:hint="eastAsia"/>
        </w:rPr>
        <w:t>、</w:t>
      </w:r>
      <w:r w:rsidR="008A4E65" w:rsidRPr="00A72B5B">
        <w:rPr>
          <w:rFonts w:asciiTheme="minorEastAsia" w:hAnsiTheme="minorEastAsia" w:hint="eastAsia"/>
        </w:rPr>
        <w:t>国内外の動向等</w:t>
      </w:r>
      <w:r w:rsidR="00B25D7F" w:rsidRPr="00A72B5B">
        <w:rPr>
          <w:rFonts w:asciiTheme="minorEastAsia" w:hAnsiTheme="minorEastAsia" w:hint="eastAsia"/>
        </w:rPr>
        <w:t>も</w:t>
      </w:r>
      <w:r w:rsidR="008A4E65" w:rsidRPr="00A72B5B">
        <w:rPr>
          <w:rFonts w:asciiTheme="minorEastAsia" w:hAnsiTheme="minorEastAsia" w:hint="eastAsia"/>
        </w:rPr>
        <w:t>踏まえ</w:t>
      </w:r>
      <w:r w:rsidR="00945B7D" w:rsidRPr="00A72B5B">
        <w:rPr>
          <w:rFonts w:asciiTheme="minorEastAsia" w:hAnsiTheme="minorEastAsia" w:hint="eastAsia"/>
        </w:rPr>
        <w:t>て</w:t>
      </w:r>
      <w:r w:rsidR="00B25D7F" w:rsidRPr="00A72B5B">
        <w:rPr>
          <w:rFonts w:asciiTheme="minorEastAsia" w:hAnsiTheme="minorEastAsia" w:hint="eastAsia"/>
        </w:rPr>
        <w:t>方向性を示します。</w:t>
      </w:r>
    </w:p>
    <w:p w14:paraId="7D3710ED" w14:textId="3F5D134A" w:rsidR="00E0655D" w:rsidRPr="00915A43" w:rsidRDefault="00E0655D" w:rsidP="00915A43">
      <w:pPr>
        <w:spacing w:beforeLines="50" w:before="180"/>
        <w:ind w:rightChars="200" w:right="440" w:firstLineChars="100" w:firstLine="220"/>
        <w:rPr>
          <w:rFonts w:ascii="BIZ UDゴシック" w:eastAsia="BIZ UDゴシック" w:hAnsi="BIZ UDゴシック"/>
          <w:color w:val="2F5496" w:themeColor="accent1" w:themeShade="BF"/>
        </w:rPr>
      </w:pPr>
      <w:r w:rsidRPr="00915A43">
        <w:rPr>
          <w:rFonts w:ascii="BIZ UDゴシック" w:eastAsia="BIZ UDゴシック" w:hAnsi="BIZ UDゴシック" w:hint="eastAsia"/>
          <w:color w:val="2F5496" w:themeColor="accent1" w:themeShade="BF"/>
        </w:rPr>
        <w:t>（４）ゼロカーボンシティ実現に向けた区民や事業者の取組</w:t>
      </w:r>
    </w:p>
    <w:p w14:paraId="0833838E" w14:textId="02628298" w:rsidR="004B049A" w:rsidRDefault="00E0655D" w:rsidP="00915A43">
      <w:pPr>
        <w:ind w:leftChars="200" w:left="440" w:rightChars="200" w:right="440" w:firstLineChars="100" w:firstLine="220"/>
        <w:rPr>
          <w:rFonts w:asciiTheme="minorEastAsia" w:hAnsiTheme="minorEastAsia"/>
        </w:rPr>
      </w:pPr>
      <w:r w:rsidRPr="00E0655D">
        <w:rPr>
          <w:rFonts w:asciiTheme="minorEastAsia" w:hAnsiTheme="minorEastAsia" w:hint="eastAsia"/>
        </w:rPr>
        <w:t>ゼロカーボンシティ実現に向けて、区民や事業者が</w:t>
      </w:r>
      <w:r w:rsidR="00F94E7A" w:rsidRPr="00D21591">
        <w:rPr>
          <w:rFonts w:asciiTheme="minorEastAsia" w:hAnsiTheme="minorEastAsia" w:hint="eastAsia"/>
        </w:rPr>
        <w:t>短期的、中長期的に実行すべき</w:t>
      </w:r>
      <w:r w:rsidRPr="00F94E7A">
        <w:rPr>
          <w:rFonts w:asciiTheme="minorEastAsia" w:hAnsiTheme="minorEastAsia" w:hint="eastAsia"/>
        </w:rPr>
        <w:t>取組</w:t>
      </w:r>
      <w:r w:rsidRPr="00E0655D">
        <w:rPr>
          <w:rFonts w:asciiTheme="minorEastAsia" w:hAnsiTheme="minorEastAsia" w:hint="eastAsia"/>
        </w:rPr>
        <w:t>について示し、普及啓発</w:t>
      </w:r>
      <w:r w:rsidR="0080299E">
        <w:rPr>
          <w:rFonts w:asciiTheme="minorEastAsia" w:hAnsiTheme="minorEastAsia" w:hint="eastAsia"/>
        </w:rPr>
        <w:t>、情報提供を通じて</w:t>
      </w:r>
      <w:r w:rsidR="00F94E7A" w:rsidRPr="00D21591">
        <w:rPr>
          <w:rFonts w:asciiTheme="minorEastAsia" w:hAnsiTheme="minorEastAsia" w:hint="eastAsia"/>
        </w:rPr>
        <w:t>環境配慮行動</w:t>
      </w:r>
      <w:r w:rsidR="0080299E">
        <w:rPr>
          <w:rFonts w:asciiTheme="minorEastAsia" w:hAnsiTheme="minorEastAsia" w:hint="eastAsia"/>
        </w:rPr>
        <w:t>を促進し</w:t>
      </w:r>
      <w:r w:rsidRPr="00E0655D">
        <w:rPr>
          <w:rFonts w:asciiTheme="minorEastAsia" w:hAnsiTheme="minorEastAsia" w:hint="eastAsia"/>
        </w:rPr>
        <w:t>てい</w:t>
      </w:r>
      <w:r w:rsidR="0080299E">
        <w:rPr>
          <w:rFonts w:asciiTheme="minorEastAsia" w:hAnsiTheme="minorEastAsia" w:hint="eastAsia"/>
        </w:rPr>
        <w:t>きます</w:t>
      </w:r>
      <w:r w:rsidRPr="00E0655D">
        <w:rPr>
          <w:rFonts w:asciiTheme="minorEastAsia" w:hAnsiTheme="minorEastAsia" w:hint="eastAsia"/>
        </w:rPr>
        <w:t>。</w:t>
      </w:r>
    </w:p>
    <w:p w14:paraId="46B64AC9" w14:textId="77777777" w:rsidR="004B049A" w:rsidRDefault="004B049A" w:rsidP="00337746">
      <w:pPr>
        <w:ind w:firstLineChars="100" w:firstLine="220"/>
        <w:rPr>
          <w:rFonts w:asciiTheme="minorEastAsia" w:hAnsiTheme="minorEastAsia"/>
        </w:rPr>
        <w:sectPr w:rsidR="004B049A" w:rsidSect="00C704B1">
          <w:headerReference w:type="default" r:id="rId13"/>
          <w:footerReference w:type="default" r:id="rId14"/>
          <w:pgSz w:w="11906" w:h="16838"/>
          <w:pgMar w:top="1418" w:right="1418" w:bottom="1134" w:left="1418" w:header="567" w:footer="680" w:gutter="0"/>
          <w:pgNumType w:start="1"/>
          <w:cols w:space="425"/>
          <w:docGrid w:type="lines" w:linePitch="360"/>
        </w:sectPr>
      </w:pPr>
    </w:p>
    <w:p w14:paraId="753072C5" w14:textId="27639DE7" w:rsidR="00394C7C" w:rsidRDefault="00394C7C" w:rsidP="00881317">
      <w:pPr>
        <w:pStyle w:val="1"/>
      </w:pPr>
      <w:bookmarkStart w:id="1" w:name="_Toc168909637"/>
      <w:r>
        <w:rPr>
          <w:rFonts w:hint="eastAsia"/>
        </w:rPr>
        <w:lastRenderedPageBreak/>
        <w:t xml:space="preserve">第２章　</w:t>
      </w:r>
      <w:r w:rsidR="00396E52">
        <w:rPr>
          <w:rFonts w:hint="eastAsia"/>
        </w:rPr>
        <w:t>基本的</w:t>
      </w:r>
      <w:r w:rsidR="0095009F">
        <w:rPr>
          <w:rFonts w:hint="eastAsia"/>
        </w:rPr>
        <w:t>な</w:t>
      </w:r>
      <w:r w:rsidR="00396E52">
        <w:rPr>
          <w:rFonts w:hint="eastAsia"/>
        </w:rPr>
        <w:t>考え方</w:t>
      </w:r>
      <w:bookmarkEnd w:id="1"/>
    </w:p>
    <w:p w14:paraId="33F0F7B2" w14:textId="01B4A203" w:rsidR="0009071A" w:rsidRDefault="00DC492C" w:rsidP="0009071A">
      <w:r>
        <w:rPr>
          <w:noProof/>
        </w:rPr>
        <mc:AlternateContent>
          <mc:Choice Requires="wps">
            <w:drawing>
              <wp:anchor distT="0" distB="0" distL="114300" distR="114300" simplePos="0" relativeHeight="251658249" behindDoc="0" locked="0" layoutInCell="1" allowOverlap="1" wp14:anchorId="4D7C413E" wp14:editId="25572B00">
                <wp:simplePos x="0" y="0"/>
                <wp:positionH relativeFrom="margin">
                  <wp:posOffset>-3175</wp:posOffset>
                </wp:positionH>
                <wp:positionV relativeFrom="paragraph">
                  <wp:posOffset>62865</wp:posOffset>
                </wp:positionV>
                <wp:extent cx="1483360" cy="251460"/>
                <wp:effectExtent l="0" t="0" r="21590" b="15240"/>
                <wp:wrapNone/>
                <wp:docPr id="1260383054" name="テキスト ボックス 5"/>
                <wp:cNvGraphicFramePr/>
                <a:graphic xmlns:a="http://schemas.openxmlformats.org/drawingml/2006/main">
                  <a:graphicData uri="http://schemas.microsoft.com/office/word/2010/wordprocessingShape">
                    <wps:wsp>
                      <wps:cNvSpPr txBox="1"/>
                      <wps:spPr>
                        <a:xfrm>
                          <a:off x="0" y="0"/>
                          <a:ext cx="1483360" cy="251460"/>
                        </a:xfrm>
                        <a:prstGeom prst="rect">
                          <a:avLst/>
                        </a:prstGeom>
                        <a:solidFill>
                          <a:schemeClr val="bg1"/>
                        </a:solidFill>
                        <a:ln w="6350">
                          <a:solidFill>
                            <a:schemeClr val="accent1"/>
                          </a:solidFill>
                        </a:ln>
                      </wps:spPr>
                      <wps:txbx>
                        <w:txbxContent>
                          <w:p w14:paraId="1AD822E2" w14:textId="4AB9783E" w:rsidR="00BC188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BC1885" w:rsidRPr="007370D1">
                              <w:rPr>
                                <w:rFonts w:ascii="BIZ UDゴシック" w:eastAsia="BIZ UDゴシック" w:hAnsi="BIZ UDゴシック" w:hint="eastAsia"/>
                                <w:color w:val="2F5496" w:themeColor="accent1" w:themeShade="BF"/>
                                <w:sz w:val="24"/>
                                <w:szCs w:val="24"/>
                              </w:rPr>
                              <w:t>中野区の概要</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413E" id="_x0000_t202" coordsize="21600,21600" o:spt="202" path="m,l,21600r21600,l21600,xe">
                <v:stroke joinstyle="miter"/>
                <v:path gradientshapeok="t" o:connecttype="rect"/>
              </v:shapetype>
              <v:shape id="テキスト ボックス 5" o:spid="_x0000_s1026" type="#_x0000_t202" style="position:absolute;left:0;text-align:left;margin-left:-.25pt;margin-top:4.95pt;width:116.8pt;height:19.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CINQIAAIIEAAAOAAAAZHJzL2Uyb0RvYy54bWysVE1v2zAMvQ/YfxB0X+x8NOiCOkWWIsOA&#10;oC2QDj0rshwbkEWNUmJnv36U7Hy062nYRSFN6ol8fMzdfVtrdlDoKjAZHw5SzpSRkFdml/GfL6sv&#10;t5w5L0wuNBiV8aNy/H7++dNdY2dqBCXoXCEjEONmjc146b2dJYmTpaqFG4BVhoIFYC08ubhLchQN&#10;odc6GaXpNGkAc4sglXP09aEL8nnELwol/VNROOWZzjjV5uOJ8dyGM5nfidkOhS0r2Zch/qGKWlSG&#10;Hj1DPQgv2B6rv6DqSiI4KPxAQp1AUVRSxR6om2H6rptNKayKvRA5zp5pcv8PVj4eNvYZmW+/QUsD&#10;DIQ01s0cfQz9tAXW4ZcqZRQnCo9n2lTrmQyXJrfj8ZRCkmKjm+GEbIJJLrctOv9dQc2CkXGksUS2&#10;xGHtfJd6SgmPOdBVvqq0jk6QglpqZAdBQ9zuYo0E/iZLG9ZkfDq+SSPwm1gU0wVBSKmM/wCFMLWh&#10;ui/9B8u327YnZQv5kbhC6GTkrFxV1NBaOP8skHRDHNAu+Cc6Cg1UEPQWZyXg74++h3waJ0U5a0iH&#10;GXe/9gIVZ/qHoUF/HU4mQbjRIZZTcvA6sr2OmH29BGJpSFtnZTRDvtcns0CoX2llFuFVCgkj6e2M&#10;S48nZ+m7/aClk2qxiGkkViv82mysDOBhLmFgL+2rQNtP1ZMeHuGkWTF7N9wuN9w0sNh7KKo4+UBx&#10;x2vPPAk9aqdfyrBJ137Muvx1zP8AAAD//wMAUEsDBBQABgAIAAAAIQCZ1lZY2wAAAAYBAAAPAAAA&#10;ZHJzL2Rvd25yZXYueG1sTI7BTsMwEETvSPyDtUjcWicpQSRkU0ElhODWAhJHJ16SqPY6ip02/D3m&#10;BMfRjN68artYI040+cExQrpOQBC3Tg/cIby/Pa3uQPigWCvjmBC+ycO2vryoVKndmfd0OoRORAj7&#10;UiH0IYyllL7tySq/diNx7L7cZFWIceqkntQ5wq2RWZLcSqsGjg+9GmnXU3s8zBbhuUjHqbVmzj6P&#10;L7smH+j145EQr6+Wh3sQgZbwN4Zf/agOdXRq3MzaC4OwyuMQoShAxDbbbFIQDcJNkYOsK/lfv/4B&#10;AAD//wMAUEsBAi0AFAAGAAgAAAAhALaDOJL+AAAA4QEAABMAAAAAAAAAAAAAAAAAAAAAAFtDb250&#10;ZW50X1R5cGVzXS54bWxQSwECLQAUAAYACAAAACEAOP0h/9YAAACUAQAACwAAAAAAAAAAAAAAAAAv&#10;AQAAX3JlbHMvLnJlbHNQSwECLQAUAAYACAAAACEAF18giDUCAACCBAAADgAAAAAAAAAAAAAAAAAu&#10;AgAAZHJzL2Uyb0RvYy54bWxQSwECLQAUAAYACAAAACEAmdZWWNsAAAAGAQAADwAAAAAAAAAAAAAA&#10;AACPBAAAZHJzL2Rvd25yZXYueG1sUEsFBgAAAAAEAAQA8wAAAJcFAAAAAA==&#10;" fillcolor="white [3212]" strokecolor="#4472c4 [3204]" strokeweight=".5pt">
                <v:textbox inset=",1mm,,1mm">
                  <w:txbxContent>
                    <w:p w14:paraId="1AD822E2" w14:textId="4AB9783E" w:rsidR="00BC188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BC1885" w:rsidRPr="007370D1">
                        <w:rPr>
                          <w:rFonts w:ascii="BIZ UDゴシック" w:eastAsia="BIZ UDゴシック" w:hAnsi="BIZ UDゴシック" w:hint="eastAsia"/>
                          <w:color w:val="2F5496" w:themeColor="accent1" w:themeShade="BF"/>
                          <w:sz w:val="24"/>
                          <w:szCs w:val="24"/>
                        </w:rPr>
                        <w:t>中野区の概要</w:t>
                      </w:r>
                    </w:p>
                  </w:txbxContent>
                </v:textbox>
                <w10:wrap anchorx="margin"/>
              </v:shape>
            </w:pict>
          </mc:Fallback>
        </mc:AlternateContent>
      </w:r>
    </w:p>
    <w:p w14:paraId="4219CF20" w14:textId="7A4E0C00" w:rsidR="00CC3784" w:rsidRDefault="00DC492C" w:rsidP="0009071A">
      <w:r>
        <w:rPr>
          <w:noProof/>
        </w:rPr>
        <mc:AlternateContent>
          <mc:Choice Requires="wps">
            <w:drawing>
              <wp:anchor distT="0" distB="0" distL="114300" distR="114300" simplePos="0" relativeHeight="251658255" behindDoc="0" locked="0" layoutInCell="1" allowOverlap="1" wp14:anchorId="4489431E" wp14:editId="04AAEDBA">
                <wp:simplePos x="0" y="0"/>
                <wp:positionH relativeFrom="margin">
                  <wp:posOffset>-5080</wp:posOffset>
                </wp:positionH>
                <wp:positionV relativeFrom="paragraph">
                  <wp:posOffset>104140</wp:posOffset>
                </wp:positionV>
                <wp:extent cx="5808980" cy="990600"/>
                <wp:effectExtent l="0" t="0" r="0" b="0"/>
                <wp:wrapNone/>
                <wp:docPr id="97002856" name="テキスト ボックス 5"/>
                <wp:cNvGraphicFramePr/>
                <a:graphic xmlns:a="http://schemas.openxmlformats.org/drawingml/2006/main">
                  <a:graphicData uri="http://schemas.microsoft.com/office/word/2010/wordprocessingShape">
                    <wps:wsp>
                      <wps:cNvSpPr txBox="1"/>
                      <wps:spPr>
                        <a:xfrm>
                          <a:off x="0" y="0"/>
                          <a:ext cx="5808980" cy="990600"/>
                        </a:xfrm>
                        <a:prstGeom prst="rect">
                          <a:avLst/>
                        </a:prstGeom>
                        <a:noFill/>
                        <a:ln w="6350">
                          <a:noFill/>
                        </a:ln>
                      </wps:spPr>
                      <wps:txbx>
                        <w:txbxContent>
                          <w:p w14:paraId="396364BB" w14:textId="034A1B72" w:rsidR="00563911" w:rsidRPr="00A72B5B" w:rsidRDefault="00563911" w:rsidP="00563911">
                            <w:pPr>
                              <w:pStyle w:val="ad"/>
                              <w:numPr>
                                <w:ilvl w:val="0"/>
                                <w:numId w:val="6"/>
                              </w:numPr>
                              <w:snapToGrid w:val="0"/>
                              <w:ind w:leftChars="0" w:left="426" w:hanging="318"/>
                              <w:jc w:val="left"/>
                              <w:rPr>
                                <w:rFonts w:ascii="BIZ UDゴシック" w:eastAsia="BIZ UDゴシック" w:hAnsi="BIZ UDゴシック"/>
                              </w:rPr>
                            </w:pPr>
                            <w:r w:rsidRPr="00563911">
                              <w:rPr>
                                <w:rFonts w:ascii="BIZ UDゴシック" w:eastAsia="BIZ UDゴシック" w:hAnsi="BIZ UDゴシック" w:hint="eastAsia"/>
                                <w:color w:val="000000" w:themeColor="text1"/>
                              </w:rPr>
                              <w:t>総人口は</w:t>
                            </w:r>
                            <w:r w:rsidR="00B25D7F" w:rsidRPr="00A72B5B">
                              <w:rPr>
                                <w:rFonts w:ascii="BIZ UDゴシック" w:eastAsia="BIZ UDゴシック" w:hAnsi="BIZ UDゴシック" w:hint="eastAsia"/>
                              </w:rPr>
                              <w:t>337,377</w:t>
                            </w:r>
                            <w:r w:rsidRPr="00A72B5B">
                              <w:rPr>
                                <w:rFonts w:ascii="BIZ UDゴシック" w:eastAsia="BIZ UDゴシック" w:hAnsi="BIZ UDゴシック"/>
                              </w:rPr>
                              <w:t>人</w:t>
                            </w:r>
                            <w:r w:rsidRPr="00A72B5B">
                              <w:rPr>
                                <w:rFonts w:ascii="BIZ UDゴシック" w:eastAsia="BIZ UDゴシック" w:hAnsi="BIZ UDゴシック" w:hint="eastAsia"/>
                              </w:rPr>
                              <w:t>（令和</w:t>
                            </w:r>
                            <w:r w:rsidR="00B25D7F" w:rsidRPr="00A72B5B">
                              <w:rPr>
                                <w:rFonts w:ascii="BIZ UDゴシック" w:eastAsia="BIZ UDゴシック" w:hAnsi="BIZ UDゴシック" w:hint="eastAsia"/>
                              </w:rPr>
                              <w:t>６</w:t>
                            </w:r>
                            <w:r w:rsidRPr="00A72B5B">
                              <w:rPr>
                                <w:rFonts w:ascii="BIZ UDゴシック" w:eastAsia="BIZ UDゴシック" w:hAnsi="BIZ UDゴシック" w:hint="eastAsia"/>
                              </w:rPr>
                              <w:t>年１月１日現在）で、単身世帯の割合が高い（約６割）</w:t>
                            </w:r>
                          </w:p>
                          <w:p w14:paraId="700D2AFC" w14:textId="237FCE85" w:rsidR="00691B29" w:rsidRPr="00A72B5B" w:rsidRDefault="00D5212D" w:rsidP="00691B29">
                            <w:pPr>
                              <w:pStyle w:val="ad"/>
                              <w:numPr>
                                <w:ilvl w:val="0"/>
                                <w:numId w:val="6"/>
                              </w:numPr>
                              <w:snapToGrid w:val="0"/>
                              <w:ind w:leftChars="0" w:left="426" w:hanging="318"/>
                              <w:jc w:val="left"/>
                              <w:rPr>
                                <w:rFonts w:ascii="BIZ UDゴシック" w:eastAsia="BIZ UDゴシック" w:hAnsi="BIZ UDゴシック"/>
                              </w:rPr>
                            </w:pPr>
                            <w:r w:rsidRPr="00A72B5B">
                              <w:rPr>
                                <w:rFonts w:ascii="BIZ UDゴシック" w:eastAsia="BIZ UDゴシック" w:hAnsi="BIZ UDゴシック" w:hint="eastAsia"/>
                              </w:rPr>
                              <w:t>2050年の将来人口は、現状よりやや多い3</w:t>
                            </w:r>
                            <w:r w:rsidRPr="00A72B5B">
                              <w:rPr>
                                <w:rFonts w:ascii="BIZ UDゴシック" w:eastAsia="BIZ UDゴシック" w:hAnsi="BIZ UDゴシック"/>
                              </w:rPr>
                              <w:t>4.7</w:t>
                            </w:r>
                            <w:r w:rsidRPr="00A72B5B">
                              <w:rPr>
                                <w:rFonts w:ascii="BIZ UDゴシック" w:eastAsia="BIZ UDゴシック" w:hAnsi="BIZ UDゴシック" w:hint="eastAsia"/>
                              </w:rPr>
                              <w:t>万人</w:t>
                            </w:r>
                            <w:r w:rsidR="00796D67" w:rsidRPr="00A72B5B">
                              <w:rPr>
                                <w:rFonts w:ascii="BIZ UDゴシック" w:eastAsia="BIZ UDゴシック" w:hAnsi="BIZ UDゴシック" w:hint="eastAsia"/>
                              </w:rPr>
                              <w:t>に増加する</w:t>
                            </w:r>
                            <w:r w:rsidRPr="00A72B5B">
                              <w:rPr>
                                <w:rFonts w:ascii="BIZ UDゴシック" w:eastAsia="BIZ UDゴシック" w:hAnsi="BIZ UDゴシック" w:hint="eastAsia"/>
                              </w:rPr>
                              <w:t>見込み</w:t>
                            </w:r>
                          </w:p>
                          <w:p w14:paraId="3E2E0202" w14:textId="68E09A10" w:rsidR="00B72AAB" w:rsidRPr="00A72B5B" w:rsidRDefault="00B72AAB" w:rsidP="00796D67">
                            <w:pPr>
                              <w:pStyle w:val="ad"/>
                              <w:numPr>
                                <w:ilvl w:val="0"/>
                                <w:numId w:val="6"/>
                              </w:numPr>
                              <w:snapToGrid w:val="0"/>
                              <w:ind w:leftChars="0" w:left="426" w:hanging="318"/>
                              <w:jc w:val="left"/>
                              <w:rPr>
                                <w:rFonts w:ascii="BIZ UDゴシック" w:eastAsia="BIZ UDゴシック" w:hAnsi="BIZ UDゴシック"/>
                              </w:rPr>
                            </w:pPr>
                            <w:r w:rsidRPr="00A72B5B">
                              <w:rPr>
                                <w:rFonts w:ascii="BIZ UDゴシック" w:eastAsia="BIZ UDゴシック" w:hAnsi="BIZ UDゴシック" w:hint="eastAsia"/>
                              </w:rPr>
                              <w:t>住宅の建て方</w:t>
                            </w:r>
                            <w:r w:rsidR="003B139F" w:rsidRPr="00A72B5B">
                              <w:rPr>
                                <w:rFonts w:ascii="BIZ UDゴシック" w:eastAsia="BIZ UDゴシック" w:hAnsi="BIZ UDゴシック" w:hint="eastAsia"/>
                              </w:rPr>
                              <w:t>は</w:t>
                            </w:r>
                            <w:r w:rsidRPr="00A72B5B">
                              <w:rPr>
                                <w:rFonts w:ascii="BIZ UDゴシック" w:eastAsia="BIZ UDゴシック" w:hAnsi="BIZ UDゴシック" w:hint="eastAsia"/>
                              </w:rPr>
                              <w:t>、共同住宅が7</w:t>
                            </w:r>
                            <w:r w:rsidRPr="00A72B5B">
                              <w:rPr>
                                <w:rFonts w:ascii="BIZ UDゴシック" w:eastAsia="BIZ UDゴシック" w:hAnsi="BIZ UDゴシック"/>
                              </w:rPr>
                              <w:t>7.5</w:t>
                            </w:r>
                            <w:r w:rsidRPr="00A72B5B">
                              <w:rPr>
                                <w:rFonts w:ascii="BIZ UDゴシック" w:eastAsia="BIZ UDゴシック" w:hAnsi="BIZ UDゴシック" w:hint="eastAsia"/>
                              </w:rPr>
                              <w:t>％、一戸建が1</w:t>
                            </w:r>
                            <w:r w:rsidRPr="00A72B5B">
                              <w:rPr>
                                <w:rFonts w:ascii="BIZ UDゴシック" w:eastAsia="BIZ UDゴシック" w:hAnsi="BIZ UDゴシック"/>
                              </w:rPr>
                              <w:t>9.7</w:t>
                            </w:r>
                            <w:r w:rsidR="00B054EE" w:rsidRPr="00A72B5B">
                              <w:rPr>
                                <w:rFonts w:ascii="BIZ UDゴシック" w:eastAsia="BIZ UDゴシック" w:hAnsi="BIZ UDゴシック" w:hint="eastAsia"/>
                              </w:rPr>
                              <w:t>％</w:t>
                            </w:r>
                            <w:r w:rsidR="00796D67" w:rsidRPr="00A72B5B">
                              <w:rPr>
                                <w:rFonts w:ascii="BIZ UDゴシック" w:eastAsia="BIZ UDゴシック" w:hAnsi="BIZ UDゴシック" w:hint="eastAsia"/>
                              </w:rPr>
                              <w:t>、居住形態は</w:t>
                            </w:r>
                            <w:r w:rsidR="003B139F" w:rsidRPr="00A72B5B">
                              <w:rPr>
                                <w:rFonts w:ascii="BIZ UDゴシック" w:eastAsia="BIZ UDゴシック" w:hAnsi="BIZ UDゴシック" w:hint="eastAsia"/>
                              </w:rPr>
                              <w:t>持ち家が</w:t>
                            </w:r>
                            <w:r w:rsidR="004E21AC">
                              <w:rPr>
                                <w:rFonts w:ascii="BIZ UDゴシック" w:eastAsia="BIZ UDゴシック" w:hAnsi="BIZ UDゴシック" w:hint="eastAsia"/>
                              </w:rPr>
                              <w:t>3</w:t>
                            </w:r>
                            <w:r w:rsidR="003B139F" w:rsidRPr="00A72B5B">
                              <w:rPr>
                                <w:rFonts w:ascii="BIZ UDゴシック" w:eastAsia="BIZ UDゴシック" w:hAnsi="BIZ UDゴシック"/>
                              </w:rPr>
                              <w:t>2.3</w:t>
                            </w:r>
                            <w:r w:rsidR="003B139F" w:rsidRPr="00A72B5B">
                              <w:rPr>
                                <w:rFonts w:ascii="BIZ UDゴシック" w:eastAsia="BIZ UDゴシック" w:hAnsi="BIZ UDゴシック" w:hint="eastAsia"/>
                              </w:rPr>
                              <w:t>％、借家が6</w:t>
                            </w:r>
                            <w:r w:rsidR="003B139F" w:rsidRPr="00A72B5B">
                              <w:rPr>
                                <w:rFonts w:ascii="BIZ UDゴシック" w:eastAsia="BIZ UDゴシック" w:hAnsi="BIZ UDゴシック"/>
                              </w:rPr>
                              <w:t>1.1</w:t>
                            </w:r>
                            <w:r w:rsidR="003B139F" w:rsidRPr="00A72B5B">
                              <w:rPr>
                                <w:rFonts w:ascii="BIZ UDゴシック" w:eastAsia="BIZ UDゴシック" w:hAnsi="BIZ UDゴシック" w:hint="eastAsia"/>
                              </w:rPr>
                              <w:t>％となっている</w:t>
                            </w:r>
                            <w:r w:rsidR="00796D67" w:rsidRPr="00A72B5B">
                              <w:rPr>
                                <w:rFonts w:ascii="BIZ UDゴシック" w:eastAsia="BIZ UDゴシック" w:hAnsi="BIZ UDゴシック" w:hint="eastAsia"/>
                              </w:rPr>
                              <w:t>（</w:t>
                            </w:r>
                            <w:r w:rsidR="00AC619A" w:rsidRPr="00A72B5B">
                              <w:rPr>
                                <w:rFonts w:ascii="BIZ UDゴシック" w:eastAsia="BIZ UDゴシック" w:hAnsi="BIZ UDゴシック" w:hint="eastAsia"/>
                              </w:rPr>
                              <w:t>中野区統計書　令和5年（2023年）</w:t>
                            </w:r>
                            <w:r w:rsidR="00796D67" w:rsidRPr="00A72B5B">
                              <w:rPr>
                                <w:rFonts w:ascii="BIZ UDゴシック" w:eastAsia="BIZ UDゴシック" w:hAnsi="BIZ UDゴシック" w:hint="eastAsia"/>
                              </w:rPr>
                              <w:t>）</w:t>
                            </w:r>
                          </w:p>
                          <w:p w14:paraId="2E4145F9" w14:textId="5FA47648" w:rsidR="003B139F" w:rsidRPr="00B72AAB" w:rsidRDefault="008C70C3" w:rsidP="00B72AAB">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中野区</w:t>
                            </w:r>
                            <w:r w:rsidR="003B139F">
                              <w:rPr>
                                <w:rFonts w:ascii="BIZ UDゴシック" w:eastAsia="BIZ UDゴシック" w:hAnsi="BIZ UDゴシック" w:hint="eastAsia"/>
                                <w:color w:val="000000" w:themeColor="text1"/>
                              </w:rPr>
                              <w:t>緑の実態調査</w:t>
                            </w:r>
                            <w:r>
                              <w:rPr>
                                <w:rFonts w:ascii="BIZ UDゴシック" w:eastAsia="BIZ UDゴシック" w:hAnsi="BIZ UDゴシック" w:hint="eastAsia"/>
                                <w:color w:val="000000" w:themeColor="text1"/>
                              </w:rPr>
                              <w:t>（平成</w:t>
                            </w:r>
                            <w:r w:rsidR="00A55B37">
                              <w:rPr>
                                <w:rFonts w:ascii="BIZ UDゴシック" w:eastAsia="BIZ UDゴシック" w:hAnsi="BIZ UDゴシック" w:hint="eastAsia"/>
                                <w:color w:val="000000" w:themeColor="text1"/>
                              </w:rPr>
                              <w:t>28</w:t>
                            </w:r>
                            <w:r>
                              <w:rPr>
                                <w:rFonts w:ascii="BIZ UDゴシック" w:eastAsia="BIZ UDゴシック" w:hAnsi="BIZ UDゴシック" w:hint="eastAsia"/>
                                <w:color w:val="000000" w:themeColor="text1"/>
                              </w:rPr>
                              <w:t>年度実施）</w:t>
                            </w:r>
                            <w:r w:rsidR="003B139F">
                              <w:rPr>
                                <w:rFonts w:ascii="BIZ UDゴシック" w:eastAsia="BIZ UDゴシック" w:hAnsi="BIZ UDゴシック" w:hint="eastAsia"/>
                                <w:color w:val="000000" w:themeColor="text1"/>
                              </w:rPr>
                              <w:t>における緑被率は1</w:t>
                            </w:r>
                            <w:r w:rsidR="003B139F">
                              <w:rPr>
                                <w:rFonts w:ascii="BIZ UDゴシック" w:eastAsia="BIZ UDゴシック" w:hAnsi="BIZ UDゴシック"/>
                                <w:color w:val="000000" w:themeColor="text1"/>
                              </w:rPr>
                              <w:t>6.14</w:t>
                            </w:r>
                            <w:r w:rsidR="003B139F">
                              <w:rPr>
                                <w:rFonts w:ascii="BIZ UDゴシック" w:eastAsia="BIZ UDゴシック" w:hAnsi="BIZ UDゴシック" w:hint="eastAsia"/>
                                <w:color w:val="000000" w:themeColor="text1"/>
                              </w:rPr>
                              <w:t>％となっている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431E" id="_x0000_s1027" type="#_x0000_t202" style="position:absolute;left:0;text-align:left;margin-left:-.4pt;margin-top:8.2pt;width:457.4pt;height:7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rkGAIAADMEAAAOAAAAZHJzL2Uyb0RvYy54bWysU9uO2yAQfa/Uf0C8N3b2EiVWnFW6q1SV&#10;ot2VstU+EwwxEmYokNjp13fAzkXbPlV9gYEZ5nLOYf7QNZochPMKTEnHo5wSYThUyuxK+uNt9WVK&#10;iQ/MVEyDESU9Ck8fFp8/zVtbiBuoQVfCEUxifNHaktYh2CLLPK9Fw/wIrDDolOAaFvDodlnlWIvZ&#10;G53d5Pkka8FV1gEX3uPtU++ki5RfSsHDi5ReBKJLir2FtLq0buOaLeas2Dlma8WHNtg/dNEwZbDo&#10;OdUTC4zsnfojVaO4Aw8yjDg0GUipuEgz4DTj/MM0m5pZkWZBcLw9w+T/X1r+fNjYV0dC9xU6JDAC&#10;0lpfeLyM83TSNXHHTgn6EcLjGTbRBcLx8n6aT2dTdHH0zWb5JE+4ZpfX1vnwTUBDolFSh7QktNhh&#10;7QNWxNBTSCxmYKW0TtRoQ9qSTm7v8/Tg7MEX2uDDS6/RCt22I6q6mmML1RHHc9Az7y1fKexhzXx4&#10;ZQ6pxrZRvuEFF6kBa8FgUVKD+/W3+xiPDKCXkhalU1L/c8+coER/N8jNbHx3F7WWDreIBh7ctWd7&#10;7TH75hFQnWP8KJYnM8YHfTKlg+YdVb6MVdHFDMfaJQ0n8zH0gsZfwsVymYJQXZaFtdlYHlNHVCPC&#10;b907c3agISCBz3ASGSs+sNHH9nws9wGkSlRFnHtUB/hRmYnB4RdF6V+fU9Tlry9+AwAA//8DAFBL&#10;AwQUAAYACAAAACEAo4qozd0AAAAIAQAADwAAAGRycy9kb3ducmV2LnhtbEyPwU7DMBBE70j8g7VI&#10;3KjdEhUIcSpAAiEuQFvB1U2WOGCvo9hp0r9ne4Ljzoxm3xSryTuxxz62gTTMZwoEUhXqlhoN283j&#10;xTWImAzVxgVCDQeMsCpPTwqT12Gkd9yvUyO4hGJuNNiUulzKWFn0Js5Ch8TeV+i9SXz2jax7M3K5&#10;d3Kh1FJ60xJ/sKbDB4vVz3rwGsbh7d518vL5++mgplf7SR/qhbQ+P5vubkEknNJfGI74jA4lM+3C&#10;QHUUTsMRPLG8zECwfTPPeNqOhatFBrIs5P8B5S8AAAD//wMAUEsBAi0AFAAGAAgAAAAhALaDOJL+&#10;AAAA4QEAABMAAAAAAAAAAAAAAAAAAAAAAFtDb250ZW50X1R5cGVzXS54bWxQSwECLQAUAAYACAAA&#10;ACEAOP0h/9YAAACUAQAACwAAAAAAAAAAAAAAAAAvAQAAX3JlbHMvLnJlbHNQSwECLQAUAAYACAAA&#10;ACEAy8AK5BgCAAAzBAAADgAAAAAAAAAAAAAAAAAuAgAAZHJzL2Uyb0RvYy54bWxQSwECLQAUAAYA&#10;CAAAACEAo4qozd0AAAAIAQAADwAAAAAAAAAAAAAAAAByBAAAZHJzL2Rvd25yZXYueG1sUEsFBgAA&#10;AAAEAAQA8wAAAHwFAAAAAA==&#10;" filled="f" stroked="f" strokeweight=".5pt">
                <v:textbox inset=",1mm,,1mm">
                  <w:txbxContent>
                    <w:p w14:paraId="396364BB" w14:textId="034A1B72" w:rsidR="00563911" w:rsidRPr="00A72B5B" w:rsidRDefault="00563911" w:rsidP="00563911">
                      <w:pPr>
                        <w:pStyle w:val="ad"/>
                        <w:numPr>
                          <w:ilvl w:val="0"/>
                          <w:numId w:val="6"/>
                        </w:numPr>
                        <w:snapToGrid w:val="0"/>
                        <w:ind w:leftChars="0" w:left="426" w:hanging="318"/>
                        <w:jc w:val="left"/>
                        <w:rPr>
                          <w:rFonts w:ascii="BIZ UDゴシック" w:eastAsia="BIZ UDゴシック" w:hAnsi="BIZ UDゴシック"/>
                        </w:rPr>
                      </w:pPr>
                      <w:r w:rsidRPr="00563911">
                        <w:rPr>
                          <w:rFonts w:ascii="BIZ UDゴシック" w:eastAsia="BIZ UDゴシック" w:hAnsi="BIZ UDゴシック" w:hint="eastAsia"/>
                          <w:color w:val="000000" w:themeColor="text1"/>
                        </w:rPr>
                        <w:t>総人口は</w:t>
                      </w:r>
                      <w:r w:rsidR="00B25D7F" w:rsidRPr="00A72B5B">
                        <w:rPr>
                          <w:rFonts w:ascii="BIZ UDゴシック" w:eastAsia="BIZ UDゴシック" w:hAnsi="BIZ UDゴシック" w:hint="eastAsia"/>
                        </w:rPr>
                        <w:t>337,377</w:t>
                      </w:r>
                      <w:r w:rsidRPr="00A72B5B">
                        <w:rPr>
                          <w:rFonts w:ascii="BIZ UDゴシック" w:eastAsia="BIZ UDゴシック" w:hAnsi="BIZ UDゴシック"/>
                        </w:rPr>
                        <w:t>人</w:t>
                      </w:r>
                      <w:r w:rsidRPr="00A72B5B">
                        <w:rPr>
                          <w:rFonts w:ascii="BIZ UDゴシック" w:eastAsia="BIZ UDゴシック" w:hAnsi="BIZ UDゴシック" w:hint="eastAsia"/>
                        </w:rPr>
                        <w:t>（令和</w:t>
                      </w:r>
                      <w:r w:rsidR="00B25D7F" w:rsidRPr="00A72B5B">
                        <w:rPr>
                          <w:rFonts w:ascii="BIZ UDゴシック" w:eastAsia="BIZ UDゴシック" w:hAnsi="BIZ UDゴシック" w:hint="eastAsia"/>
                        </w:rPr>
                        <w:t>６</w:t>
                      </w:r>
                      <w:r w:rsidRPr="00A72B5B">
                        <w:rPr>
                          <w:rFonts w:ascii="BIZ UDゴシック" w:eastAsia="BIZ UDゴシック" w:hAnsi="BIZ UDゴシック" w:hint="eastAsia"/>
                        </w:rPr>
                        <w:t>年１月１日現在）で、単身世帯の割合が高い（約６割）</w:t>
                      </w:r>
                    </w:p>
                    <w:p w14:paraId="700D2AFC" w14:textId="237FCE85" w:rsidR="00691B29" w:rsidRPr="00A72B5B" w:rsidRDefault="00D5212D" w:rsidP="00691B29">
                      <w:pPr>
                        <w:pStyle w:val="ad"/>
                        <w:numPr>
                          <w:ilvl w:val="0"/>
                          <w:numId w:val="6"/>
                        </w:numPr>
                        <w:snapToGrid w:val="0"/>
                        <w:ind w:leftChars="0" w:left="426" w:hanging="318"/>
                        <w:jc w:val="left"/>
                        <w:rPr>
                          <w:rFonts w:ascii="BIZ UDゴシック" w:eastAsia="BIZ UDゴシック" w:hAnsi="BIZ UDゴシック"/>
                        </w:rPr>
                      </w:pPr>
                      <w:r w:rsidRPr="00A72B5B">
                        <w:rPr>
                          <w:rFonts w:ascii="BIZ UDゴシック" w:eastAsia="BIZ UDゴシック" w:hAnsi="BIZ UDゴシック" w:hint="eastAsia"/>
                        </w:rPr>
                        <w:t>2050年の将来人口は、現状よりやや多い3</w:t>
                      </w:r>
                      <w:r w:rsidRPr="00A72B5B">
                        <w:rPr>
                          <w:rFonts w:ascii="BIZ UDゴシック" w:eastAsia="BIZ UDゴシック" w:hAnsi="BIZ UDゴシック"/>
                        </w:rPr>
                        <w:t>4.7</w:t>
                      </w:r>
                      <w:r w:rsidRPr="00A72B5B">
                        <w:rPr>
                          <w:rFonts w:ascii="BIZ UDゴシック" w:eastAsia="BIZ UDゴシック" w:hAnsi="BIZ UDゴシック" w:hint="eastAsia"/>
                        </w:rPr>
                        <w:t>万人</w:t>
                      </w:r>
                      <w:r w:rsidR="00796D67" w:rsidRPr="00A72B5B">
                        <w:rPr>
                          <w:rFonts w:ascii="BIZ UDゴシック" w:eastAsia="BIZ UDゴシック" w:hAnsi="BIZ UDゴシック" w:hint="eastAsia"/>
                        </w:rPr>
                        <w:t>に増加する</w:t>
                      </w:r>
                      <w:r w:rsidRPr="00A72B5B">
                        <w:rPr>
                          <w:rFonts w:ascii="BIZ UDゴシック" w:eastAsia="BIZ UDゴシック" w:hAnsi="BIZ UDゴシック" w:hint="eastAsia"/>
                        </w:rPr>
                        <w:t>見込み</w:t>
                      </w:r>
                    </w:p>
                    <w:p w14:paraId="3E2E0202" w14:textId="68E09A10" w:rsidR="00B72AAB" w:rsidRPr="00A72B5B" w:rsidRDefault="00B72AAB" w:rsidP="00796D67">
                      <w:pPr>
                        <w:pStyle w:val="ad"/>
                        <w:numPr>
                          <w:ilvl w:val="0"/>
                          <w:numId w:val="6"/>
                        </w:numPr>
                        <w:snapToGrid w:val="0"/>
                        <w:ind w:leftChars="0" w:left="426" w:hanging="318"/>
                        <w:jc w:val="left"/>
                        <w:rPr>
                          <w:rFonts w:ascii="BIZ UDゴシック" w:eastAsia="BIZ UDゴシック" w:hAnsi="BIZ UDゴシック"/>
                        </w:rPr>
                      </w:pPr>
                      <w:r w:rsidRPr="00A72B5B">
                        <w:rPr>
                          <w:rFonts w:ascii="BIZ UDゴシック" w:eastAsia="BIZ UDゴシック" w:hAnsi="BIZ UDゴシック" w:hint="eastAsia"/>
                        </w:rPr>
                        <w:t>住宅の建て方</w:t>
                      </w:r>
                      <w:r w:rsidR="003B139F" w:rsidRPr="00A72B5B">
                        <w:rPr>
                          <w:rFonts w:ascii="BIZ UDゴシック" w:eastAsia="BIZ UDゴシック" w:hAnsi="BIZ UDゴシック" w:hint="eastAsia"/>
                        </w:rPr>
                        <w:t>は</w:t>
                      </w:r>
                      <w:r w:rsidRPr="00A72B5B">
                        <w:rPr>
                          <w:rFonts w:ascii="BIZ UDゴシック" w:eastAsia="BIZ UDゴシック" w:hAnsi="BIZ UDゴシック" w:hint="eastAsia"/>
                        </w:rPr>
                        <w:t>、共同住宅が7</w:t>
                      </w:r>
                      <w:r w:rsidRPr="00A72B5B">
                        <w:rPr>
                          <w:rFonts w:ascii="BIZ UDゴシック" w:eastAsia="BIZ UDゴシック" w:hAnsi="BIZ UDゴシック"/>
                        </w:rPr>
                        <w:t>7.5</w:t>
                      </w:r>
                      <w:r w:rsidRPr="00A72B5B">
                        <w:rPr>
                          <w:rFonts w:ascii="BIZ UDゴシック" w:eastAsia="BIZ UDゴシック" w:hAnsi="BIZ UDゴシック" w:hint="eastAsia"/>
                        </w:rPr>
                        <w:t>％、一戸建が1</w:t>
                      </w:r>
                      <w:r w:rsidRPr="00A72B5B">
                        <w:rPr>
                          <w:rFonts w:ascii="BIZ UDゴシック" w:eastAsia="BIZ UDゴシック" w:hAnsi="BIZ UDゴシック"/>
                        </w:rPr>
                        <w:t>9.7</w:t>
                      </w:r>
                      <w:r w:rsidR="00B054EE" w:rsidRPr="00A72B5B">
                        <w:rPr>
                          <w:rFonts w:ascii="BIZ UDゴシック" w:eastAsia="BIZ UDゴシック" w:hAnsi="BIZ UDゴシック" w:hint="eastAsia"/>
                        </w:rPr>
                        <w:t>％</w:t>
                      </w:r>
                      <w:r w:rsidR="00796D67" w:rsidRPr="00A72B5B">
                        <w:rPr>
                          <w:rFonts w:ascii="BIZ UDゴシック" w:eastAsia="BIZ UDゴシック" w:hAnsi="BIZ UDゴシック" w:hint="eastAsia"/>
                        </w:rPr>
                        <w:t>、居住形態は</w:t>
                      </w:r>
                      <w:r w:rsidR="003B139F" w:rsidRPr="00A72B5B">
                        <w:rPr>
                          <w:rFonts w:ascii="BIZ UDゴシック" w:eastAsia="BIZ UDゴシック" w:hAnsi="BIZ UDゴシック" w:hint="eastAsia"/>
                        </w:rPr>
                        <w:t>持ち家が</w:t>
                      </w:r>
                      <w:r w:rsidR="004E21AC">
                        <w:rPr>
                          <w:rFonts w:ascii="BIZ UDゴシック" w:eastAsia="BIZ UDゴシック" w:hAnsi="BIZ UDゴシック" w:hint="eastAsia"/>
                        </w:rPr>
                        <w:t>3</w:t>
                      </w:r>
                      <w:r w:rsidR="003B139F" w:rsidRPr="00A72B5B">
                        <w:rPr>
                          <w:rFonts w:ascii="BIZ UDゴシック" w:eastAsia="BIZ UDゴシック" w:hAnsi="BIZ UDゴシック"/>
                        </w:rPr>
                        <w:t>2.3</w:t>
                      </w:r>
                      <w:r w:rsidR="003B139F" w:rsidRPr="00A72B5B">
                        <w:rPr>
                          <w:rFonts w:ascii="BIZ UDゴシック" w:eastAsia="BIZ UDゴシック" w:hAnsi="BIZ UDゴシック" w:hint="eastAsia"/>
                        </w:rPr>
                        <w:t>％、借家が6</w:t>
                      </w:r>
                      <w:r w:rsidR="003B139F" w:rsidRPr="00A72B5B">
                        <w:rPr>
                          <w:rFonts w:ascii="BIZ UDゴシック" w:eastAsia="BIZ UDゴシック" w:hAnsi="BIZ UDゴシック"/>
                        </w:rPr>
                        <w:t>1.1</w:t>
                      </w:r>
                      <w:r w:rsidR="003B139F" w:rsidRPr="00A72B5B">
                        <w:rPr>
                          <w:rFonts w:ascii="BIZ UDゴシック" w:eastAsia="BIZ UDゴシック" w:hAnsi="BIZ UDゴシック" w:hint="eastAsia"/>
                        </w:rPr>
                        <w:t>％となっている</w:t>
                      </w:r>
                      <w:r w:rsidR="00796D67" w:rsidRPr="00A72B5B">
                        <w:rPr>
                          <w:rFonts w:ascii="BIZ UDゴシック" w:eastAsia="BIZ UDゴシック" w:hAnsi="BIZ UDゴシック" w:hint="eastAsia"/>
                        </w:rPr>
                        <w:t>（</w:t>
                      </w:r>
                      <w:r w:rsidR="00AC619A" w:rsidRPr="00A72B5B">
                        <w:rPr>
                          <w:rFonts w:ascii="BIZ UDゴシック" w:eastAsia="BIZ UDゴシック" w:hAnsi="BIZ UDゴシック" w:hint="eastAsia"/>
                        </w:rPr>
                        <w:t>中野区統計書　令和5年（2023年）</w:t>
                      </w:r>
                      <w:r w:rsidR="00796D67" w:rsidRPr="00A72B5B">
                        <w:rPr>
                          <w:rFonts w:ascii="BIZ UDゴシック" w:eastAsia="BIZ UDゴシック" w:hAnsi="BIZ UDゴシック" w:hint="eastAsia"/>
                        </w:rPr>
                        <w:t>）</w:t>
                      </w:r>
                    </w:p>
                    <w:p w14:paraId="2E4145F9" w14:textId="5FA47648" w:rsidR="003B139F" w:rsidRPr="00B72AAB" w:rsidRDefault="008C70C3" w:rsidP="00B72AAB">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中野区</w:t>
                      </w:r>
                      <w:r w:rsidR="003B139F">
                        <w:rPr>
                          <w:rFonts w:ascii="BIZ UDゴシック" w:eastAsia="BIZ UDゴシック" w:hAnsi="BIZ UDゴシック" w:hint="eastAsia"/>
                          <w:color w:val="000000" w:themeColor="text1"/>
                        </w:rPr>
                        <w:t>緑の実態調査</w:t>
                      </w:r>
                      <w:r>
                        <w:rPr>
                          <w:rFonts w:ascii="BIZ UDゴシック" w:eastAsia="BIZ UDゴシック" w:hAnsi="BIZ UDゴシック" w:hint="eastAsia"/>
                          <w:color w:val="000000" w:themeColor="text1"/>
                        </w:rPr>
                        <w:t>（平成</w:t>
                      </w:r>
                      <w:r w:rsidR="00A55B37">
                        <w:rPr>
                          <w:rFonts w:ascii="BIZ UDゴシック" w:eastAsia="BIZ UDゴシック" w:hAnsi="BIZ UDゴシック" w:hint="eastAsia"/>
                          <w:color w:val="000000" w:themeColor="text1"/>
                        </w:rPr>
                        <w:t>28</w:t>
                      </w:r>
                      <w:r>
                        <w:rPr>
                          <w:rFonts w:ascii="BIZ UDゴシック" w:eastAsia="BIZ UDゴシック" w:hAnsi="BIZ UDゴシック" w:hint="eastAsia"/>
                          <w:color w:val="000000" w:themeColor="text1"/>
                        </w:rPr>
                        <w:t>年度実施）</w:t>
                      </w:r>
                      <w:r w:rsidR="003B139F">
                        <w:rPr>
                          <w:rFonts w:ascii="BIZ UDゴシック" w:eastAsia="BIZ UDゴシック" w:hAnsi="BIZ UDゴシック" w:hint="eastAsia"/>
                          <w:color w:val="000000" w:themeColor="text1"/>
                        </w:rPr>
                        <w:t>における緑被率は1</w:t>
                      </w:r>
                      <w:r w:rsidR="003B139F">
                        <w:rPr>
                          <w:rFonts w:ascii="BIZ UDゴシック" w:eastAsia="BIZ UDゴシック" w:hAnsi="BIZ UDゴシック"/>
                          <w:color w:val="000000" w:themeColor="text1"/>
                        </w:rPr>
                        <w:t>6.14</w:t>
                      </w:r>
                      <w:r w:rsidR="003B139F">
                        <w:rPr>
                          <w:rFonts w:ascii="BIZ UDゴシック" w:eastAsia="BIZ UDゴシック" w:hAnsi="BIZ UDゴシック" w:hint="eastAsia"/>
                          <w:color w:val="000000" w:themeColor="text1"/>
                        </w:rPr>
                        <w:t>％となっている</w:t>
                      </w:r>
                    </w:p>
                  </w:txbxContent>
                </v:textbox>
                <w10:wrap anchorx="margin"/>
              </v:shape>
            </w:pict>
          </mc:Fallback>
        </mc:AlternateContent>
      </w:r>
      <w:r w:rsidR="00F7605A">
        <w:rPr>
          <w:rFonts w:ascii="BIZ UD明朝 Medium" w:eastAsia="BIZ UD明朝 Medium" w:hAnsi="BIZ UD明朝 Medium" w:hint="eastAsia"/>
          <w:noProof/>
        </w:rPr>
        <mc:AlternateContent>
          <mc:Choice Requires="wps">
            <w:drawing>
              <wp:anchor distT="0" distB="0" distL="114300" distR="114300" simplePos="0" relativeHeight="251658253" behindDoc="1" locked="0" layoutInCell="1" allowOverlap="1" wp14:anchorId="09C81EC1" wp14:editId="755F914F">
                <wp:simplePos x="0" y="0"/>
                <wp:positionH relativeFrom="column">
                  <wp:posOffset>-5080</wp:posOffset>
                </wp:positionH>
                <wp:positionV relativeFrom="paragraph">
                  <wp:posOffset>104140</wp:posOffset>
                </wp:positionV>
                <wp:extent cx="5847080" cy="1009650"/>
                <wp:effectExtent l="0" t="0" r="20320" b="19050"/>
                <wp:wrapNone/>
                <wp:docPr id="1165098279" name="正方形/長方形 9"/>
                <wp:cNvGraphicFramePr/>
                <a:graphic xmlns:a="http://schemas.openxmlformats.org/drawingml/2006/main">
                  <a:graphicData uri="http://schemas.microsoft.com/office/word/2010/wordprocessingShape">
                    <wps:wsp>
                      <wps:cNvSpPr/>
                      <wps:spPr>
                        <a:xfrm>
                          <a:off x="0" y="0"/>
                          <a:ext cx="5847080" cy="1009650"/>
                        </a:xfrm>
                        <a:prstGeom prst="rect">
                          <a:avLst/>
                        </a:prstGeom>
                        <a:solidFill>
                          <a:schemeClr val="accent5">
                            <a:lumMod val="20000"/>
                            <a:lumOff val="80000"/>
                          </a:schemeClr>
                        </a:solidFill>
                        <a:ln w="6350">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B45740" id="正方形/長方形 9" o:spid="_x0000_s1026" style="position:absolute;margin-left:-.4pt;margin-top:8.2pt;width:460.4pt;height:79.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3lgIAAA4GAAAOAAAAZHJzL2Uyb0RvYy54bWzEVN9P2zAQfp+0/8Hy+0jStVAqUlQVMU1i&#10;gICJZ+PYTSTb59lu0+6v39lJUwbVHqZJe0ns+33f+b6Ly61WZCOcb8CUtDjJKRGGQ9WYVUm/P11/&#10;mlLiAzMVU2BESXfC08v5xw8XrZ2JEdSgKuEIBjF+1tqS1iHYWZZ5XgvN/AlYYVApwWkW8OpWWeVY&#10;i9G1ykZ5fpq14CrrgAvvUXrVKek8xZdS8HAnpReBqJJibSF9Xfq+xG82v2CzlWO2bnhfBvuLKjRr&#10;DCYdQl2xwMjaNe9C6YY78CDDCQedgZQNF6kH7KbI33TzWDMrUi8IjrcDTP7fheW3m0d77xCG1vqZ&#10;x2PsYiudjn+sj2wTWLsBLLENhKNwMh2f5VPElKOuyPPz00mCMzu4W+fDFwGaxENJHU4jgcQ2Nz5g&#10;SjTdm8RsHlRTXTdKpUt8AWKpHNkwnB3jXJgwSe5qrb9B1cnxDeT9FFGMs+7E070YU6S3FCOlhL8l&#10;UYa0JT39jJX/jwKwOGWwqgP06RR2SsRylHkQkjQVgj3q6juGSdGpalaJrvdi0kPyrvcUMEaWCPIQ&#10;uw9wPHY3pd4+uoq0VINzD9yfnAePlBlMGJx1Y8Ad60yFIm4mNiA7+z1IHTQRpReodveOOOhW2lt+&#10;3eAru2E+3DOHO4wvE3kp3OFHKsAxQ3+ipAb385g82uNqoZaSFjmhpP7HmjlBifpqcOnOi/E4kki6&#10;jCdnI7y415qX1xqz1kvAp1sgA1qejtE+qP1ROtDPSF+LmBVVzHDMXVIe3P6yDB1XIQFysVgkMyQO&#10;y8KNebQ8Bo+oxi162j4zZ/tVC7ilt7DnDzZ7s3GdbfQ0sFgHkE1axwOuPd5IOmkKPUFGVnt9T1YH&#10;Gp//AgAA//8DAFBLAwQUAAYACAAAACEAE5D/JtsAAAAIAQAADwAAAGRycy9kb3ducmV2LnhtbEyP&#10;wW7CMBBE75X6D9ZW4lYcCgWaxkG0UqtyBPoBTrwkEfE6tR2S/n2XUznuzGrmTbYZbSsu6EPjSMFs&#10;moBAKp1pqFLwffx4XIMIUZPRrSNU8IsBNvn9XaZT4wba4+UQK8EhFFKtoI6xS6UMZY1Wh6nrkNg7&#10;OW915NNX0ng9cLht5VOSLKXVDXFDrTt8r7E8H3qr4OtnvS363e5sV7P5p39rcDiNvVKTh3H7CiLi&#10;GP+f4YrP6JAzU+F6MkG0Cq7gkeXlAgTbL9wGomBh9bwAmWfydkD+BwAA//8DAFBLAQItABQABgAI&#10;AAAAIQC2gziS/gAAAOEBAAATAAAAAAAAAAAAAAAAAAAAAABbQ29udGVudF9UeXBlc10ueG1sUEsB&#10;Ai0AFAAGAAgAAAAhADj9If/WAAAAlAEAAAsAAAAAAAAAAAAAAAAALwEAAF9yZWxzLy5yZWxzUEsB&#10;Ai0AFAAGAAgAAAAhACIt6HeWAgAADgYAAA4AAAAAAAAAAAAAAAAALgIAAGRycy9lMm9Eb2MueG1s&#10;UEsBAi0AFAAGAAgAAAAhABOQ/ybbAAAACAEAAA8AAAAAAAAAAAAAAAAA8AQAAGRycy9kb3ducmV2&#10;LnhtbFBLBQYAAAAABAAEAPMAAAD4BQAAAAA=&#10;" fillcolor="#deeaf6 [664]" strokecolor="#deeaf6 [664]" strokeweight=".5pt"/>
            </w:pict>
          </mc:Fallback>
        </mc:AlternateContent>
      </w:r>
    </w:p>
    <w:p w14:paraId="34843C4C" w14:textId="71DD2762" w:rsidR="00CC3784" w:rsidRDefault="00CC3784" w:rsidP="0009071A"/>
    <w:p w14:paraId="2A92640A" w14:textId="019263AE" w:rsidR="00CC3784" w:rsidRDefault="00CC3784" w:rsidP="0009071A"/>
    <w:p w14:paraId="2AFFA746" w14:textId="053FCA96" w:rsidR="00CC3784" w:rsidRDefault="00CC3784" w:rsidP="0009071A"/>
    <w:p w14:paraId="33540310" w14:textId="719EA18A" w:rsidR="00CC3784" w:rsidRPr="00B13D69" w:rsidRDefault="00F7605A" w:rsidP="0009071A">
      <w:r>
        <w:rPr>
          <w:noProof/>
        </w:rPr>
        <mc:AlternateContent>
          <mc:Choice Requires="wps">
            <w:drawing>
              <wp:anchor distT="0" distB="0" distL="114300" distR="114300" simplePos="0" relativeHeight="251658250" behindDoc="0" locked="0" layoutInCell="1" allowOverlap="1" wp14:anchorId="296A32F2" wp14:editId="1C1955ED">
                <wp:simplePos x="0" y="0"/>
                <wp:positionH relativeFrom="margin">
                  <wp:posOffset>-5080</wp:posOffset>
                </wp:positionH>
                <wp:positionV relativeFrom="paragraph">
                  <wp:posOffset>233045</wp:posOffset>
                </wp:positionV>
                <wp:extent cx="3556000" cy="252000"/>
                <wp:effectExtent l="0" t="0" r="25400" b="15240"/>
                <wp:wrapNone/>
                <wp:docPr id="481548652" name="テキスト ボックス 5"/>
                <wp:cNvGraphicFramePr/>
                <a:graphic xmlns:a="http://schemas.openxmlformats.org/drawingml/2006/main">
                  <a:graphicData uri="http://schemas.microsoft.com/office/word/2010/wordprocessingShape">
                    <wps:wsp>
                      <wps:cNvSpPr txBox="1"/>
                      <wps:spPr>
                        <a:xfrm>
                          <a:off x="0" y="0"/>
                          <a:ext cx="3556000" cy="252000"/>
                        </a:xfrm>
                        <a:prstGeom prst="rect">
                          <a:avLst/>
                        </a:prstGeom>
                        <a:solidFill>
                          <a:schemeClr val="bg1"/>
                        </a:solidFill>
                        <a:ln w="6350">
                          <a:solidFill>
                            <a:schemeClr val="accent1"/>
                          </a:solidFill>
                        </a:ln>
                      </wps:spPr>
                      <wps:txbx>
                        <w:txbxContent>
                          <w:p w14:paraId="478CB9D5" w14:textId="12A1221E" w:rsidR="00BC188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BC1885" w:rsidRPr="007370D1">
                              <w:rPr>
                                <w:rFonts w:ascii="BIZ UDゴシック" w:eastAsia="BIZ UDゴシック" w:hAnsi="BIZ UDゴシック" w:hint="eastAsia"/>
                                <w:color w:val="2F5496" w:themeColor="accent1" w:themeShade="BF"/>
                                <w:sz w:val="24"/>
                                <w:szCs w:val="24"/>
                              </w:rPr>
                              <w:t>二酸化炭素排出量</w:t>
                            </w:r>
                            <w:r w:rsidR="005C0EE7">
                              <w:rPr>
                                <w:rFonts w:ascii="BIZ UDゴシック" w:eastAsia="BIZ UDゴシック" w:hAnsi="BIZ UDゴシック" w:hint="eastAsia"/>
                                <w:color w:val="2F5496" w:themeColor="accent1" w:themeShade="BF"/>
                                <w:sz w:val="24"/>
                                <w:szCs w:val="24"/>
                              </w:rPr>
                              <w:t>・エネルギー消費量</w:t>
                            </w:r>
                            <w:r w:rsidR="00DD2FD5">
                              <w:rPr>
                                <w:rFonts w:ascii="BIZ UDゴシック" w:eastAsia="BIZ UDゴシック" w:hAnsi="BIZ UDゴシック" w:hint="eastAsia"/>
                                <w:color w:val="2F5496" w:themeColor="accent1" w:themeShade="BF"/>
                                <w:sz w:val="24"/>
                                <w:szCs w:val="24"/>
                              </w:rPr>
                              <w:t>の</w:t>
                            </w:r>
                            <w:r w:rsidR="00BC1885" w:rsidRPr="007370D1">
                              <w:rPr>
                                <w:rFonts w:ascii="BIZ UDゴシック" w:eastAsia="BIZ UDゴシック" w:hAnsi="BIZ UDゴシック" w:hint="eastAsia"/>
                                <w:color w:val="2F5496" w:themeColor="accent1" w:themeShade="BF"/>
                                <w:sz w:val="24"/>
                                <w:szCs w:val="24"/>
                              </w:rPr>
                              <w:t>現状</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32F2" id="_x0000_s1028" type="#_x0000_t202" style="position:absolute;left:0;text-align:left;margin-left:-.4pt;margin-top:18.35pt;width:280pt;height:19.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ArOgIAAIkEAAAOAAAAZHJzL2Uyb0RvYy54bWysVE1v2zAMvQ/YfxB0X+wkTbAacYosRYYB&#10;RVsgHXpWZDk2IIsapcTOfv0oOV/tehp2kSWReiQfHz276xrN9gpdDSbnw0HKmTISitpsc/7zZfXl&#10;K2fOC1MIDUbl/KAcv5t//jRrbaZGUIEuFDICMS5rbc4r722WJE5WqhFuAFYZMpaAjfB0xG1SoGgJ&#10;vdHJKE2nSQtYWASpnKPb+97I5xG/LJX0T2XplGc655SbjyvGdRPWZD4T2RaFrWp5TEP8QxaNqA0F&#10;PUPdCy/YDuu/oJpaIjgo/UBCk0BZ1lLFGqiaYfqumnUlrIq1EDnOnmly/w9WPu7X9hmZ775BRw0M&#10;hLTWZY4uQz1diU34UqaM7ETh4Uyb6jyTdDmeTKZpSiZJttGE2hJ5TS6vLTr/XUHDwibnSG2JbIn9&#10;g/MUkVxPLiGYA10Xq1rreAhSUEuNbC+oiZttzJFevPHShrU5n44naQR+Y4tiuiAIKZXxH6AQpjaU&#10;zKX+sPPdpmN1QZWduNlAcSDKEHo1OStXNdX1IJx/FkjyISpoJPwTLaUGyguOO84qwN8f3Qd/6ipZ&#10;OWtJjjl3v3YCFWf6h6F+3w5vboJ+42Hc043Xls21xeyaJRBZQxo+K+OWHqPXp22J0LzS5CxCVDIJ&#10;Iyl2zqXH02Hp+zGh2ZNqsYhupFkr/INZWxnAQ3tC3166V4H22FxPsniEk3RF9q7HvW94aWCx81DW&#10;UQCB6Z7XYwNI71EXx9kMA3V9jl6XP8j8DwAAAP//AwBQSwMEFAAGAAgAAAAhAABezpfcAAAABwEA&#10;AA8AAABkcnMvZG93bnJldi54bWxMzsFOwzAQBNA7Ev9gLRI36jSQlIZsKqiEEL1RQOLoxEsS1V5H&#10;sdOGv8c9wXE1q5lXbmZrxJFG3ztGWC4SEMSN0z23CB/vzzf3IHxQrJVxTAg/5GFTXV6UqtDuxG90&#10;3IdWxBL2hULoQhgKKX3TkVV+4QbimH270aoQz7GVelSnWG6NTJMkl1b1HBc6NdC2o+awnyzCy3o5&#10;jI01U/p1eN3WWU+7zydCvL6aHx9ABJrD3zOc+ZEOVTTVbmLthUE4wwPCbb4CEeMsW6cgaoRVfgey&#10;KuV/f/ULAAD//wMAUEsBAi0AFAAGAAgAAAAhALaDOJL+AAAA4QEAABMAAAAAAAAAAAAAAAAAAAAA&#10;AFtDb250ZW50X1R5cGVzXS54bWxQSwECLQAUAAYACAAAACEAOP0h/9YAAACUAQAACwAAAAAAAAAA&#10;AAAAAAAvAQAAX3JlbHMvLnJlbHNQSwECLQAUAAYACAAAACEA7+UAKzoCAACJBAAADgAAAAAAAAAA&#10;AAAAAAAuAgAAZHJzL2Uyb0RvYy54bWxQSwECLQAUAAYACAAAACEAAF7Ol9wAAAAHAQAADwAAAAAA&#10;AAAAAAAAAACUBAAAZHJzL2Rvd25yZXYueG1sUEsFBgAAAAAEAAQA8wAAAJ0FAAAAAA==&#10;" fillcolor="white [3212]" strokecolor="#4472c4 [3204]" strokeweight=".5pt">
                <v:textbox inset=",1mm,,1mm">
                  <w:txbxContent>
                    <w:p w14:paraId="478CB9D5" w14:textId="12A1221E" w:rsidR="00BC188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BC1885" w:rsidRPr="007370D1">
                        <w:rPr>
                          <w:rFonts w:ascii="BIZ UDゴシック" w:eastAsia="BIZ UDゴシック" w:hAnsi="BIZ UDゴシック" w:hint="eastAsia"/>
                          <w:color w:val="2F5496" w:themeColor="accent1" w:themeShade="BF"/>
                          <w:sz w:val="24"/>
                          <w:szCs w:val="24"/>
                        </w:rPr>
                        <w:t>二酸化炭素排出量</w:t>
                      </w:r>
                      <w:r w:rsidR="005C0EE7">
                        <w:rPr>
                          <w:rFonts w:ascii="BIZ UDゴシック" w:eastAsia="BIZ UDゴシック" w:hAnsi="BIZ UDゴシック" w:hint="eastAsia"/>
                          <w:color w:val="2F5496" w:themeColor="accent1" w:themeShade="BF"/>
                          <w:sz w:val="24"/>
                          <w:szCs w:val="24"/>
                        </w:rPr>
                        <w:t>・エネルギー消費量</w:t>
                      </w:r>
                      <w:r w:rsidR="00DD2FD5">
                        <w:rPr>
                          <w:rFonts w:ascii="BIZ UDゴシック" w:eastAsia="BIZ UDゴシック" w:hAnsi="BIZ UDゴシック" w:hint="eastAsia"/>
                          <w:color w:val="2F5496" w:themeColor="accent1" w:themeShade="BF"/>
                          <w:sz w:val="24"/>
                          <w:szCs w:val="24"/>
                        </w:rPr>
                        <w:t>の</w:t>
                      </w:r>
                      <w:r w:rsidR="00BC1885" w:rsidRPr="007370D1">
                        <w:rPr>
                          <w:rFonts w:ascii="BIZ UDゴシック" w:eastAsia="BIZ UDゴシック" w:hAnsi="BIZ UDゴシック" w:hint="eastAsia"/>
                          <w:color w:val="2F5496" w:themeColor="accent1" w:themeShade="BF"/>
                          <w:sz w:val="24"/>
                          <w:szCs w:val="24"/>
                        </w:rPr>
                        <w:t>現状</w:t>
                      </w:r>
                    </w:p>
                  </w:txbxContent>
                </v:textbox>
                <w10:wrap anchorx="margin"/>
              </v:shape>
            </w:pict>
          </mc:Fallback>
        </mc:AlternateContent>
      </w:r>
    </w:p>
    <w:p w14:paraId="62D6D29A" w14:textId="68AC238D" w:rsidR="00013D19" w:rsidRDefault="00013D19" w:rsidP="0009071A"/>
    <w:p w14:paraId="4C4962EA" w14:textId="2EDCBE17" w:rsidR="005C0EE7" w:rsidRDefault="00DC492C" w:rsidP="00B13D69">
      <w:pPr>
        <w:jc w:val="center"/>
      </w:pPr>
      <w:r>
        <w:rPr>
          <w:noProof/>
        </w:rPr>
        <mc:AlternateContent>
          <mc:Choice Requires="wps">
            <w:drawing>
              <wp:anchor distT="0" distB="0" distL="114300" distR="114300" simplePos="0" relativeHeight="251658254" behindDoc="0" locked="0" layoutInCell="1" allowOverlap="1" wp14:anchorId="19D267F7" wp14:editId="6E566D45">
                <wp:simplePos x="0" y="0"/>
                <wp:positionH relativeFrom="margin">
                  <wp:posOffset>-5080</wp:posOffset>
                </wp:positionH>
                <wp:positionV relativeFrom="paragraph">
                  <wp:posOffset>52070</wp:posOffset>
                </wp:positionV>
                <wp:extent cx="5847080" cy="1581150"/>
                <wp:effectExtent l="0" t="0" r="0" b="0"/>
                <wp:wrapNone/>
                <wp:docPr id="783270888" name="テキスト ボックス 5"/>
                <wp:cNvGraphicFramePr/>
                <a:graphic xmlns:a="http://schemas.openxmlformats.org/drawingml/2006/main">
                  <a:graphicData uri="http://schemas.microsoft.com/office/word/2010/wordprocessingShape">
                    <wps:wsp>
                      <wps:cNvSpPr txBox="1"/>
                      <wps:spPr>
                        <a:xfrm>
                          <a:off x="0" y="0"/>
                          <a:ext cx="5847080" cy="1581150"/>
                        </a:xfrm>
                        <a:prstGeom prst="rect">
                          <a:avLst/>
                        </a:prstGeom>
                        <a:noFill/>
                        <a:ln w="6350">
                          <a:noFill/>
                        </a:ln>
                      </wps:spPr>
                      <wps:txbx>
                        <w:txbxContent>
                          <w:p w14:paraId="07F98828" w14:textId="469C3457" w:rsidR="0001462B" w:rsidRPr="007370D1" w:rsidRDefault="0001462B" w:rsidP="0001462B">
                            <w:pPr>
                              <w:snapToGrid w:val="0"/>
                              <w:jc w:val="left"/>
                              <w:rPr>
                                <w:rFonts w:ascii="BIZ UDゴシック" w:eastAsia="BIZ UDゴシック" w:hAnsi="BIZ UDゴシック"/>
                                <w:b/>
                                <w:bCs/>
                                <w:color w:val="000000" w:themeColor="text1"/>
                                <w:sz w:val="24"/>
                                <w:szCs w:val="24"/>
                              </w:rPr>
                            </w:pPr>
                            <w:r w:rsidRPr="007370D1">
                              <w:rPr>
                                <w:rFonts w:ascii="BIZ UDゴシック" w:eastAsia="BIZ UDゴシック" w:hAnsi="BIZ UDゴシック" w:hint="eastAsia"/>
                                <w:b/>
                                <w:bCs/>
                                <w:color w:val="000000" w:themeColor="text1"/>
                                <w:sz w:val="24"/>
                                <w:szCs w:val="24"/>
                              </w:rPr>
                              <w:t>＜二酸化炭素排出量＞</w:t>
                            </w:r>
                          </w:p>
                          <w:p w14:paraId="7B2A4821" w14:textId="7B8C58BD" w:rsidR="0001462B" w:rsidRDefault="0001462B" w:rsidP="007370D1">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令和２年度（2020年度）の排出量は866千t</w:t>
                            </w:r>
                            <w:r>
                              <w:rPr>
                                <w:rFonts w:ascii="BIZ UDゴシック" w:eastAsia="BIZ UDゴシック" w:hAnsi="BIZ UDゴシック"/>
                                <w:color w:val="000000" w:themeColor="text1"/>
                              </w:rPr>
                              <w:t>-CO</w:t>
                            </w:r>
                            <w:r w:rsidRPr="007370D1">
                              <w:rPr>
                                <w:rFonts w:ascii="BIZ UDゴシック" w:eastAsia="BIZ UDゴシック" w:hAnsi="BIZ UDゴシック"/>
                                <w:color w:val="000000" w:themeColor="text1"/>
                                <w:vertAlign w:val="subscript"/>
                              </w:rPr>
                              <w:t>2</w:t>
                            </w:r>
                            <w:r>
                              <w:rPr>
                                <w:rFonts w:ascii="BIZ UDゴシック" w:eastAsia="BIZ UDゴシック" w:hAnsi="BIZ UDゴシック" w:hint="eastAsia"/>
                                <w:color w:val="000000" w:themeColor="text1"/>
                              </w:rPr>
                              <w:t>（2013年度から18</w:t>
                            </w:r>
                            <w:r>
                              <w:rPr>
                                <w:rFonts w:ascii="BIZ UDゴシック" w:eastAsia="BIZ UDゴシック" w:hAnsi="BIZ UDゴシック"/>
                                <w:color w:val="000000" w:themeColor="text1"/>
                              </w:rPr>
                              <w:t>.2</w:t>
                            </w:r>
                            <w:r>
                              <w:rPr>
                                <w:rFonts w:ascii="BIZ UDゴシック" w:eastAsia="BIZ UDゴシック" w:hAnsi="BIZ UDゴシック" w:hint="eastAsia"/>
                                <w:color w:val="000000" w:themeColor="text1"/>
                              </w:rPr>
                              <w:t>％減少）</w:t>
                            </w:r>
                          </w:p>
                          <w:p w14:paraId="610F6B87" w14:textId="395292F6" w:rsidR="00906986" w:rsidRDefault="0001462B"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平成25年度（2013年度）以降、</w:t>
                            </w:r>
                            <w:r w:rsidRPr="007370D1">
                              <w:rPr>
                                <w:rFonts w:ascii="BIZ UDゴシック" w:eastAsia="BIZ UDゴシック" w:hAnsi="BIZ UDゴシック" w:hint="eastAsia"/>
                                <w:color w:val="000000" w:themeColor="text1"/>
                              </w:rPr>
                              <w:t>減少傾向</w:t>
                            </w:r>
                            <w:r w:rsidR="00906986">
                              <w:rPr>
                                <w:rFonts w:ascii="BIZ UDゴシック" w:eastAsia="BIZ UDゴシック" w:hAnsi="BIZ UDゴシック" w:hint="eastAsia"/>
                                <w:color w:val="000000" w:themeColor="text1"/>
                              </w:rPr>
                              <w:t>にある</w:t>
                            </w:r>
                          </w:p>
                          <w:p w14:paraId="23BDFDB4" w14:textId="59104AB8" w:rsidR="005C0EE7" w:rsidRPr="00906986" w:rsidRDefault="0001462B"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sidRPr="00906986">
                              <w:rPr>
                                <w:rFonts w:ascii="BIZ UDゴシック" w:eastAsia="BIZ UDゴシック" w:hAnsi="BIZ UDゴシック" w:hint="eastAsia"/>
                                <w:color w:val="000000" w:themeColor="text1"/>
                              </w:rPr>
                              <w:t>民生家庭部門と民生業務部門の排出量が全体の約８割を占め</w:t>
                            </w:r>
                            <w:r w:rsidR="00906986" w:rsidRPr="00906986">
                              <w:rPr>
                                <w:rFonts w:ascii="BIZ UDゴシック" w:eastAsia="BIZ UDゴシック" w:hAnsi="BIZ UDゴシック" w:hint="eastAsia"/>
                                <w:color w:val="000000" w:themeColor="text1"/>
                              </w:rPr>
                              <w:t>てい</w:t>
                            </w:r>
                            <w:r w:rsidRPr="00906986">
                              <w:rPr>
                                <w:rFonts w:ascii="BIZ UDゴシック" w:eastAsia="BIZ UDゴシック" w:hAnsi="BIZ UDゴシック" w:hint="eastAsia"/>
                                <w:color w:val="000000" w:themeColor="text1"/>
                              </w:rPr>
                              <w:t>る</w:t>
                            </w:r>
                          </w:p>
                          <w:p w14:paraId="7026CD8B" w14:textId="6F838624" w:rsidR="005C0EE7" w:rsidRDefault="005C0EE7" w:rsidP="005C0EE7">
                            <w:pPr>
                              <w:snapToGrid w:val="0"/>
                              <w:spacing w:beforeLines="50" w:before="180"/>
                              <w:jc w:val="left"/>
                              <w:rPr>
                                <w:rFonts w:ascii="BIZ UDゴシック" w:eastAsia="BIZ UDゴシック" w:hAnsi="BIZ UDゴシック"/>
                                <w:b/>
                                <w:bCs/>
                                <w:color w:val="000000" w:themeColor="text1"/>
                              </w:rPr>
                            </w:pPr>
                            <w:r w:rsidRPr="007370D1">
                              <w:rPr>
                                <w:rFonts w:ascii="BIZ UDゴシック" w:eastAsia="BIZ UDゴシック" w:hAnsi="BIZ UDゴシック" w:hint="eastAsia"/>
                                <w:b/>
                                <w:bCs/>
                                <w:color w:val="000000" w:themeColor="text1"/>
                              </w:rPr>
                              <w:t>＜エネルギー消費量＞</w:t>
                            </w:r>
                          </w:p>
                          <w:p w14:paraId="30822D24" w14:textId="0CDEC3B2" w:rsidR="00906986" w:rsidRPr="00906986" w:rsidRDefault="00906986"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令和２年度（2020年度）の排出量は</w:t>
                            </w:r>
                            <w:r>
                              <w:rPr>
                                <w:rFonts w:ascii="BIZ UDゴシック" w:eastAsia="BIZ UDゴシック" w:hAnsi="BIZ UDゴシック"/>
                                <w:color w:val="000000" w:themeColor="text1"/>
                              </w:rPr>
                              <w:t>9,622</w:t>
                            </w:r>
                            <w:r>
                              <w:rPr>
                                <w:rFonts w:ascii="BIZ UDゴシック" w:eastAsia="BIZ UDゴシック" w:hAnsi="BIZ UDゴシック" w:hint="eastAsia"/>
                                <w:color w:val="000000" w:themeColor="text1"/>
                              </w:rPr>
                              <w:t>T</w:t>
                            </w:r>
                            <w:r>
                              <w:rPr>
                                <w:rFonts w:ascii="BIZ UDゴシック" w:eastAsia="BIZ UDゴシック" w:hAnsi="BIZ UDゴシック"/>
                                <w:color w:val="000000" w:themeColor="text1"/>
                              </w:rPr>
                              <w:t>J</w:t>
                            </w:r>
                            <w:r>
                              <w:rPr>
                                <w:rFonts w:ascii="BIZ UDゴシック" w:eastAsia="BIZ UDゴシック" w:hAnsi="BIZ UDゴシック" w:hint="eastAsia"/>
                                <w:color w:val="000000" w:themeColor="text1"/>
                              </w:rPr>
                              <w:t>（2013年度から</w:t>
                            </w:r>
                            <w:r>
                              <w:rPr>
                                <w:rFonts w:ascii="BIZ UDゴシック" w:eastAsia="BIZ UDゴシック" w:hAnsi="BIZ UDゴシック"/>
                                <w:color w:val="000000" w:themeColor="text1"/>
                              </w:rPr>
                              <w:t>9.3</w:t>
                            </w:r>
                            <w:r>
                              <w:rPr>
                                <w:rFonts w:ascii="BIZ UDゴシック" w:eastAsia="BIZ UDゴシック" w:hAnsi="BIZ UDゴシック" w:hint="eastAsia"/>
                                <w:color w:val="000000" w:themeColor="text1"/>
                              </w:rPr>
                              <w:t>％減少）</w:t>
                            </w:r>
                          </w:p>
                          <w:p w14:paraId="1BA83B1E" w14:textId="5A0ED394" w:rsidR="005C0EE7" w:rsidRDefault="005C0EE7" w:rsidP="005C0EE7">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平成29年度（</w:t>
                            </w:r>
                            <w:r>
                              <w:rPr>
                                <w:rFonts w:ascii="BIZ UDゴシック" w:eastAsia="BIZ UDゴシック" w:hAnsi="BIZ UDゴシック"/>
                                <w:color w:val="000000" w:themeColor="text1"/>
                              </w:rPr>
                              <w:t>2017</w:t>
                            </w:r>
                            <w:r>
                              <w:rPr>
                                <w:rFonts w:ascii="BIZ UDゴシック" w:eastAsia="BIZ UDゴシック" w:hAnsi="BIZ UDゴシック" w:hint="eastAsia"/>
                                <w:color w:val="000000" w:themeColor="text1"/>
                              </w:rPr>
                              <w:t>年度）以降は横ばい</w:t>
                            </w:r>
                            <w:r w:rsidR="00906986">
                              <w:rPr>
                                <w:rFonts w:ascii="BIZ UDゴシック" w:eastAsia="BIZ UDゴシック" w:hAnsi="BIZ UDゴシック" w:hint="eastAsia"/>
                                <w:color w:val="000000" w:themeColor="text1"/>
                              </w:rPr>
                              <w:t>となっている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67F7" id="_x0000_s1029" type="#_x0000_t202" style="position:absolute;left:0;text-align:left;margin-left:-.4pt;margin-top:4.1pt;width:460.4pt;height:12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X8GwIAADQEAAAOAAAAZHJzL2Uyb0RvYy54bWysU1tv2yAUfp+0/4B4X2w3l6VWnCprlWlS&#10;1FZKpz4TDLElzGFAYme/fgec29o+TXuBA+dwLt/3MbvrGkX2wroadEGzQUqJ0BzKWm8L+vNl+WVK&#10;ifNMl0yBFgU9CEfv5p8/zVqTixuoQJXCEkyiXd6aglbemzxJHK9Ew9wAjNDolGAb5vFot0lpWYvZ&#10;G5XcpOkkacGWxgIXzuHtQ++k85hfSsH9k5ROeKIKir35uNq4bsKazGcs31pmqpof22D/0EXDao1F&#10;z6kemGdkZ+t3qZqaW3Ag/YBDk4CUNRdxBpwmS99Ms66YEXEWBMeZM0zu/6Xlj/u1ebbEd9+gQwID&#10;IK1xucPLME8nbRN27JSgHyE8nGETnSccL8fT0dd0ii6Ovmw8zbJxBDa5PDfW+e8CGhKMglrkJcLF&#10;9ivnsSSGnkJCNQ3LWqnIjdKkLehkiCn/8uALpfHhpdlg+W7Tkbos6PA0yAbKA85noafeGb6ssYcV&#10;c/6ZWeQa+0b9+idcpAKsBUeLkgrs74/uQzxSgF5KWtROQd2vHbOCEvVDIzm32WgUxBYPw0ma4sFe&#10;ezbXHr1r7gHlmeFPMTyaId6rkyktNK8o80Woii6mOdYuqD+Z975XNH4TLhaLGITyMsyv9NrwkDpg&#10;FxB+6V6ZNUcaPDL4CCeVsfwNG31sj/pi50HWkaqAc4/qEX6UZmTw+I2C9q/PMery2ed/AAAA//8D&#10;AFBLAwQUAAYACAAAACEAfgl+fdsAAAAHAQAADwAAAGRycy9kb3ducmV2LnhtbEzOQUvEMBAF4Lvg&#10;fwgjeHMTK+paO11UUMSLuopes83YVJNJadJt99+bPelxeMN7X7WavRNbGmIXGOF0oUAQN8F03CK8&#10;v92fLEHEpNloF5gQdhRhVR8eVLo0YeJX2q5TK3IJx1Ij2JT6UsrYWPI6LkJPnLOvMHid8jm00gx6&#10;yuXeyUKpC+l1x3nB6p7uLDU/69EjTOPLrevl2eP3w07Nz/aTP9QTIx4fzTfXIBLN6e8Z9vxMhzqb&#10;NmFkE4VD2MMTwrIAkdOrPAZig1CcXxYg60r+99e/AAAA//8DAFBLAQItABQABgAIAAAAIQC2gziS&#10;/gAAAOEBAAATAAAAAAAAAAAAAAAAAAAAAABbQ29udGVudF9UeXBlc10ueG1sUEsBAi0AFAAGAAgA&#10;AAAhADj9If/WAAAAlAEAAAsAAAAAAAAAAAAAAAAALwEAAF9yZWxzLy5yZWxzUEsBAi0AFAAGAAgA&#10;AAAhAGhB9fwbAgAANAQAAA4AAAAAAAAAAAAAAAAALgIAAGRycy9lMm9Eb2MueG1sUEsBAi0AFAAG&#10;AAgAAAAhAH4Jfn3bAAAABwEAAA8AAAAAAAAAAAAAAAAAdQQAAGRycy9kb3ducmV2LnhtbFBLBQYA&#10;AAAABAAEAPMAAAB9BQAAAAA=&#10;" filled="f" stroked="f" strokeweight=".5pt">
                <v:textbox inset=",1mm,,1mm">
                  <w:txbxContent>
                    <w:p w14:paraId="07F98828" w14:textId="469C3457" w:rsidR="0001462B" w:rsidRPr="007370D1" w:rsidRDefault="0001462B" w:rsidP="0001462B">
                      <w:pPr>
                        <w:snapToGrid w:val="0"/>
                        <w:jc w:val="left"/>
                        <w:rPr>
                          <w:rFonts w:ascii="BIZ UDゴシック" w:eastAsia="BIZ UDゴシック" w:hAnsi="BIZ UDゴシック"/>
                          <w:b/>
                          <w:bCs/>
                          <w:color w:val="000000" w:themeColor="text1"/>
                          <w:sz w:val="24"/>
                          <w:szCs w:val="24"/>
                        </w:rPr>
                      </w:pPr>
                      <w:r w:rsidRPr="007370D1">
                        <w:rPr>
                          <w:rFonts w:ascii="BIZ UDゴシック" w:eastAsia="BIZ UDゴシック" w:hAnsi="BIZ UDゴシック" w:hint="eastAsia"/>
                          <w:b/>
                          <w:bCs/>
                          <w:color w:val="000000" w:themeColor="text1"/>
                          <w:sz w:val="24"/>
                          <w:szCs w:val="24"/>
                        </w:rPr>
                        <w:t>＜二酸化炭素排出量＞</w:t>
                      </w:r>
                    </w:p>
                    <w:p w14:paraId="7B2A4821" w14:textId="7B8C58BD" w:rsidR="0001462B" w:rsidRDefault="0001462B" w:rsidP="007370D1">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令和２年度（2020年度）の排出量は866千t</w:t>
                      </w:r>
                      <w:r>
                        <w:rPr>
                          <w:rFonts w:ascii="BIZ UDゴシック" w:eastAsia="BIZ UDゴシック" w:hAnsi="BIZ UDゴシック"/>
                          <w:color w:val="000000" w:themeColor="text1"/>
                        </w:rPr>
                        <w:t>-CO</w:t>
                      </w:r>
                      <w:r w:rsidRPr="007370D1">
                        <w:rPr>
                          <w:rFonts w:ascii="BIZ UDゴシック" w:eastAsia="BIZ UDゴシック" w:hAnsi="BIZ UDゴシック"/>
                          <w:color w:val="000000" w:themeColor="text1"/>
                          <w:vertAlign w:val="subscript"/>
                        </w:rPr>
                        <w:t>2</w:t>
                      </w:r>
                      <w:r>
                        <w:rPr>
                          <w:rFonts w:ascii="BIZ UDゴシック" w:eastAsia="BIZ UDゴシック" w:hAnsi="BIZ UDゴシック" w:hint="eastAsia"/>
                          <w:color w:val="000000" w:themeColor="text1"/>
                        </w:rPr>
                        <w:t>（2013年度から18</w:t>
                      </w:r>
                      <w:r>
                        <w:rPr>
                          <w:rFonts w:ascii="BIZ UDゴシック" w:eastAsia="BIZ UDゴシック" w:hAnsi="BIZ UDゴシック"/>
                          <w:color w:val="000000" w:themeColor="text1"/>
                        </w:rPr>
                        <w:t>.2</w:t>
                      </w:r>
                      <w:r>
                        <w:rPr>
                          <w:rFonts w:ascii="BIZ UDゴシック" w:eastAsia="BIZ UDゴシック" w:hAnsi="BIZ UDゴシック" w:hint="eastAsia"/>
                          <w:color w:val="000000" w:themeColor="text1"/>
                        </w:rPr>
                        <w:t>％減少）</w:t>
                      </w:r>
                    </w:p>
                    <w:p w14:paraId="610F6B87" w14:textId="395292F6" w:rsidR="00906986" w:rsidRDefault="0001462B"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平成25年度（2013年度）以降、</w:t>
                      </w:r>
                      <w:r w:rsidRPr="007370D1">
                        <w:rPr>
                          <w:rFonts w:ascii="BIZ UDゴシック" w:eastAsia="BIZ UDゴシック" w:hAnsi="BIZ UDゴシック" w:hint="eastAsia"/>
                          <w:color w:val="000000" w:themeColor="text1"/>
                        </w:rPr>
                        <w:t>減少傾向</w:t>
                      </w:r>
                      <w:r w:rsidR="00906986">
                        <w:rPr>
                          <w:rFonts w:ascii="BIZ UDゴシック" w:eastAsia="BIZ UDゴシック" w:hAnsi="BIZ UDゴシック" w:hint="eastAsia"/>
                          <w:color w:val="000000" w:themeColor="text1"/>
                        </w:rPr>
                        <w:t>にある</w:t>
                      </w:r>
                    </w:p>
                    <w:p w14:paraId="23BDFDB4" w14:textId="59104AB8" w:rsidR="005C0EE7" w:rsidRPr="00906986" w:rsidRDefault="0001462B"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sidRPr="00906986">
                        <w:rPr>
                          <w:rFonts w:ascii="BIZ UDゴシック" w:eastAsia="BIZ UDゴシック" w:hAnsi="BIZ UDゴシック" w:hint="eastAsia"/>
                          <w:color w:val="000000" w:themeColor="text1"/>
                        </w:rPr>
                        <w:t>民生家庭部門と民生業務部門の排出量が全体の約８割を占め</w:t>
                      </w:r>
                      <w:r w:rsidR="00906986" w:rsidRPr="00906986">
                        <w:rPr>
                          <w:rFonts w:ascii="BIZ UDゴシック" w:eastAsia="BIZ UDゴシック" w:hAnsi="BIZ UDゴシック" w:hint="eastAsia"/>
                          <w:color w:val="000000" w:themeColor="text1"/>
                        </w:rPr>
                        <w:t>てい</w:t>
                      </w:r>
                      <w:r w:rsidRPr="00906986">
                        <w:rPr>
                          <w:rFonts w:ascii="BIZ UDゴシック" w:eastAsia="BIZ UDゴシック" w:hAnsi="BIZ UDゴシック" w:hint="eastAsia"/>
                          <w:color w:val="000000" w:themeColor="text1"/>
                        </w:rPr>
                        <w:t>る</w:t>
                      </w:r>
                    </w:p>
                    <w:p w14:paraId="7026CD8B" w14:textId="6F838624" w:rsidR="005C0EE7" w:rsidRDefault="005C0EE7" w:rsidP="005C0EE7">
                      <w:pPr>
                        <w:snapToGrid w:val="0"/>
                        <w:spacing w:beforeLines="50" w:before="180"/>
                        <w:jc w:val="left"/>
                        <w:rPr>
                          <w:rFonts w:ascii="BIZ UDゴシック" w:eastAsia="BIZ UDゴシック" w:hAnsi="BIZ UDゴシック"/>
                          <w:b/>
                          <w:bCs/>
                          <w:color w:val="000000" w:themeColor="text1"/>
                        </w:rPr>
                      </w:pPr>
                      <w:r w:rsidRPr="007370D1">
                        <w:rPr>
                          <w:rFonts w:ascii="BIZ UDゴシック" w:eastAsia="BIZ UDゴシック" w:hAnsi="BIZ UDゴシック" w:hint="eastAsia"/>
                          <w:b/>
                          <w:bCs/>
                          <w:color w:val="000000" w:themeColor="text1"/>
                        </w:rPr>
                        <w:t>＜エネルギー消費量＞</w:t>
                      </w:r>
                    </w:p>
                    <w:p w14:paraId="30822D24" w14:textId="0CDEC3B2" w:rsidR="00906986" w:rsidRPr="00906986" w:rsidRDefault="00906986" w:rsidP="00906986">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令和２年度（2020年度）の排出量は</w:t>
                      </w:r>
                      <w:r>
                        <w:rPr>
                          <w:rFonts w:ascii="BIZ UDゴシック" w:eastAsia="BIZ UDゴシック" w:hAnsi="BIZ UDゴシック"/>
                          <w:color w:val="000000" w:themeColor="text1"/>
                        </w:rPr>
                        <w:t>9,622</w:t>
                      </w:r>
                      <w:r>
                        <w:rPr>
                          <w:rFonts w:ascii="BIZ UDゴシック" w:eastAsia="BIZ UDゴシック" w:hAnsi="BIZ UDゴシック" w:hint="eastAsia"/>
                          <w:color w:val="000000" w:themeColor="text1"/>
                        </w:rPr>
                        <w:t>T</w:t>
                      </w:r>
                      <w:r>
                        <w:rPr>
                          <w:rFonts w:ascii="BIZ UDゴシック" w:eastAsia="BIZ UDゴシック" w:hAnsi="BIZ UDゴシック"/>
                          <w:color w:val="000000" w:themeColor="text1"/>
                        </w:rPr>
                        <w:t>J</w:t>
                      </w:r>
                      <w:r>
                        <w:rPr>
                          <w:rFonts w:ascii="BIZ UDゴシック" w:eastAsia="BIZ UDゴシック" w:hAnsi="BIZ UDゴシック" w:hint="eastAsia"/>
                          <w:color w:val="000000" w:themeColor="text1"/>
                        </w:rPr>
                        <w:t>（2013年度から</w:t>
                      </w:r>
                      <w:r>
                        <w:rPr>
                          <w:rFonts w:ascii="BIZ UDゴシック" w:eastAsia="BIZ UDゴシック" w:hAnsi="BIZ UDゴシック"/>
                          <w:color w:val="000000" w:themeColor="text1"/>
                        </w:rPr>
                        <w:t>9.3</w:t>
                      </w:r>
                      <w:r>
                        <w:rPr>
                          <w:rFonts w:ascii="BIZ UDゴシック" w:eastAsia="BIZ UDゴシック" w:hAnsi="BIZ UDゴシック" w:hint="eastAsia"/>
                          <w:color w:val="000000" w:themeColor="text1"/>
                        </w:rPr>
                        <w:t>％減少）</w:t>
                      </w:r>
                    </w:p>
                    <w:p w14:paraId="1BA83B1E" w14:textId="5A0ED394" w:rsidR="005C0EE7" w:rsidRDefault="005C0EE7" w:rsidP="005C0EE7">
                      <w:pPr>
                        <w:pStyle w:val="ad"/>
                        <w:numPr>
                          <w:ilvl w:val="0"/>
                          <w:numId w:val="6"/>
                        </w:numPr>
                        <w:snapToGrid w:val="0"/>
                        <w:ind w:leftChars="0" w:left="426" w:hanging="318"/>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平成29年度（</w:t>
                      </w:r>
                      <w:r>
                        <w:rPr>
                          <w:rFonts w:ascii="BIZ UDゴシック" w:eastAsia="BIZ UDゴシック" w:hAnsi="BIZ UDゴシック"/>
                          <w:color w:val="000000" w:themeColor="text1"/>
                        </w:rPr>
                        <w:t>2017</w:t>
                      </w:r>
                      <w:r>
                        <w:rPr>
                          <w:rFonts w:ascii="BIZ UDゴシック" w:eastAsia="BIZ UDゴシック" w:hAnsi="BIZ UDゴシック" w:hint="eastAsia"/>
                          <w:color w:val="000000" w:themeColor="text1"/>
                        </w:rPr>
                        <w:t>年度）以降は横ばい</w:t>
                      </w:r>
                      <w:r w:rsidR="00906986">
                        <w:rPr>
                          <w:rFonts w:ascii="BIZ UDゴシック" w:eastAsia="BIZ UDゴシック" w:hAnsi="BIZ UDゴシック" w:hint="eastAsia"/>
                          <w:color w:val="000000" w:themeColor="text1"/>
                        </w:rPr>
                        <w:t>となっている</w:t>
                      </w:r>
                    </w:p>
                  </w:txbxContent>
                </v:textbox>
                <w10:wrap anchorx="margin"/>
              </v:shape>
            </w:pict>
          </mc:Fallback>
        </mc:AlternateContent>
      </w:r>
      <w:r w:rsidR="00906986">
        <w:rPr>
          <w:rFonts w:ascii="BIZ UD明朝 Medium" w:eastAsia="BIZ UD明朝 Medium" w:hAnsi="BIZ UD明朝 Medium" w:hint="eastAsia"/>
          <w:noProof/>
        </w:rPr>
        <mc:AlternateContent>
          <mc:Choice Requires="wps">
            <w:drawing>
              <wp:anchor distT="0" distB="0" distL="114300" distR="114300" simplePos="0" relativeHeight="251658252" behindDoc="1" locked="0" layoutInCell="1" allowOverlap="1" wp14:anchorId="27D7915B" wp14:editId="534767A2">
                <wp:simplePos x="0" y="0"/>
                <wp:positionH relativeFrom="column">
                  <wp:posOffset>-5080</wp:posOffset>
                </wp:positionH>
                <wp:positionV relativeFrom="paragraph">
                  <wp:posOffset>13970</wp:posOffset>
                </wp:positionV>
                <wp:extent cx="5847080" cy="1581150"/>
                <wp:effectExtent l="0" t="0" r="20320" b="19050"/>
                <wp:wrapNone/>
                <wp:docPr id="1414133374" name="正方形/長方形 9"/>
                <wp:cNvGraphicFramePr/>
                <a:graphic xmlns:a="http://schemas.openxmlformats.org/drawingml/2006/main">
                  <a:graphicData uri="http://schemas.microsoft.com/office/word/2010/wordprocessingShape">
                    <wps:wsp>
                      <wps:cNvSpPr/>
                      <wps:spPr>
                        <a:xfrm>
                          <a:off x="0" y="0"/>
                          <a:ext cx="5847080" cy="1581150"/>
                        </a:xfrm>
                        <a:prstGeom prst="rect">
                          <a:avLst/>
                        </a:prstGeom>
                        <a:solidFill>
                          <a:schemeClr val="accent5">
                            <a:lumMod val="20000"/>
                            <a:lumOff val="80000"/>
                          </a:schemeClr>
                        </a:solidFill>
                        <a:ln w="6350">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2ECFA2" id="正方形/長方形 9" o:spid="_x0000_s1026" style="position:absolute;margin-left:-.4pt;margin-top:1.1pt;width:460.4pt;height:124.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MgmAIAAA4GAAAOAAAAZHJzL2Uyb0RvYy54bWzEVE1v2zAMvQ/YfxB0Xx1nSZsFdYqgRYcB&#10;XRusHXpWZakWIIuapMTJfv0oyXG6NthhGLCLLfHjkXwUeX6xbTXZCOcVmIqWJyNKhOFQK/Nc0e8P&#10;1x9mlPjATM00GFHRnfD0YvH+3Xln52IMDehaOIIgxs87W9EmBDsvCs8b0TJ/AlYYVEpwLQt4dc9F&#10;7ViH6K0uxqPRadGBq60DLrxH6VVW0kXCl1LwcCelF4HoimJuIX1d+j7Fb7E4Z/Nnx2yjeJ8G+4ss&#10;WqYMBh2grlhgZO3UG6hWcQceZDjh0BYgpeIi1YDVlKNX1dw3zIpUC5Lj7UCT/3ew/HZzb1cOaeis&#10;n3s8xiq20rXxj/mRbSJrN5AltoFwFE5nk7PRDDnlqCuns7KcJjqLg7t1PnwW0JJ4qKjDbiSS2ObG&#10;BwyJpnuTGM2DVvW10jpd4gsQl9qRDcPeMc6FCdPkrtftV6izHN/AqO8iirHXWTzbizFEeksRKQX8&#10;LYg2pKvo6UfM/H8kgMlpg1kdqE+nsNMipqPNNyGJqpHscc7vGCdlVjWsFrl27EOm5E3tCTAiSyR5&#10;wO4BjmPnLvX20VWkoRqce+L+5Dx4pMhgwuDcKgPuWGU6lHEysQCZ7fckZWoiS09Q71aOOMgj7S2/&#10;VvjKbpgPK+ZwhvFl4l4Kd/iRGrDN0J8oacD9PCaP9jhaqKWkw51QUf9jzZygRH8xOHSfyskkLpF0&#10;mUzPxnhxLzVPLzVm3V4CPt0SN6Dl6Rjtg94fpYP2EdfXMkZFFTMcY1eUB7e/XIa8q3ABcrFcJjNc&#10;HJaFG3NveQSPrMYpetg+Mmf7UQs4pbew3x9s/mrism30NLBcB5AqjeOB155vXDqpC/2CjFvt5T1Z&#10;Hdb44hcAAAD//wMAUEsDBBQABgAIAAAAIQAuCJE+2QAAAAcBAAAPAAAAZHJzL2Rvd25yZXYueG1s&#10;TI7BTsMwEETvSPyDtUjcWiepKCXEqUolED1S+AAn3iZR43WwnSb8PdsTHEczevOK7Wx7cUEfOkcK&#10;0mUCAql2pqNGwdfn62IDIkRNRveOUMEPBtiWtzeFzo2b6AMvx9gIhlDItYI2xiGXMtQtWh2WbkDi&#10;7uS81ZGjb6TxemK47WWWJGtpdUf80OoB9y3W5+NoFbx/b3bVeDic7WO6evMvHU6neVTq/m7ePYOI&#10;OMe/MVz1WR1KdqrcSCaIXsFVPCrIMhDcPvEZiIrzQ5qBLAv537/8BQAA//8DAFBLAQItABQABgAI&#10;AAAAIQC2gziS/gAAAOEBAAATAAAAAAAAAAAAAAAAAAAAAABbQ29udGVudF9UeXBlc10ueG1sUEsB&#10;Ai0AFAAGAAgAAAAhADj9If/WAAAAlAEAAAsAAAAAAAAAAAAAAAAALwEAAF9yZWxzLy5yZWxzUEsB&#10;Ai0AFAAGAAgAAAAhAMJYoyCYAgAADgYAAA4AAAAAAAAAAAAAAAAALgIAAGRycy9lMm9Eb2MueG1s&#10;UEsBAi0AFAAGAAgAAAAhAC4IkT7ZAAAABwEAAA8AAAAAAAAAAAAAAAAA8gQAAGRycy9kb3ducmV2&#10;LnhtbFBLBQYAAAAABAAEAPMAAAD4BQAAAAA=&#10;" fillcolor="#deeaf6 [664]" strokecolor="#deeaf6 [664]" strokeweight=".5pt"/>
            </w:pict>
          </mc:Fallback>
        </mc:AlternateContent>
      </w:r>
    </w:p>
    <w:p w14:paraId="4BAAAF16" w14:textId="2F07C642" w:rsidR="005C0EE7" w:rsidRDefault="005C0EE7" w:rsidP="00B13D69">
      <w:pPr>
        <w:jc w:val="center"/>
      </w:pPr>
    </w:p>
    <w:p w14:paraId="53FAC6D3" w14:textId="7752AECB" w:rsidR="005C0EE7" w:rsidRDefault="005C0EE7" w:rsidP="00B13D69">
      <w:pPr>
        <w:jc w:val="center"/>
      </w:pPr>
    </w:p>
    <w:p w14:paraId="6327B610" w14:textId="38C23316" w:rsidR="005C0EE7" w:rsidRDefault="005C0EE7" w:rsidP="00B13D69">
      <w:pPr>
        <w:jc w:val="center"/>
      </w:pPr>
    </w:p>
    <w:p w14:paraId="1D696263" w14:textId="77777777" w:rsidR="000C0BD1" w:rsidRDefault="000C0BD1" w:rsidP="00B13D69">
      <w:pPr>
        <w:jc w:val="center"/>
      </w:pPr>
    </w:p>
    <w:p w14:paraId="0DC8D503" w14:textId="77777777" w:rsidR="000C0BD1" w:rsidRDefault="000C0BD1" w:rsidP="00B13D69">
      <w:pPr>
        <w:jc w:val="center"/>
      </w:pPr>
    </w:p>
    <w:p w14:paraId="15FA7420" w14:textId="77777777" w:rsidR="00906986" w:rsidRDefault="00906986" w:rsidP="00B13D69">
      <w:pPr>
        <w:jc w:val="center"/>
      </w:pPr>
    </w:p>
    <w:p w14:paraId="12E22E02" w14:textId="2130D65B" w:rsidR="00B13D69" w:rsidRPr="00DA7DF9" w:rsidRDefault="00B13D69" w:rsidP="00DA7DF9">
      <w:pPr>
        <w:spacing w:beforeLines="50" w:before="180"/>
        <w:jc w:val="center"/>
        <w:rPr>
          <w:rFonts w:ascii="BIZ UDゴシック" w:eastAsia="BIZ UDゴシック" w:hAnsi="BIZ UDゴシック"/>
        </w:rPr>
      </w:pPr>
      <w:r w:rsidRPr="00DA7DF9">
        <w:rPr>
          <w:rFonts w:ascii="BIZ UDゴシック" w:eastAsia="BIZ UDゴシック" w:hAnsi="BIZ UDゴシック" w:hint="eastAsia"/>
        </w:rPr>
        <w:t>二酸化炭素排出量の推移</w:t>
      </w:r>
    </w:p>
    <w:p w14:paraId="3794BF81" w14:textId="09837FF8" w:rsidR="00906986" w:rsidRDefault="00DA7DF9" w:rsidP="00906986">
      <w:pPr>
        <w:pStyle w:val="a9"/>
      </w:pPr>
      <w:r w:rsidRPr="00DA7DF9">
        <w:rPr>
          <w:noProof/>
        </w:rPr>
        <w:drawing>
          <wp:inline distT="0" distB="0" distL="0" distR="0" wp14:anchorId="0D4E821C" wp14:editId="31F8883D">
            <wp:extent cx="5759450" cy="2185035"/>
            <wp:effectExtent l="0" t="0" r="0" b="5715"/>
            <wp:docPr id="10042190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185035"/>
                    </a:xfrm>
                    <a:prstGeom prst="rect">
                      <a:avLst/>
                    </a:prstGeom>
                    <a:noFill/>
                    <a:ln>
                      <a:noFill/>
                    </a:ln>
                  </pic:spPr>
                </pic:pic>
              </a:graphicData>
            </a:graphic>
          </wp:inline>
        </w:drawing>
      </w:r>
    </w:p>
    <w:p w14:paraId="0A3FBB7F" w14:textId="77777777" w:rsidR="00CC3104" w:rsidRDefault="00CC3104" w:rsidP="00906986">
      <w:pPr>
        <w:pStyle w:val="a9"/>
      </w:pPr>
    </w:p>
    <w:p w14:paraId="1541DF79" w14:textId="7CBBC9DA" w:rsidR="00906986" w:rsidRDefault="00906986" w:rsidP="00906986">
      <w:pPr>
        <w:pStyle w:val="a9"/>
      </w:pPr>
      <w:r>
        <w:rPr>
          <w:rFonts w:hint="eastAsia"/>
        </w:rPr>
        <w:t>令和２年度（</w:t>
      </w:r>
      <w:r>
        <w:t>2020年度</w:t>
      </w:r>
      <w:r>
        <w:rPr>
          <w:rFonts w:hint="eastAsia"/>
        </w:rPr>
        <w:t>）</w:t>
      </w:r>
      <w:r>
        <w:t>の二酸化炭素排出量の部門別構成比</w:t>
      </w:r>
    </w:p>
    <w:p w14:paraId="0CA5D9D5" w14:textId="7B4B888C" w:rsidR="00CC3104" w:rsidRDefault="00CC3104" w:rsidP="00ED545B">
      <w:pPr>
        <w:jc w:val="center"/>
      </w:pPr>
      <w:r w:rsidRPr="00CC3104">
        <w:rPr>
          <w:noProof/>
        </w:rPr>
        <w:drawing>
          <wp:anchor distT="0" distB="0" distL="114300" distR="114300" simplePos="0" relativeHeight="251658271" behindDoc="0" locked="0" layoutInCell="1" allowOverlap="1" wp14:anchorId="5F773DE5" wp14:editId="3F18086F">
            <wp:simplePos x="0" y="0"/>
            <wp:positionH relativeFrom="column">
              <wp:posOffset>1475468</wp:posOffset>
            </wp:positionH>
            <wp:positionV relativeFrom="paragraph">
              <wp:posOffset>24765</wp:posOffset>
            </wp:positionV>
            <wp:extent cx="2471057" cy="2059213"/>
            <wp:effectExtent l="0" t="0" r="5715" b="0"/>
            <wp:wrapNone/>
            <wp:docPr id="12277693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347" t="25332" r="33046" b="10667"/>
                    <a:stretch/>
                  </pic:blipFill>
                  <pic:spPr bwMode="auto">
                    <a:xfrm>
                      <a:off x="0" y="0"/>
                      <a:ext cx="2471057" cy="2059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8C1068E" w14:textId="4591FD0E" w:rsidR="00ED545B" w:rsidRPr="00F54BE1" w:rsidRDefault="00ED545B" w:rsidP="00ED545B">
      <w:pPr>
        <w:jc w:val="center"/>
        <w:rPr>
          <w:rFonts w:ascii="BIZ UDゴシック" w:eastAsia="BIZ UDゴシック" w:hAnsi="BIZ UDゴシック"/>
          <w:noProof/>
        </w:rPr>
      </w:pPr>
      <w:r w:rsidRPr="00F54BE1">
        <w:rPr>
          <w:rFonts w:ascii="BIZ UDゴシック" w:eastAsia="BIZ UDゴシック" w:hAnsi="BIZ UDゴシック" w:hint="eastAsia"/>
        </w:rPr>
        <w:lastRenderedPageBreak/>
        <w:t>エネルギー消費量の推移</w:t>
      </w:r>
    </w:p>
    <w:p w14:paraId="24D589CF" w14:textId="1A26C611" w:rsidR="00CC3784" w:rsidRDefault="00FB475E" w:rsidP="00ED545B">
      <w:pPr>
        <w:jc w:val="center"/>
      </w:pPr>
      <w:r>
        <w:rPr>
          <w:noProof/>
        </w:rPr>
        <w:drawing>
          <wp:inline distT="0" distB="0" distL="0" distR="0" wp14:anchorId="0518D15B" wp14:editId="1C4880C7">
            <wp:extent cx="5175250" cy="2263629"/>
            <wp:effectExtent l="0" t="0" r="6350" b="3810"/>
            <wp:docPr id="19309661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425" cy="2299135"/>
                    </a:xfrm>
                    <a:prstGeom prst="rect">
                      <a:avLst/>
                    </a:prstGeom>
                    <a:noFill/>
                    <a:ln>
                      <a:noFill/>
                    </a:ln>
                  </pic:spPr>
                </pic:pic>
              </a:graphicData>
            </a:graphic>
          </wp:inline>
        </w:drawing>
      </w:r>
    </w:p>
    <w:p w14:paraId="73846AAF" w14:textId="0B23EAE6" w:rsidR="00CC3784" w:rsidRPr="00F54BE1" w:rsidRDefault="00ED545B" w:rsidP="00F54BE1">
      <w:pPr>
        <w:spacing w:beforeLines="50" w:before="180"/>
        <w:jc w:val="center"/>
        <w:rPr>
          <w:rFonts w:ascii="BIZ UDゴシック" w:eastAsia="BIZ UDゴシック" w:hAnsi="BIZ UDゴシック"/>
        </w:rPr>
      </w:pPr>
      <w:r w:rsidRPr="00F54BE1">
        <w:rPr>
          <w:rFonts w:ascii="BIZ UDゴシック" w:eastAsia="BIZ UDゴシック" w:hAnsi="BIZ UDゴシック" w:hint="eastAsia"/>
        </w:rPr>
        <w:t>令和２年度（</w:t>
      </w:r>
      <w:r w:rsidRPr="00F54BE1">
        <w:rPr>
          <w:rFonts w:ascii="BIZ UDゴシック" w:eastAsia="BIZ UDゴシック" w:hAnsi="BIZ UDゴシック"/>
        </w:rPr>
        <w:t>2020年度</w:t>
      </w:r>
      <w:r w:rsidRPr="00F54BE1">
        <w:rPr>
          <w:rFonts w:ascii="BIZ UDゴシック" w:eastAsia="BIZ UDゴシック" w:hAnsi="BIZ UDゴシック" w:hint="eastAsia"/>
        </w:rPr>
        <w:t>）</w:t>
      </w:r>
      <w:r w:rsidRPr="00F54BE1">
        <w:rPr>
          <w:rFonts w:ascii="BIZ UDゴシック" w:eastAsia="BIZ UDゴシック" w:hAnsi="BIZ UDゴシック"/>
        </w:rPr>
        <w:t>のエネルギー消費量の部門別構成比</w:t>
      </w:r>
    </w:p>
    <w:p w14:paraId="5EC6B9B8" w14:textId="19D42617" w:rsidR="00ED545B" w:rsidRDefault="003811C1" w:rsidP="00ED545B">
      <w:pPr>
        <w:jc w:val="center"/>
      </w:pPr>
      <w:r w:rsidRPr="003811C1">
        <w:rPr>
          <w:noProof/>
        </w:rPr>
        <w:drawing>
          <wp:inline distT="0" distB="0" distL="0" distR="0" wp14:anchorId="6FDA2D4B" wp14:editId="1883D468">
            <wp:extent cx="2657160" cy="2100240"/>
            <wp:effectExtent l="0" t="0" r="0" b="0"/>
            <wp:docPr id="113425527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8695" t="32492" r="39886" b="13769"/>
                    <a:stretch/>
                  </pic:blipFill>
                  <pic:spPr bwMode="auto">
                    <a:xfrm>
                      <a:off x="0" y="0"/>
                      <a:ext cx="2657160" cy="2100240"/>
                    </a:xfrm>
                    <a:prstGeom prst="rect">
                      <a:avLst/>
                    </a:prstGeom>
                    <a:noFill/>
                    <a:ln>
                      <a:noFill/>
                    </a:ln>
                    <a:extLst>
                      <a:ext uri="{53640926-AAD7-44D8-BBD7-CCE9431645EC}">
                        <a14:shadowObscured xmlns:a14="http://schemas.microsoft.com/office/drawing/2010/main"/>
                      </a:ext>
                    </a:extLst>
                  </pic:spPr>
                </pic:pic>
              </a:graphicData>
            </a:graphic>
          </wp:inline>
        </w:drawing>
      </w:r>
    </w:p>
    <w:p w14:paraId="26592AA8" w14:textId="7AC5FCE5" w:rsidR="00ED545B" w:rsidRDefault="00D371FC" w:rsidP="0009071A">
      <w:r>
        <w:rPr>
          <w:noProof/>
        </w:rPr>
        <mc:AlternateContent>
          <mc:Choice Requires="wpg">
            <w:drawing>
              <wp:anchor distT="0" distB="0" distL="114300" distR="114300" simplePos="0" relativeHeight="251658270" behindDoc="0" locked="0" layoutInCell="1" allowOverlap="1" wp14:anchorId="3ABE89F1" wp14:editId="374DCF57">
                <wp:simplePos x="0" y="0"/>
                <wp:positionH relativeFrom="column">
                  <wp:posOffset>-14605</wp:posOffset>
                </wp:positionH>
                <wp:positionV relativeFrom="paragraph">
                  <wp:posOffset>116840</wp:posOffset>
                </wp:positionV>
                <wp:extent cx="5960110" cy="3924935"/>
                <wp:effectExtent l="0" t="0" r="21590" b="0"/>
                <wp:wrapNone/>
                <wp:docPr id="223096302" name="グループ化 2"/>
                <wp:cNvGraphicFramePr/>
                <a:graphic xmlns:a="http://schemas.openxmlformats.org/drawingml/2006/main">
                  <a:graphicData uri="http://schemas.microsoft.com/office/word/2010/wordprocessingGroup">
                    <wpg:wgp>
                      <wpg:cNvGrpSpPr/>
                      <wpg:grpSpPr>
                        <a:xfrm>
                          <a:off x="0" y="0"/>
                          <a:ext cx="5960110" cy="3924935"/>
                          <a:chOff x="0" y="0"/>
                          <a:chExt cx="5960852" cy="3925729"/>
                        </a:xfrm>
                      </wpg:grpSpPr>
                      <wps:wsp>
                        <wps:cNvPr id="842328775" name="正方形/長方形 9"/>
                        <wps:cNvSpPr/>
                        <wps:spPr>
                          <a:xfrm>
                            <a:off x="0" y="351692"/>
                            <a:ext cx="5960852" cy="1183879"/>
                          </a:xfrm>
                          <a:prstGeom prst="rect">
                            <a:avLst/>
                          </a:prstGeom>
                          <a:solidFill>
                            <a:schemeClr val="accent5">
                              <a:lumMod val="20000"/>
                              <a:lumOff val="80000"/>
                            </a:schemeClr>
                          </a:solidFill>
                          <a:ln w="6350">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336007" name="テキスト ボックス 5"/>
                        <wps:cNvSpPr txBox="1"/>
                        <wps:spPr>
                          <a:xfrm>
                            <a:off x="0" y="0"/>
                            <a:ext cx="2232000" cy="318770"/>
                          </a:xfrm>
                          <a:prstGeom prst="rect">
                            <a:avLst/>
                          </a:prstGeom>
                          <a:solidFill>
                            <a:schemeClr val="bg1"/>
                          </a:solidFill>
                          <a:ln w="6350">
                            <a:solidFill>
                              <a:schemeClr val="accent1"/>
                            </a:solidFill>
                          </a:ln>
                        </wps:spPr>
                        <wps:txbx>
                          <w:txbxContent>
                            <w:p w14:paraId="5A2707E1" w14:textId="4D6ECD97" w:rsidR="00DD2FD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F255F0">
                                <w:rPr>
                                  <w:rFonts w:ascii="BIZ UDゴシック" w:eastAsia="BIZ UDゴシック" w:hAnsi="BIZ UDゴシック" w:hint="eastAsia"/>
                                  <w:color w:val="2F5496" w:themeColor="accent1" w:themeShade="BF"/>
                                  <w:sz w:val="24"/>
                                  <w:szCs w:val="24"/>
                                </w:rPr>
                                <w:t>主な</w:t>
                              </w:r>
                              <w:r w:rsidR="00DD2FD5">
                                <w:rPr>
                                  <w:rFonts w:ascii="BIZ UDゴシック" w:eastAsia="BIZ UDゴシック" w:hAnsi="BIZ UDゴシック" w:hint="eastAsia"/>
                                  <w:color w:val="2F5496" w:themeColor="accent1" w:themeShade="BF"/>
                                  <w:sz w:val="24"/>
                                  <w:szCs w:val="24"/>
                                </w:rPr>
                                <w:t>部門の特性</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47003258" name="テキスト ボックス 5"/>
                        <wps:cNvSpPr txBox="1"/>
                        <wps:spPr>
                          <a:xfrm>
                            <a:off x="2280975" y="0"/>
                            <a:ext cx="3676420" cy="318770"/>
                          </a:xfrm>
                          <a:prstGeom prst="rect">
                            <a:avLst/>
                          </a:prstGeom>
                          <a:solidFill>
                            <a:schemeClr val="bg1"/>
                          </a:solidFill>
                          <a:ln w="6350">
                            <a:solidFill>
                              <a:schemeClr val="accent1"/>
                            </a:solidFill>
                          </a:ln>
                        </wps:spPr>
                        <wps:txbx>
                          <w:txbxContent>
                            <w:p w14:paraId="0CF8D9FA" w14:textId="0F892DED" w:rsidR="00DD2FD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D12107">
                                <w:rPr>
                                  <w:rFonts w:ascii="BIZ UDゴシック" w:eastAsia="BIZ UDゴシック" w:hAnsi="BIZ UDゴシック" w:hint="eastAsia"/>
                                  <w:color w:val="2F5496" w:themeColor="accent1" w:themeShade="BF"/>
                                  <w:sz w:val="24"/>
                                  <w:szCs w:val="24"/>
                                </w:rPr>
                                <w:t>アンケートで把握した</w:t>
                              </w:r>
                              <w:r w:rsidR="00DD2FD5">
                                <w:rPr>
                                  <w:rFonts w:ascii="BIZ UDゴシック" w:eastAsia="BIZ UDゴシック" w:hAnsi="BIZ UDゴシック" w:hint="eastAsia"/>
                                  <w:color w:val="2F5496" w:themeColor="accent1" w:themeShade="BF"/>
                                  <w:sz w:val="24"/>
                                  <w:szCs w:val="24"/>
                                </w:rPr>
                                <w:t>区民・事業者の意識・行動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50430357" name="テキスト ボックス 5"/>
                        <wps:cNvSpPr txBox="1"/>
                        <wps:spPr>
                          <a:xfrm>
                            <a:off x="0" y="351692"/>
                            <a:ext cx="337820" cy="1183578"/>
                          </a:xfrm>
                          <a:prstGeom prst="rect">
                            <a:avLst/>
                          </a:prstGeom>
                          <a:solidFill>
                            <a:schemeClr val="accent1">
                              <a:lumMod val="75000"/>
                            </a:schemeClr>
                          </a:solidFill>
                          <a:ln w="6350">
                            <a:solidFill>
                              <a:schemeClr val="accent1">
                                <a:lumMod val="75000"/>
                              </a:schemeClr>
                            </a:solidFill>
                          </a:ln>
                        </wps:spPr>
                        <wps:txbx>
                          <w:txbxContent>
                            <w:p w14:paraId="13DC63F7" w14:textId="0D50B516"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民生家庭部門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678042546" name="テキスト ボックス 5"/>
                        <wps:cNvSpPr txBox="1"/>
                        <wps:spPr>
                          <a:xfrm>
                            <a:off x="0" y="1567543"/>
                            <a:ext cx="337820" cy="1008000"/>
                          </a:xfrm>
                          <a:prstGeom prst="rect">
                            <a:avLst/>
                          </a:prstGeom>
                          <a:solidFill>
                            <a:schemeClr val="accent1">
                              <a:lumMod val="75000"/>
                            </a:schemeClr>
                          </a:solidFill>
                          <a:ln w="6350">
                            <a:solidFill>
                              <a:schemeClr val="accent1">
                                <a:lumMod val="75000"/>
                              </a:schemeClr>
                            </a:solidFill>
                          </a:ln>
                        </wps:spPr>
                        <wps:txbx>
                          <w:txbxContent>
                            <w:p w14:paraId="3811F018" w14:textId="6C3FC64F"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民生業務部門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2109664170" name="テキスト ボックス 5"/>
                        <wps:cNvSpPr txBox="1"/>
                        <wps:spPr>
                          <a:xfrm>
                            <a:off x="221063" y="361740"/>
                            <a:ext cx="1936115" cy="1173480"/>
                          </a:xfrm>
                          <a:prstGeom prst="rect">
                            <a:avLst/>
                          </a:prstGeom>
                          <a:noFill/>
                          <a:ln w="6350">
                            <a:noFill/>
                          </a:ln>
                        </wps:spPr>
                        <wps:txbx>
                          <w:txbxContent>
                            <w:p w14:paraId="0776C549" w14:textId="1B420DBB" w:rsidR="00935B71" w:rsidRDefault="00935B71"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世帯当たりのエネルギー用途は、照明・家電製品、給湯、暖房が全体の98％を占め</w:t>
                              </w:r>
                              <w:r w:rsidR="00906986">
                                <w:rPr>
                                  <w:rFonts w:ascii="BIZ UDゴシック" w:eastAsia="BIZ UDゴシック" w:hAnsi="BIZ UDゴシック" w:hint="eastAsia"/>
                                  <w:color w:val="000000" w:themeColor="text1"/>
                                </w:rPr>
                                <w:t>てい</w:t>
                              </w:r>
                              <w:r>
                                <w:rPr>
                                  <w:rFonts w:ascii="BIZ UDゴシック" w:eastAsia="BIZ UDゴシック" w:hAnsi="BIZ UDゴシック" w:hint="eastAsia"/>
                                  <w:color w:val="000000" w:themeColor="text1"/>
                                </w:rPr>
                                <w:t>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486466340" name="テキスト ボックス 5"/>
                        <wps:cNvSpPr txBox="1"/>
                        <wps:spPr>
                          <a:xfrm>
                            <a:off x="221063" y="1597688"/>
                            <a:ext cx="2071370" cy="1194435"/>
                          </a:xfrm>
                          <a:prstGeom prst="rect">
                            <a:avLst/>
                          </a:prstGeom>
                          <a:noFill/>
                          <a:ln w="6350">
                            <a:noFill/>
                          </a:ln>
                        </wps:spPr>
                        <wps:txbx>
                          <w:txbxContent>
                            <w:p w14:paraId="086FF4F3" w14:textId="62783607" w:rsidR="005C006F" w:rsidRPr="00352445" w:rsidRDefault="00352445" w:rsidP="00352445">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二酸化炭素排出量に占める割合は、</w:t>
                              </w:r>
                              <w:r w:rsidR="005C006F" w:rsidRPr="00352445">
                                <w:rPr>
                                  <w:rFonts w:ascii="BIZ UDゴシック" w:eastAsia="BIZ UDゴシック" w:hAnsi="BIZ UDゴシック" w:hint="eastAsia"/>
                                  <w:color w:val="000000" w:themeColor="text1"/>
                                </w:rPr>
                                <w:t>事務所ビル</w:t>
                              </w:r>
                              <w:r w:rsidR="006F7A72">
                                <w:rPr>
                                  <w:rFonts w:ascii="BIZ UDゴシック" w:eastAsia="BIZ UDゴシック" w:hAnsi="BIZ UDゴシック" w:hint="eastAsia"/>
                                  <w:color w:val="000000" w:themeColor="text1"/>
                                </w:rPr>
                                <w:t>・</w:t>
                              </w:r>
                              <w:r w:rsidR="005C006F" w:rsidRPr="00352445">
                                <w:rPr>
                                  <w:rFonts w:ascii="BIZ UDゴシック" w:eastAsia="BIZ UDゴシック" w:hAnsi="BIZ UDゴシック" w:hint="eastAsia"/>
                                  <w:color w:val="000000" w:themeColor="text1"/>
                                </w:rPr>
                                <w:t>飲食店</w:t>
                              </w:r>
                              <w:r>
                                <w:rPr>
                                  <w:rFonts w:ascii="BIZ UDゴシック" w:eastAsia="BIZ UDゴシック" w:hAnsi="BIZ UDゴシック" w:hint="eastAsia"/>
                                  <w:color w:val="000000" w:themeColor="text1"/>
                                </w:rPr>
                                <w:t>が</w:t>
                              </w:r>
                              <w:r w:rsidR="006F7A72" w:rsidRPr="006F7A72">
                                <w:rPr>
                                  <w:rFonts w:ascii="BIZ UDゴシック" w:eastAsia="BIZ UDゴシック" w:hAnsi="BIZ UDゴシック"/>
                                  <w:color w:val="000000" w:themeColor="text1"/>
                                </w:rPr>
                                <w:t>76％を占めている</w:t>
                              </w:r>
                            </w:p>
                            <w:p w14:paraId="6A982C3B" w14:textId="692D4DBA" w:rsidR="00935B71" w:rsidRPr="005C006F" w:rsidRDefault="006F7A72" w:rsidP="005C006F">
                              <w:pPr>
                                <w:pStyle w:val="ad"/>
                                <w:numPr>
                                  <w:ilvl w:val="0"/>
                                  <w:numId w:val="6"/>
                                </w:numPr>
                                <w:snapToGrid w:val="0"/>
                                <w:ind w:leftChars="0" w:left="426" w:hanging="318"/>
                                <w:rPr>
                                  <w:rFonts w:ascii="BIZ UDゴシック" w:eastAsia="BIZ UDゴシック" w:hAnsi="BIZ UDゴシック"/>
                                  <w:color w:val="000000" w:themeColor="text1"/>
                                </w:rPr>
                              </w:pPr>
                              <w:r w:rsidRPr="006F7A72">
                                <w:rPr>
                                  <w:rFonts w:ascii="BIZ UDゴシック" w:eastAsia="BIZ UDゴシック" w:hAnsi="BIZ UDゴシック" w:hint="eastAsia"/>
                                  <w:color w:val="000000" w:themeColor="text1"/>
                                </w:rPr>
                                <w:t>従業者が</w:t>
                              </w:r>
                              <w:r w:rsidRPr="006F7A72">
                                <w:rPr>
                                  <w:rFonts w:ascii="BIZ UDゴシック" w:eastAsia="BIZ UDゴシック" w:hAnsi="BIZ UDゴシック"/>
                                  <w:color w:val="000000" w:themeColor="text1"/>
                                </w:rPr>
                                <w:t>100人未満の</w:t>
                              </w:r>
                              <w:r w:rsidR="005C006F">
                                <w:rPr>
                                  <w:rFonts w:ascii="BIZ UDゴシック" w:eastAsia="BIZ UDゴシック" w:hAnsi="BIZ UDゴシック" w:hint="eastAsia"/>
                                  <w:color w:val="000000" w:themeColor="text1"/>
                                </w:rPr>
                                <w:t>事業所が</w:t>
                              </w:r>
                              <w:r w:rsidRPr="006F7A72">
                                <w:rPr>
                                  <w:rFonts w:ascii="BIZ UDゴシック" w:eastAsia="BIZ UDゴシック" w:hAnsi="BIZ UDゴシック"/>
                                  <w:color w:val="000000" w:themeColor="text1"/>
                                </w:rPr>
                                <w:t>99％を占めている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391477941" name="正方形/長方形 9"/>
                        <wps:cNvSpPr/>
                        <wps:spPr>
                          <a:xfrm>
                            <a:off x="0" y="2622619"/>
                            <a:ext cx="5960745" cy="1215851"/>
                          </a:xfrm>
                          <a:prstGeom prst="rect">
                            <a:avLst/>
                          </a:prstGeom>
                          <a:solidFill>
                            <a:schemeClr val="accent5">
                              <a:lumMod val="20000"/>
                              <a:lumOff val="80000"/>
                            </a:schemeClr>
                          </a:solidFill>
                          <a:ln w="6350">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410208" name="テキスト ボックス 5"/>
                        <wps:cNvSpPr txBox="1"/>
                        <wps:spPr>
                          <a:xfrm>
                            <a:off x="2260879" y="1597688"/>
                            <a:ext cx="3676015" cy="1096645"/>
                          </a:xfrm>
                          <a:prstGeom prst="rect">
                            <a:avLst/>
                          </a:prstGeom>
                          <a:noFill/>
                          <a:ln w="6350">
                            <a:noFill/>
                          </a:ln>
                        </wps:spPr>
                        <wps:txbx>
                          <w:txbxContent>
                            <w:p w14:paraId="78C641A1" w14:textId="6B4F9CAA" w:rsidR="00686E01" w:rsidRDefault="00686E01" w:rsidP="00686E01">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省エネの</w:t>
                              </w:r>
                              <w:r w:rsidR="0011740A">
                                <w:rPr>
                                  <w:rFonts w:ascii="BIZ UDゴシック" w:eastAsia="BIZ UDゴシック" w:hAnsi="BIZ UDゴシック" w:hint="eastAsia"/>
                                  <w:color w:val="000000" w:themeColor="text1"/>
                                </w:rPr>
                                <w:t>行動</w:t>
                              </w:r>
                              <w:r>
                                <w:rPr>
                                  <w:rFonts w:ascii="BIZ UDゴシック" w:eastAsia="BIZ UDゴシック" w:hAnsi="BIZ UDゴシック" w:hint="eastAsia"/>
                                  <w:color w:val="000000" w:themeColor="text1"/>
                                </w:rPr>
                                <w:t>、廃棄物の</w:t>
                              </w:r>
                              <w:r w:rsidR="0011740A">
                                <w:rPr>
                                  <w:rFonts w:ascii="BIZ UDゴシック" w:eastAsia="BIZ UDゴシック" w:hAnsi="BIZ UDゴシック" w:hint="eastAsia"/>
                                  <w:color w:val="000000" w:themeColor="text1"/>
                                </w:rPr>
                                <w:t>抑制</w:t>
                              </w:r>
                              <w:r>
                                <w:rPr>
                                  <w:rFonts w:ascii="BIZ UDゴシック" w:eastAsia="BIZ UDゴシック" w:hAnsi="BIZ UDゴシック" w:hint="eastAsia"/>
                                  <w:color w:val="000000" w:themeColor="text1"/>
                                </w:rPr>
                                <w:t>等</w:t>
                              </w:r>
                              <w:r w:rsidR="00F91A61">
                                <w:rPr>
                                  <w:rFonts w:ascii="BIZ UDゴシック" w:eastAsia="BIZ UDゴシック" w:hAnsi="BIZ UDゴシック" w:hint="eastAsia"/>
                                  <w:color w:val="000000" w:themeColor="text1"/>
                                </w:rPr>
                                <w:t>の対策</w:t>
                              </w:r>
                              <w:r w:rsidR="0011740A" w:rsidRPr="0011740A">
                                <w:rPr>
                                  <w:rFonts w:ascii="BIZ UDゴシック" w:eastAsia="BIZ UDゴシック" w:hAnsi="BIZ UDゴシック" w:hint="eastAsia"/>
                                  <w:color w:val="000000" w:themeColor="text1"/>
                                </w:rPr>
                                <w:t>が重要だと考えられており、特に従業者が</w:t>
                              </w:r>
                              <w:r w:rsidR="0011740A" w:rsidRPr="0011740A">
                                <w:rPr>
                                  <w:rFonts w:ascii="BIZ UDゴシック" w:eastAsia="BIZ UDゴシック" w:hAnsi="BIZ UDゴシック"/>
                                  <w:color w:val="000000" w:themeColor="text1"/>
                                </w:rPr>
                                <w:t>300</w:t>
                              </w:r>
                              <w:r w:rsidR="0011740A" w:rsidRPr="0011740A">
                                <w:rPr>
                                  <w:rFonts w:ascii="BIZ UDゴシック" w:eastAsia="BIZ UDゴシック" w:hAnsi="BIZ UDゴシック"/>
                                  <w:color w:val="000000" w:themeColor="text1"/>
                                </w:rPr>
                                <w:t>人以上の事業所は</w:t>
                              </w:r>
                              <w:r w:rsidR="006972B3">
                                <w:rPr>
                                  <w:rFonts w:ascii="BIZ UDゴシック" w:eastAsia="BIZ UDゴシック" w:hAnsi="BIZ UDゴシック" w:hint="eastAsia"/>
                                  <w:color w:val="000000" w:themeColor="text1"/>
                                </w:rPr>
                                <w:t>省エネの行動、</w:t>
                              </w:r>
                              <w:r w:rsidR="0011740A" w:rsidRPr="0011740A">
                                <w:rPr>
                                  <w:rFonts w:ascii="BIZ UDゴシック" w:eastAsia="BIZ UDゴシック" w:hAnsi="BIZ UDゴシック"/>
                                  <w:color w:val="000000" w:themeColor="text1"/>
                                </w:rPr>
                                <w:t>廃棄物の抑制に高い関心を示している</w:t>
                              </w:r>
                            </w:p>
                            <w:p w14:paraId="235DEBB3" w14:textId="33AD558B" w:rsidR="00686E01" w:rsidRPr="00F91A61" w:rsidRDefault="00F91A61" w:rsidP="00FB7B81">
                              <w:pPr>
                                <w:pStyle w:val="ad"/>
                                <w:numPr>
                                  <w:ilvl w:val="0"/>
                                  <w:numId w:val="6"/>
                                </w:numPr>
                                <w:snapToGrid w:val="0"/>
                                <w:ind w:leftChars="0" w:left="318" w:hanging="318"/>
                                <w:rPr>
                                  <w:rFonts w:ascii="BIZ UDゴシック" w:eastAsia="BIZ UDゴシック" w:hAnsi="BIZ UDゴシック"/>
                                  <w:color w:val="000000" w:themeColor="text1"/>
                                </w:rPr>
                              </w:pPr>
                              <w:r w:rsidRPr="00F91A61">
                                <w:rPr>
                                  <w:rFonts w:ascii="BIZ UDゴシック" w:eastAsia="BIZ UDゴシック" w:hAnsi="BIZ UDゴシック" w:hint="eastAsia"/>
                                  <w:color w:val="000000" w:themeColor="text1"/>
                                </w:rPr>
                                <w:t>建物・設備の対策、再エネ利用に一定の関心はあるが、</w:t>
                              </w:r>
                              <w:r w:rsidR="00686E01" w:rsidRPr="00F91A61">
                                <w:rPr>
                                  <w:rFonts w:ascii="BIZ UDゴシック" w:eastAsia="BIZ UDゴシック" w:hAnsi="BIZ UDゴシック" w:hint="eastAsia"/>
                                  <w:color w:val="000000" w:themeColor="text1"/>
                                </w:rPr>
                                <w:t>コスト、情報や人材の少なさが課題</w:t>
                              </w:r>
                              <w:r w:rsidR="00906986">
                                <w:rPr>
                                  <w:rFonts w:ascii="BIZ UDゴシック" w:eastAsia="BIZ UDゴシック" w:hAnsi="BIZ UDゴシック" w:hint="eastAsia"/>
                                  <w:color w:val="000000" w:themeColor="text1"/>
                                </w:rPr>
                                <w:t>となっている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742144832" name="テキスト ボックス 5"/>
                        <wps:cNvSpPr txBox="1"/>
                        <wps:spPr>
                          <a:xfrm>
                            <a:off x="2260879" y="2632668"/>
                            <a:ext cx="3676015" cy="1292225"/>
                          </a:xfrm>
                          <a:prstGeom prst="rect">
                            <a:avLst/>
                          </a:prstGeom>
                          <a:noFill/>
                          <a:ln w="6350">
                            <a:noFill/>
                          </a:ln>
                        </wps:spPr>
                        <wps:txbx>
                          <w:txbxContent>
                            <w:p w14:paraId="6ADB8A8A" w14:textId="77777777" w:rsidR="0011740A" w:rsidRDefault="002A4D8E" w:rsidP="0011740A">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区民の日常的な移動手段は</w:t>
                              </w:r>
                              <w:r w:rsidR="005B3B45">
                                <w:rPr>
                                  <w:rFonts w:ascii="BIZ UDゴシック" w:eastAsia="BIZ UDゴシック" w:hAnsi="BIZ UDゴシック" w:hint="eastAsia"/>
                                  <w:color w:val="000000" w:themeColor="text1"/>
                                </w:rPr>
                                <w:t>公共交通・自転車・徒歩</w:t>
                              </w:r>
                              <w:r w:rsidR="00906986">
                                <w:rPr>
                                  <w:rFonts w:ascii="BIZ UDゴシック" w:eastAsia="BIZ UDゴシック" w:hAnsi="BIZ UDゴシック" w:hint="eastAsia"/>
                                  <w:color w:val="000000" w:themeColor="text1"/>
                                </w:rPr>
                                <w:t>となっている</w:t>
                              </w:r>
                            </w:p>
                            <w:p w14:paraId="07C13993" w14:textId="570402D7" w:rsidR="0011740A" w:rsidRPr="0011740A" w:rsidRDefault="0011740A" w:rsidP="0011740A">
                              <w:pPr>
                                <w:pStyle w:val="ad"/>
                                <w:numPr>
                                  <w:ilvl w:val="0"/>
                                  <w:numId w:val="6"/>
                                </w:numPr>
                                <w:snapToGrid w:val="0"/>
                                <w:ind w:leftChars="0" w:left="318" w:hanging="318"/>
                                <w:rPr>
                                  <w:rFonts w:ascii="BIZ UDゴシック" w:eastAsia="BIZ UDゴシック" w:hAnsi="BIZ UDゴシック"/>
                                  <w:color w:val="000000" w:themeColor="text1"/>
                                </w:rPr>
                              </w:pPr>
                              <w:r w:rsidRPr="0011740A">
                                <w:rPr>
                                  <w:rFonts w:ascii="BIZ UDゴシック" w:eastAsia="BIZ UDゴシック" w:hAnsi="BIZ UDゴシック" w:hint="eastAsia"/>
                                  <w:color w:val="000000" w:themeColor="text1"/>
                                </w:rPr>
                                <w:t>40代から60代の自家用車所有率が高く、30代ではレンタカーやカーシェアリングの利用が多くなっている</w:t>
                              </w:r>
                            </w:p>
                            <w:p w14:paraId="3C2C0293" w14:textId="03571804" w:rsidR="00686E01" w:rsidRPr="00C0722B" w:rsidRDefault="002A4D8E" w:rsidP="00686E01">
                              <w:pPr>
                                <w:pStyle w:val="ad"/>
                                <w:numPr>
                                  <w:ilvl w:val="0"/>
                                  <w:numId w:val="6"/>
                                </w:numPr>
                                <w:snapToGrid w:val="0"/>
                                <w:ind w:leftChars="0" w:left="318" w:hanging="318"/>
                                <w:rPr>
                                  <w:rFonts w:ascii="BIZ UDゴシック" w:eastAsia="BIZ UDゴシック" w:hAnsi="BIZ UDゴシック"/>
                                  <w:color w:val="000000" w:themeColor="text1"/>
                                  <w:spacing w:val="-4"/>
                                </w:rPr>
                              </w:pPr>
                              <w:r w:rsidRPr="00C0722B">
                                <w:rPr>
                                  <w:rFonts w:ascii="BIZ UDゴシック" w:eastAsia="BIZ UDゴシック" w:hAnsi="BIZ UDゴシック" w:hint="eastAsia"/>
                                  <w:color w:val="000000" w:themeColor="text1"/>
                                  <w:spacing w:val="-4"/>
                                </w:rPr>
                                <w:t>ＺＥＶの</w:t>
                              </w:r>
                              <w:r w:rsidR="005B3B45" w:rsidRPr="00C0722B">
                                <w:rPr>
                                  <w:rFonts w:ascii="BIZ UDゴシック" w:eastAsia="BIZ UDゴシック" w:hAnsi="BIZ UDゴシック" w:hint="eastAsia"/>
                                  <w:color w:val="000000" w:themeColor="text1"/>
                                  <w:spacing w:val="-4"/>
                                </w:rPr>
                                <w:t>導入</w:t>
                              </w:r>
                              <w:r w:rsidRPr="00C0722B">
                                <w:rPr>
                                  <w:rFonts w:ascii="BIZ UDゴシック" w:eastAsia="BIZ UDゴシック" w:hAnsi="BIZ UDゴシック" w:hint="eastAsia"/>
                                  <w:color w:val="000000" w:themeColor="text1"/>
                                  <w:spacing w:val="-4"/>
                                </w:rPr>
                                <w:t>意向</w:t>
                              </w:r>
                              <w:r w:rsidR="005B3B45" w:rsidRPr="00C0722B">
                                <w:rPr>
                                  <w:rFonts w:ascii="BIZ UDゴシック" w:eastAsia="BIZ UDゴシック" w:hAnsi="BIZ UDゴシック" w:hint="eastAsia"/>
                                  <w:color w:val="000000" w:themeColor="text1"/>
                                  <w:spacing w:val="-4"/>
                                </w:rPr>
                                <w:t>は、区民、事業者とも</w:t>
                              </w:r>
                              <w:r w:rsidR="00906986" w:rsidRPr="00C0722B">
                                <w:rPr>
                                  <w:rFonts w:ascii="BIZ UDゴシック" w:eastAsia="BIZ UDゴシック" w:hAnsi="BIZ UDゴシック" w:hint="eastAsia"/>
                                  <w:color w:val="000000" w:themeColor="text1"/>
                                  <w:spacing w:val="-4"/>
                                </w:rPr>
                                <w:t>低い傾向にある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887438370" name="テキスト ボックス 5"/>
                        <wps:cNvSpPr txBox="1"/>
                        <wps:spPr>
                          <a:xfrm>
                            <a:off x="0" y="2622619"/>
                            <a:ext cx="337820" cy="1216444"/>
                          </a:xfrm>
                          <a:prstGeom prst="rect">
                            <a:avLst/>
                          </a:prstGeom>
                          <a:solidFill>
                            <a:schemeClr val="accent1">
                              <a:lumMod val="75000"/>
                            </a:schemeClr>
                          </a:solidFill>
                          <a:ln w="6350">
                            <a:solidFill>
                              <a:schemeClr val="accent1">
                                <a:lumMod val="75000"/>
                              </a:schemeClr>
                            </a:solidFill>
                          </a:ln>
                        </wps:spPr>
                        <wps:txbx>
                          <w:txbxContent>
                            <w:p w14:paraId="1489B9A3" w14:textId="5890D084"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運輸部門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724027851" name="テキスト ボックス 5"/>
                        <wps:cNvSpPr txBox="1"/>
                        <wps:spPr>
                          <a:xfrm>
                            <a:off x="221063" y="2632668"/>
                            <a:ext cx="1936115" cy="1293061"/>
                          </a:xfrm>
                          <a:prstGeom prst="rect">
                            <a:avLst/>
                          </a:prstGeom>
                          <a:noFill/>
                          <a:ln w="6350">
                            <a:noFill/>
                          </a:ln>
                        </wps:spPr>
                        <wps:txbx>
                          <w:txbxContent>
                            <w:p w14:paraId="2CC03ADC" w14:textId="3D1731DE" w:rsidR="00691B29" w:rsidRDefault="00691B29"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排出量の</w:t>
                              </w:r>
                              <w:r w:rsidR="006F7A72">
                                <w:rPr>
                                  <w:rFonts w:ascii="BIZ UDゴシック" w:eastAsia="BIZ UDゴシック" w:hAnsi="BIZ UDゴシック" w:hint="eastAsia"/>
                                  <w:color w:val="000000" w:themeColor="text1"/>
                                </w:rPr>
                                <w:t>7</w:t>
                              </w:r>
                              <w:r w:rsidR="006F7A72">
                                <w:rPr>
                                  <w:rFonts w:ascii="BIZ UDゴシック" w:eastAsia="BIZ UDゴシック" w:hAnsi="BIZ UDゴシック"/>
                                  <w:color w:val="000000" w:themeColor="text1"/>
                                </w:rPr>
                                <w:t>3</w:t>
                              </w:r>
                              <w:r w:rsidR="006F7A72">
                                <w:rPr>
                                  <w:rFonts w:ascii="BIZ UDゴシック" w:eastAsia="BIZ UDゴシック" w:hAnsi="BIZ UDゴシック" w:hint="eastAsia"/>
                                  <w:color w:val="000000" w:themeColor="text1"/>
                                </w:rPr>
                                <w:t>％</w:t>
                              </w:r>
                              <w:r w:rsidR="00FD558B">
                                <w:rPr>
                                  <w:rFonts w:ascii="BIZ UDゴシック" w:eastAsia="BIZ UDゴシック" w:hAnsi="BIZ UDゴシック" w:hint="eastAsia"/>
                                  <w:color w:val="000000" w:themeColor="text1"/>
                                </w:rPr>
                                <w:t>が自動車に起因</w:t>
                              </w:r>
                              <w:r w:rsidR="00906986">
                                <w:rPr>
                                  <w:rFonts w:ascii="BIZ UDゴシック" w:eastAsia="BIZ UDゴシック" w:hAnsi="BIZ UDゴシック" w:hint="eastAsia"/>
                                  <w:color w:val="000000" w:themeColor="text1"/>
                                </w:rPr>
                                <w:t>している</w:t>
                              </w:r>
                            </w:p>
                            <w:p w14:paraId="659EC989" w14:textId="3319FD6A" w:rsidR="00691B29" w:rsidRDefault="00FD558B"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自動車保有台数は減少傾向</w:t>
                              </w:r>
                              <w:r w:rsidR="00E011D1">
                                <w:rPr>
                                  <w:rFonts w:ascii="BIZ UDゴシック" w:eastAsia="BIZ UDゴシック" w:hAnsi="BIZ UDゴシック" w:hint="eastAsia"/>
                                  <w:color w:val="000000" w:themeColor="text1"/>
                                </w:rPr>
                                <w:t>であり</w:t>
                              </w:r>
                              <w:r>
                                <w:rPr>
                                  <w:rFonts w:ascii="BIZ UDゴシック" w:eastAsia="BIZ UDゴシック" w:hAnsi="BIZ UDゴシック" w:hint="eastAsia"/>
                                  <w:color w:val="000000" w:themeColor="text1"/>
                                </w:rPr>
                                <w:t>、乗用車は微減</w:t>
                              </w:r>
                              <w:r w:rsidR="00906986">
                                <w:rPr>
                                  <w:rFonts w:ascii="BIZ UDゴシック" w:eastAsia="BIZ UDゴシック" w:hAnsi="BIZ UDゴシック" w:hint="eastAsia"/>
                                  <w:color w:val="000000" w:themeColor="text1"/>
                                </w:rPr>
                                <w:t>している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E89F1" id="グループ化 2" o:spid="_x0000_s1030" style="position:absolute;left:0;text-align:left;margin-left:-1.15pt;margin-top:9.2pt;width:469.3pt;height:309.05pt;z-index:251658270;mso-width-relative:margin;mso-height-relative:margin" coordsize="59608,3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c8gUAANgrAAAOAAAAZHJzL2Uyb0RvYy54bWzsWk1v2zYYvg/YfxB0X80PiZKMOkXWrsWA&#10;ri3Wbj0zsmQLkESNYmKnxwQY9ge2007budhx6GG/xliB/Yu9JCU5StR2TaIGa32xRfFTD9/n/SJv&#10;31kXuXOUyDoT5czFt5DrJGUs5lm5mLnfPbv/Reg6teLlnOeiTGbucVK7d/Y+/+z2qpomRCxFPk+k&#10;A4OU9XRVzdylUtV0MqnjZVLw+paokhIqUyELrqAoF5O55CsYvcgnBCE2WQk5r6SIk7qGt/dspbtn&#10;xk/TJFaP07ROlJPPXFibMr/S/B7o38nebT5dSF4ts7hZBr/EKgqelTBpN9Q9rrhzKLMLQxVZLEUt&#10;UnUrFsVEpGkWJ+Yb4GswOvc1D6Q4rMy3LKarRdXBBNCew+nSw8aPjh7I6mn1RAISq2oBWJiS/pZ1&#10;Kgv9D6t01gay4w6yZK2cGF76EUMYA7Ix1NGIeBH1LajxEpC/0C9efnWmZ+iTrqcfkEj3nLQTT3rL&#10;WVUgIPUWg/pqGDxd8iox0NZTwOCJdLL5zA09QkkYBL7rlLwAcX398vfXv7z6+6/fJv/8/Kd9cswq&#10;9XKgXwdcPa0BwzeiRn3MImKBOQtdBwDGIQ2DPgB8WslaPUhE4eiHmStBnI2U8aOHtbJYtU301LXI&#10;s/n9LM9NQVMouZtL54iD8PM4Tkrlm+75YfGNmNv3QCLU0ABe6y0zzcP2NWyHIaMeyWxOb5K8dFYz&#10;l1EfmYF7dV238RYAi8tLWJXeDYu/eVLHeaIhyMtvkxQ2FuSU2PUNYYJt1ZLPE7tS7DeQXPh2M6Ae&#10;OQWQu7GbAYbHtrvUtNddE6OVus4NcG/r3PUwM4tSdZ2LrBRy6MtyhRsupbZ9C5KFRqN0IObHIPZS&#10;WJ1YV/H9DKTsIa/VEy5BCQKpQbGrx/CT5gK2WTRPrrMU8sXQe90eeAm1rrMCpTpz6x8OuUxcJ/+6&#10;BMZG2PO0FjYFDxgPBXm25uBsTXlY3BUguhhMSBWbR91e5e1jKkXxHPT/vp4VqngZw9wzN1ayLdxV&#10;VtmDBYmT/X3TDDRvxdXD8mkV68E1qppFz9bPuawaqilg6SPRagk+Pcc421b3LMX+oRJpZui4xbXB&#10;GzSWVqsfQHURFDFKGUJBq7s2pz9uTl5uTl5tTn9yNqe/bk5PNyd/QNkxGlqvqtFgjlp/KYAkRmb0&#10;+7fqskZbtGqMgMrUfLEWAIP2NA06NX6tWuxg0cp1T9W8txoaGGVYl6j1wdqYBk/zabu/H5Y3el8B&#10;YcubpmB50xQsb5rCjjfzIW+qJXMj+I3JJ8gLEKLEB0fV2vzr5w0hIYq0U3HRf6IsYJ5Wg8Z/+mjZ&#10;02mcm7A6O/bo2GoUhxmD5+dRRP3Rrc6QB01pELbc0Q60H4S9COJaTY91oK27cNaBDt7oLV7VRGn3&#10;4r1neocZY+ObsYR/D27gsAO4o+J4VGRBiDzie2w8QwZ2CkwY9lnge1RLEoQzTTjf4yJCOn7ccXEw&#10;PO1cymDHRfB7PspgDEM0xjwModCITiVGjBpCUoYDiKt7fMQRvMXgc2rHEuOAeuEVCVkKnVoyk5yL&#10;t7qadxgfY51vKobq5R4aOzSQe7hqDAWGz6YhPpnMA/ZC5jFGdWZnvAiqE3bsRwELjShtrQ9BAaaa&#10;bVbaI8+zaejLZyE6mdY6vJfk7GreIe1dnvgmYp6dtI8U8VBANggiD5KS13tEQBghDBuh2cq1Pl4J&#10;vFaLE+yHfpu6ak9n2gOA3RmBPe44f0gxzNJ6d0awOyP41Cx1gHwPI4JGTXUypM8xbZw4YKl1whN1&#10;fqlxk01y8CYtNZxf32Byf2eqRzLVEBQROHAMKVwyGM8x3co7YZQwds4z7cs7iQghNy/v3UHfzjX9&#10;iI6AcRgGHg1NHDSWvNsM4KCv2ssAEsw8z5yZXl6x9/Lng7dJ/u/ZeGyuBI2bEdml4/U9lw9+HwMH&#10;xEMk0PHaiMany4oM2p5+DpBEFLErRo9d7uPSWRFszg3GFfn/eAHpE0kCmnuUcH3UBMbNVVd9P/Vs&#10;2dBjeyF3718AAAD//wMAUEsDBBQABgAIAAAAIQCLuNIb4AAAAAkBAAAPAAAAZHJzL2Rvd25yZXYu&#10;eG1sTI9BS8NAEIXvgv9hGcFbu0ljQ43ZlFLUUxFsBfE2zU6T0OxuyG6T9N87nuxx3nu8+V6+nkwr&#10;Bup946yCeB6BIFs63dhKwdfhbbYC4QNaja2zpOBKHtbF/V2OmXaj/aRhHyrBJdZnqKAOocuk9GVN&#10;Bv3cdWTZO7neYOCzr6TuceRy08pFFKXSYGP5Q40dbWsqz/uLUfA+4rhJ4tdhdz5trz+H5cf3Lial&#10;Hh+mzQuIQFP4D8MfPqNDwUxHd7Hai1bBbJFwkvXVEwj2n5OUhaOCNEmXIItc3i4ofgEAAP//AwBQ&#10;SwECLQAUAAYACAAAACEAtoM4kv4AAADhAQAAEwAAAAAAAAAAAAAAAAAAAAAAW0NvbnRlbnRfVHlw&#10;ZXNdLnhtbFBLAQItABQABgAIAAAAIQA4/SH/1gAAAJQBAAALAAAAAAAAAAAAAAAAAC8BAABfcmVs&#10;cy8ucmVsc1BLAQItABQABgAIAAAAIQDwR+Oc8gUAANgrAAAOAAAAAAAAAAAAAAAAAC4CAABkcnMv&#10;ZTJvRG9jLnhtbFBLAQItABQABgAIAAAAIQCLuNIb4AAAAAkBAAAPAAAAAAAAAAAAAAAAAEwIAABk&#10;cnMvZG93bnJldi54bWxQSwUGAAAAAAQABADzAAAAWQkAAAAA&#10;">
                <v:rect id="正方形/長方形 9" o:spid="_x0000_s1031" style="position:absolute;top:3516;width:59608;height:1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wyQAAAOIAAAAPAAAAZHJzL2Rvd25yZXYueG1sRI/BbsIw&#10;EETvlfgHa5G4FYfQNlHAIFqJCo7QfsA2XpKIeB1sh6R/X1eq1ONoZt5o1tvRtOJOzjeWFSzmCQji&#10;0uqGKwWfH/vHHIQPyBpby6TgmzxsN5OHNRbaDnyi+zlUIkLYF6igDqErpPRlTQb93HbE0btYZzBE&#10;6SqpHQ4RblqZJsmLNNhwXKixo7eayuu5NwoOt3z31R+PV5Mtlu/utaHhMvZKzabjbgUi0Bj+w3/t&#10;g1aQP6XLNM+yZ/i9FO+A3PwAAAD//wMAUEsBAi0AFAAGAAgAAAAhANvh9svuAAAAhQEAABMAAAAA&#10;AAAAAAAAAAAAAAAAAFtDb250ZW50X1R5cGVzXS54bWxQSwECLQAUAAYACAAAACEAWvQsW78AAAAV&#10;AQAACwAAAAAAAAAAAAAAAAAfAQAAX3JlbHMvLnJlbHNQSwECLQAUAAYACAAAACEAZx0vsMkAAADi&#10;AAAADwAAAAAAAAAAAAAAAAAHAgAAZHJzL2Rvd25yZXYueG1sUEsFBgAAAAADAAMAtwAAAP0CAAAA&#10;AA==&#10;" fillcolor="#deeaf6 [664]" strokecolor="#deeaf6 [664]" strokeweight=".5pt"/>
                <v:shape id="_x0000_s1032" type="#_x0000_t202" style="position:absolute;width:22320;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fyQAAAOMAAAAPAAAAZHJzL2Rvd25yZXYueG1sRI9BawIx&#10;FITvgv8hPMGbJiqs7dasSEHQQ6HaQq+P5Lm77OZl2aS6+uubQqHHYWa+YTbbwbXiSn2oPWtYzBUI&#10;YuNtzaWGz4/97AlEiMgWW8+k4U4BtsV4tMHc+huf6HqOpUgQDjlqqGLscimDqchhmPuOOHkX3zuM&#10;SfaltD3eEty1cqlUJh3WnBYq7Oi1ItOcv52G+mvviN8fsjGLdjiiM2/yaLSeTobdC4hIQ/wP/7UP&#10;VsNSPWerVabUGn4/pT8gix8AAAD//wMAUEsBAi0AFAAGAAgAAAAhANvh9svuAAAAhQEAABMAAAAA&#10;AAAAAAAAAAAAAAAAAFtDb250ZW50X1R5cGVzXS54bWxQSwECLQAUAAYACAAAACEAWvQsW78AAAAV&#10;AQAACwAAAAAAAAAAAAAAAAAfAQAAX3JlbHMvLnJlbHNQSwECLQAUAAYACAAAACEAKx19n8kAAADj&#10;AAAADwAAAAAAAAAAAAAAAAAHAgAAZHJzL2Rvd25yZXYueG1sUEsFBgAAAAADAAMAtwAAAP0CAAAA&#10;AA==&#10;" fillcolor="white [3212]" strokecolor="#4472c4 [3204]" strokeweight=".5pt">
                  <v:textbox inset="1mm,1mm,1mm,1mm">
                    <w:txbxContent>
                      <w:p w14:paraId="5A2707E1" w14:textId="4D6ECD97" w:rsidR="00DD2FD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F255F0">
                          <w:rPr>
                            <w:rFonts w:ascii="BIZ UDゴシック" w:eastAsia="BIZ UDゴシック" w:hAnsi="BIZ UDゴシック" w:hint="eastAsia"/>
                            <w:color w:val="2F5496" w:themeColor="accent1" w:themeShade="BF"/>
                            <w:sz w:val="24"/>
                            <w:szCs w:val="24"/>
                          </w:rPr>
                          <w:t>主な</w:t>
                        </w:r>
                        <w:r w:rsidR="00DD2FD5">
                          <w:rPr>
                            <w:rFonts w:ascii="BIZ UDゴシック" w:eastAsia="BIZ UDゴシック" w:hAnsi="BIZ UDゴシック" w:hint="eastAsia"/>
                            <w:color w:val="2F5496" w:themeColor="accent1" w:themeShade="BF"/>
                            <w:sz w:val="24"/>
                            <w:szCs w:val="24"/>
                          </w:rPr>
                          <w:t>部門の特性</w:t>
                        </w:r>
                      </w:p>
                    </w:txbxContent>
                  </v:textbox>
                </v:shape>
                <v:shape id="_x0000_s1033" type="#_x0000_t202" style="position:absolute;left:22809;width:3676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SAxQAAAOMAAAAPAAAAZHJzL2Rvd25yZXYueG1sRE9NawIx&#10;EL0X/A9hBG81cbVVVqNIQdCD0KrgdUjG3cXNZNmkuvrrzaHQ4+N9L1adq8WN2lB51jAaKhDExtuK&#10;Cw2n4+Z9BiJEZIu1Z9LwoACrZe9tgbn1d/6h2yEWIoVwyFFDGWOTSxlMSQ7D0DfEibv41mFMsC2k&#10;bfGewl0tM6U+pcOKU0OJDX2VZK6HX6ehOm8c8fdTXs2o7nbozF7ujNaDfreeg4jUxX/xn3trNWRq&#10;MlVqnH2k0elT+gNy+QIAAP//AwBQSwECLQAUAAYACAAAACEA2+H2y+4AAACFAQAAEwAAAAAAAAAA&#10;AAAAAAAAAAAAW0NvbnRlbnRfVHlwZXNdLnhtbFBLAQItABQABgAIAAAAIQBa9CxbvwAAABUBAAAL&#10;AAAAAAAAAAAAAAAAAB8BAABfcmVscy8ucmVsc1BLAQItABQABgAIAAAAIQDHggSAxQAAAOMAAAAP&#10;AAAAAAAAAAAAAAAAAAcCAABkcnMvZG93bnJldi54bWxQSwUGAAAAAAMAAwC3AAAA+QIAAAAA&#10;" fillcolor="white [3212]" strokecolor="#4472c4 [3204]" strokeweight=".5pt">
                  <v:textbox inset="1mm,1mm,1mm,1mm">
                    <w:txbxContent>
                      <w:p w14:paraId="0CF8D9FA" w14:textId="0F892DED" w:rsidR="00DD2FD5" w:rsidRPr="007370D1" w:rsidRDefault="00D96CFB" w:rsidP="007370D1">
                        <w:pPr>
                          <w:snapToGrid w:val="0"/>
                          <w:jc w:val="left"/>
                          <w:rPr>
                            <w:rFonts w:ascii="BIZ UDゴシック" w:eastAsia="BIZ UDゴシック" w:hAnsi="BIZ UDゴシック"/>
                            <w:color w:val="2F5496" w:themeColor="accent1" w:themeShade="BF"/>
                            <w:sz w:val="24"/>
                            <w:szCs w:val="24"/>
                          </w:rPr>
                        </w:pPr>
                        <w:r>
                          <w:rPr>
                            <w:rFonts w:ascii="BIZ UDゴシック" w:eastAsia="BIZ UDゴシック" w:hAnsi="BIZ UDゴシック" w:hint="eastAsia"/>
                            <w:color w:val="2F5496" w:themeColor="accent1" w:themeShade="BF"/>
                            <w:sz w:val="24"/>
                            <w:szCs w:val="24"/>
                          </w:rPr>
                          <w:t xml:space="preserve">◆ </w:t>
                        </w:r>
                        <w:r w:rsidR="00D12107">
                          <w:rPr>
                            <w:rFonts w:ascii="BIZ UDゴシック" w:eastAsia="BIZ UDゴシック" w:hAnsi="BIZ UDゴシック" w:hint="eastAsia"/>
                            <w:color w:val="2F5496" w:themeColor="accent1" w:themeShade="BF"/>
                            <w:sz w:val="24"/>
                            <w:szCs w:val="24"/>
                          </w:rPr>
                          <w:t>アンケートで把握した</w:t>
                        </w:r>
                        <w:r w:rsidR="00DD2FD5">
                          <w:rPr>
                            <w:rFonts w:ascii="BIZ UDゴシック" w:eastAsia="BIZ UDゴシック" w:hAnsi="BIZ UDゴシック" w:hint="eastAsia"/>
                            <w:color w:val="2F5496" w:themeColor="accent1" w:themeShade="BF"/>
                            <w:sz w:val="24"/>
                            <w:szCs w:val="24"/>
                          </w:rPr>
                          <w:t>区民・事業者の意識・行動</w:t>
                        </w:r>
                      </w:p>
                    </w:txbxContent>
                  </v:textbox>
                </v:shape>
                <v:shape id="_x0000_s1034" type="#_x0000_t202" style="position:absolute;top:3516;width:3378;height:1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YKywAAAOMAAAAPAAAAZHJzL2Rvd25yZXYueG1sRE9LS8NA&#10;EL4L/odlBG9218Y+jN2WUilIRaStD7wN2WmSNjsbs9s0/feuIHic7z2TWWcr0VLjS8cabnsKBHHm&#10;TMm5hrft8mYMwgdkg5Vj0nAmD7Pp5cUEU+NOvKZ2E3IRQ9inqKEIoU6l9FlBFn3P1cSR27nGYohn&#10;k0vT4CmG20r2lRpKiyXHhgJrWhSUHTZHq+F19Tls1y9fI/dhlrv77+e9T94ftb6+6uYPIAJ14V/8&#10;534ycX4yUHeJSgYj+P0pAiCnPwAAAP//AwBQSwECLQAUAAYACAAAACEA2+H2y+4AAACFAQAAEwAA&#10;AAAAAAAAAAAAAAAAAAAAW0NvbnRlbnRfVHlwZXNdLnhtbFBLAQItABQABgAIAAAAIQBa9CxbvwAA&#10;ABUBAAALAAAAAAAAAAAAAAAAAB8BAABfcmVscy8ucmVsc1BLAQItABQABgAIAAAAIQBEPJYKywAA&#10;AOMAAAAPAAAAAAAAAAAAAAAAAAcCAABkcnMvZG93bnJldi54bWxQSwUGAAAAAAMAAwC3AAAA/wIA&#10;AAAA&#10;" fillcolor="#2f5496 [2404]" strokecolor="#2f5496 [2404]" strokeweight=".5pt">
                  <v:textbox style="layout-flow:vertical-ideographic" inset="1mm,1mm,1mm,1mm">
                    <w:txbxContent>
                      <w:p w14:paraId="13DC63F7" w14:textId="0D50B516"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民生家庭部門</w:t>
                        </w:r>
                      </w:p>
                    </w:txbxContent>
                  </v:textbox>
                </v:shape>
                <v:shape id="_x0000_s1035" type="#_x0000_t202" style="position:absolute;top:15675;width:3378;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aywAAAOMAAAAPAAAAZHJzL2Rvd25yZXYueG1sRE9La8JA&#10;EL4X+h+WKfRWN7U22tRVSotQKiK+WnobsmMSzc6m2TWm/94VBI/zvWc4bk0pGqpdYVnBYycCQZxa&#10;XXCmYL2aPAxAOI+ssbRMCv7JwXh0ezPERNsjL6hZ+kyEEHYJKsi9rxIpXZqTQdexFXHgtrY26MNZ&#10;Z1LXeAzhppTdKIqlwYJDQ44VveeU7pcHo2D+9RM3i9lv337ryfblb7pzT5sPpe7v2rdXEJ5afxVf&#10;3J86zI/7g6jXfe7FcP4pACBHJwAAAP//AwBQSwECLQAUAAYACAAAACEA2+H2y+4AAACFAQAAEwAA&#10;AAAAAAAAAAAAAAAAAAAAW0NvbnRlbnRfVHlwZXNdLnhtbFBLAQItABQABgAIAAAAIQBa9CxbvwAA&#10;ABUBAAALAAAAAAAAAAAAAAAAAB8BAABfcmVscy8ucmVsc1BLAQItABQABgAIAAAAIQDR9H/aywAA&#10;AOMAAAAPAAAAAAAAAAAAAAAAAAcCAABkcnMvZG93bnJldi54bWxQSwUGAAAAAAMAAwC3AAAA/wIA&#10;AAAA&#10;" fillcolor="#2f5496 [2404]" strokecolor="#2f5496 [2404]" strokeweight=".5pt">
                  <v:textbox style="layout-flow:vertical-ideographic" inset="1mm,1mm,1mm,1mm">
                    <w:txbxContent>
                      <w:p w14:paraId="3811F018" w14:textId="6C3FC64F"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民生業務部門</w:t>
                        </w:r>
                      </w:p>
                    </w:txbxContent>
                  </v:textbox>
                </v:shape>
                <v:shape id="_x0000_s1036" type="#_x0000_t202" style="position:absolute;left:2210;top:3617;width:19361;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yIygAAAOMAAAAPAAAAZHJzL2Rvd25yZXYueG1sRI9dS8Mw&#10;FIbvhf2HcAbeuaSbdFtdNnSgDG90H+jtoTk21eakNNna/XtzIXj58n7xrDaDa8SFulB71pBNFAji&#10;0puaKw2n4/PdAkSIyAYbz6ThSgE269HNCgvje97T5RArkUY4FKjBxtgWUobSksMw8S1x8r585zAm&#10;2VXSdNincdfIqVK5dFhzerDY0tZS+XM4Ow39+f2paeVs9/1yVcOb/eQP9cpa346HxwcQkYb4H/5r&#10;74yGaaaWeX6fzRNFYko8INe/AAAA//8DAFBLAQItABQABgAIAAAAIQDb4fbL7gAAAIUBAAATAAAA&#10;AAAAAAAAAAAAAAAAAABbQ29udGVudF9UeXBlc10ueG1sUEsBAi0AFAAGAAgAAAAhAFr0LFu/AAAA&#10;FQEAAAsAAAAAAAAAAAAAAAAAHwEAAF9yZWxzLy5yZWxzUEsBAi0AFAAGAAgAAAAhALbgPIjKAAAA&#10;4wAAAA8AAAAAAAAAAAAAAAAABwIAAGRycy9kb3ducmV2LnhtbFBLBQYAAAAAAwADALcAAAD+AgAA&#10;AAA=&#10;" filled="f" stroked="f" strokeweight=".5pt">
                  <v:textbox inset=",1mm,,1mm">
                    <w:txbxContent>
                      <w:p w14:paraId="0776C549" w14:textId="1B420DBB" w:rsidR="00935B71" w:rsidRDefault="00935B71"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世帯当たりのエネルギー用途は、照明・家電製品、給湯、暖房が全体の98％を占め</w:t>
                        </w:r>
                        <w:r w:rsidR="00906986">
                          <w:rPr>
                            <w:rFonts w:ascii="BIZ UDゴシック" w:eastAsia="BIZ UDゴシック" w:hAnsi="BIZ UDゴシック" w:hint="eastAsia"/>
                            <w:color w:val="000000" w:themeColor="text1"/>
                          </w:rPr>
                          <w:t>てい</w:t>
                        </w:r>
                        <w:r>
                          <w:rPr>
                            <w:rFonts w:ascii="BIZ UDゴシック" w:eastAsia="BIZ UDゴシック" w:hAnsi="BIZ UDゴシック" w:hint="eastAsia"/>
                            <w:color w:val="000000" w:themeColor="text1"/>
                          </w:rPr>
                          <w:t>る</w:t>
                        </w:r>
                      </w:p>
                    </w:txbxContent>
                  </v:textbox>
                </v:shape>
                <v:shape id="_x0000_s1037" type="#_x0000_t202" style="position:absolute;left:2210;top:15976;width:20714;height:1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gHygAAAOMAAAAPAAAAZHJzL2Rvd25yZXYueG1sRI9BT8Mw&#10;DIXvSPyHyEjcWAKrqqlbNgESaOICDMSuVmOaQuNUTbZ2/x4fkHa0/fze+1abKXTqSENqI1u4nRlQ&#10;xHV0LTcWPj+ebhagUkZ22EUmCydKsFlfXqywcnHkdzrucqPEhFOFFnzOfaV1qj0FTLPYE8vtOw4B&#10;s4xDo92Ao5iHTt8ZU+qALUuCx54ePdW/u0OwMB7eHrpez7c/zyczvfo9f5kXtvb6arpfgso05bP4&#10;/3vrpH6xKIuynBdCIUyyAL3+AwAA//8DAFBLAQItABQABgAIAAAAIQDb4fbL7gAAAIUBAAATAAAA&#10;AAAAAAAAAAAAAAAAAABbQ29udGVudF9UeXBlc10ueG1sUEsBAi0AFAAGAAgAAAAhAFr0LFu/AAAA&#10;FQEAAAsAAAAAAAAAAAAAAAAAHwEAAF9yZWxzLy5yZWxzUEsBAi0AFAAGAAgAAAAhAJKCaAfKAAAA&#10;4wAAAA8AAAAAAAAAAAAAAAAABwIAAGRycy9kb3ducmV2LnhtbFBLBQYAAAAAAwADALcAAAD+AgAA&#10;AAA=&#10;" filled="f" stroked="f" strokeweight=".5pt">
                  <v:textbox inset=",1mm,,1mm">
                    <w:txbxContent>
                      <w:p w14:paraId="086FF4F3" w14:textId="62783607" w:rsidR="005C006F" w:rsidRPr="00352445" w:rsidRDefault="00352445" w:rsidP="00352445">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二酸化炭素排出量に占める割合は、</w:t>
                        </w:r>
                        <w:r w:rsidR="005C006F" w:rsidRPr="00352445">
                          <w:rPr>
                            <w:rFonts w:ascii="BIZ UDゴシック" w:eastAsia="BIZ UDゴシック" w:hAnsi="BIZ UDゴシック" w:hint="eastAsia"/>
                            <w:color w:val="000000" w:themeColor="text1"/>
                          </w:rPr>
                          <w:t>事務所ビル</w:t>
                        </w:r>
                        <w:r w:rsidR="006F7A72">
                          <w:rPr>
                            <w:rFonts w:ascii="BIZ UDゴシック" w:eastAsia="BIZ UDゴシック" w:hAnsi="BIZ UDゴシック" w:hint="eastAsia"/>
                            <w:color w:val="000000" w:themeColor="text1"/>
                          </w:rPr>
                          <w:t>・</w:t>
                        </w:r>
                        <w:r w:rsidR="005C006F" w:rsidRPr="00352445">
                          <w:rPr>
                            <w:rFonts w:ascii="BIZ UDゴシック" w:eastAsia="BIZ UDゴシック" w:hAnsi="BIZ UDゴシック" w:hint="eastAsia"/>
                            <w:color w:val="000000" w:themeColor="text1"/>
                          </w:rPr>
                          <w:t>飲食店</w:t>
                        </w:r>
                        <w:r>
                          <w:rPr>
                            <w:rFonts w:ascii="BIZ UDゴシック" w:eastAsia="BIZ UDゴシック" w:hAnsi="BIZ UDゴシック" w:hint="eastAsia"/>
                            <w:color w:val="000000" w:themeColor="text1"/>
                          </w:rPr>
                          <w:t>が</w:t>
                        </w:r>
                        <w:r w:rsidR="006F7A72" w:rsidRPr="006F7A72">
                          <w:rPr>
                            <w:rFonts w:ascii="BIZ UDゴシック" w:eastAsia="BIZ UDゴシック" w:hAnsi="BIZ UDゴシック"/>
                            <w:color w:val="000000" w:themeColor="text1"/>
                          </w:rPr>
                          <w:t>76％を占めている</w:t>
                        </w:r>
                      </w:p>
                      <w:p w14:paraId="6A982C3B" w14:textId="692D4DBA" w:rsidR="00935B71" w:rsidRPr="005C006F" w:rsidRDefault="006F7A72" w:rsidP="005C006F">
                        <w:pPr>
                          <w:pStyle w:val="ad"/>
                          <w:numPr>
                            <w:ilvl w:val="0"/>
                            <w:numId w:val="6"/>
                          </w:numPr>
                          <w:snapToGrid w:val="0"/>
                          <w:ind w:leftChars="0" w:left="426" w:hanging="318"/>
                          <w:rPr>
                            <w:rFonts w:ascii="BIZ UDゴシック" w:eastAsia="BIZ UDゴシック" w:hAnsi="BIZ UDゴシック"/>
                            <w:color w:val="000000" w:themeColor="text1"/>
                          </w:rPr>
                        </w:pPr>
                        <w:r w:rsidRPr="006F7A72">
                          <w:rPr>
                            <w:rFonts w:ascii="BIZ UDゴシック" w:eastAsia="BIZ UDゴシック" w:hAnsi="BIZ UDゴシック" w:hint="eastAsia"/>
                            <w:color w:val="000000" w:themeColor="text1"/>
                          </w:rPr>
                          <w:t>従業者が</w:t>
                        </w:r>
                        <w:r w:rsidRPr="006F7A72">
                          <w:rPr>
                            <w:rFonts w:ascii="BIZ UDゴシック" w:eastAsia="BIZ UDゴシック" w:hAnsi="BIZ UDゴシック"/>
                            <w:color w:val="000000" w:themeColor="text1"/>
                          </w:rPr>
                          <w:t>100人未満の</w:t>
                        </w:r>
                        <w:r w:rsidR="005C006F">
                          <w:rPr>
                            <w:rFonts w:ascii="BIZ UDゴシック" w:eastAsia="BIZ UDゴシック" w:hAnsi="BIZ UDゴシック" w:hint="eastAsia"/>
                            <w:color w:val="000000" w:themeColor="text1"/>
                          </w:rPr>
                          <w:t>事業所が</w:t>
                        </w:r>
                        <w:r w:rsidRPr="006F7A72">
                          <w:rPr>
                            <w:rFonts w:ascii="BIZ UDゴシック" w:eastAsia="BIZ UDゴシック" w:hAnsi="BIZ UDゴシック"/>
                            <w:color w:val="000000" w:themeColor="text1"/>
                          </w:rPr>
                          <w:t>99％を占めている</w:t>
                        </w:r>
                      </w:p>
                    </w:txbxContent>
                  </v:textbox>
                </v:shape>
                <v:rect id="正方形/長方形 9" o:spid="_x0000_s1038" style="position:absolute;top:26226;width:59607;height:1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kyQAAAOIAAAAPAAAAZHJzL2Rvd25yZXYueG1sRI/BbsIw&#10;EETvlfoP1lbqrTgpqIEUgwCpCI7QfsA2XpKIeJ3aDgl/j5EqcRzNzBvNfDmYRlzI+dqygnSUgCAu&#10;rK65VPDz/fU2BeEDssbGMim4kofl4vlpjrm2PR/ocgyliBD2OSqoQmhzKX1RkUE/si1x9E7WGQxR&#10;ulJqh32Em0a+J8mHNFhzXKiwpU1FxfnYGQW7v+nqt9vvzyZLx1u3rqk/DZ1Sry/D6hNEoCE8wv/t&#10;nVYwnqWTLJtNUrhfindALm4AAAD//wMAUEsBAi0AFAAGAAgAAAAhANvh9svuAAAAhQEAABMAAAAA&#10;AAAAAAAAAAAAAAAAAFtDb250ZW50X1R5cGVzXS54bWxQSwECLQAUAAYACAAAACEAWvQsW78AAAAV&#10;AQAACwAAAAAAAAAAAAAAAAAfAQAAX3JlbHMvLnJlbHNQSwECLQAUAAYACAAAACEAs6vkJMkAAADi&#10;AAAADwAAAAAAAAAAAAAAAAAHAgAAZHJzL2Rvd25yZXYueG1sUEsFBgAAAAADAAMAtwAAAP0CAAAA&#10;AA==&#10;" fillcolor="#deeaf6 [664]" strokecolor="#deeaf6 [664]" strokeweight=".5pt"/>
                <v:shape id="_x0000_s1039" type="#_x0000_t202" style="position:absolute;left:22608;top:15976;width:36760;height:1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mFxQAAAOIAAAAPAAAAZHJzL2Rvd25yZXYueG1sRE/LagIx&#10;FN0L/Ydwhe400T4ZjWILinRjq1K3l8l1MnVyM0yiM/59sxBcHs57Ou9cJS7UhNKzhtFQgSDOvSm5&#10;0LDfLQfvIEJENlh5Jg1XCjCfPfSmmBnf8g9dtrEQKYRDhhpsjHUmZcgtOQxDXxMn7ugbhzHBppCm&#10;wTaFu0qOlXqVDktODRZr+rSUn7Znp6E9f39UtXxa/62uqtvYA/+qL9b6sd8tJiAidfEuvrnXRsOb&#10;enkeqbFKm9OldAfk7B8AAP//AwBQSwECLQAUAAYACAAAACEA2+H2y+4AAACFAQAAEwAAAAAAAAAA&#10;AAAAAAAAAAAAW0NvbnRlbnRfVHlwZXNdLnhtbFBLAQItABQABgAIAAAAIQBa9CxbvwAAABUBAAAL&#10;AAAAAAAAAAAAAAAAAB8BAABfcmVscy8ucmVsc1BLAQItABQABgAIAAAAIQD5kTmFxQAAAOIAAAAP&#10;AAAAAAAAAAAAAAAAAAcCAABkcnMvZG93bnJldi54bWxQSwUGAAAAAAMAAwC3AAAA+QIAAAAA&#10;" filled="f" stroked="f" strokeweight=".5pt">
                  <v:textbox inset=",1mm,,1mm">
                    <w:txbxContent>
                      <w:p w14:paraId="78C641A1" w14:textId="6B4F9CAA" w:rsidR="00686E01" w:rsidRDefault="00686E01" w:rsidP="00686E01">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省エネの</w:t>
                        </w:r>
                        <w:r w:rsidR="0011740A">
                          <w:rPr>
                            <w:rFonts w:ascii="BIZ UDゴシック" w:eastAsia="BIZ UDゴシック" w:hAnsi="BIZ UDゴシック" w:hint="eastAsia"/>
                            <w:color w:val="000000" w:themeColor="text1"/>
                          </w:rPr>
                          <w:t>行動</w:t>
                        </w:r>
                        <w:r>
                          <w:rPr>
                            <w:rFonts w:ascii="BIZ UDゴシック" w:eastAsia="BIZ UDゴシック" w:hAnsi="BIZ UDゴシック" w:hint="eastAsia"/>
                            <w:color w:val="000000" w:themeColor="text1"/>
                          </w:rPr>
                          <w:t>、廃棄物の</w:t>
                        </w:r>
                        <w:r w:rsidR="0011740A">
                          <w:rPr>
                            <w:rFonts w:ascii="BIZ UDゴシック" w:eastAsia="BIZ UDゴシック" w:hAnsi="BIZ UDゴシック" w:hint="eastAsia"/>
                            <w:color w:val="000000" w:themeColor="text1"/>
                          </w:rPr>
                          <w:t>抑制</w:t>
                        </w:r>
                        <w:r>
                          <w:rPr>
                            <w:rFonts w:ascii="BIZ UDゴシック" w:eastAsia="BIZ UDゴシック" w:hAnsi="BIZ UDゴシック" w:hint="eastAsia"/>
                            <w:color w:val="000000" w:themeColor="text1"/>
                          </w:rPr>
                          <w:t>等</w:t>
                        </w:r>
                        <w:r w:rsidR="00F91A61">
                          <w:rPr>
                            <w:rFonts w:ascii="BIZ UDゴシック" w:eastAsia="BIZ UDゴシック" w:hAnsi="BIZ UDゴシック" w:hint="eastAsia"/>
                            <w:color w:val="000000" w:themeColor="text1"/>
                          </w:rPr>
                          <w:t>の対策</w:t>
                        </w:r>
                        <w:r w:rsidR="0011740A" w:rsidRPr="0011740A">
                          <w:rPr>
                            <w:rFonts w:ascii="BIZ UDゴシック" w:eastAsia="BIZ UDゴシック" w:hAnsi="BIZ UDゴシック" w:hint="eastAsia"/>
                            <w:color w:val="000000" w:themeColor="text1"/>
                          </w:rPr>
                          <w:t>が重要だと考えられており、特に従業者が</w:t>
                        </w:r>
                        <w:r w:rsidR="0011740A" w:rsidRPr="0011740A">
                          <w:rPr>
                            <w:rFonts w:ascii="BIZ UDゴシック" w:eastAsia="BIZ UDゴシック" w:hAnsi="BIZ UDゴシック"/>
                            <w:color w:val="000000" w:themeColor="text1"/>
                          </w:rPr>
                          <w:t>300人以上の事業所は</w:t>
                        </w:r>
                        <w:r w:rsidR="006972B3">
                          <w:rPr>
                            <w:rFonts w:ascii="BIZ UDゴシック" w:eastAsia="BIZ UDゴシック" w:hAnsi="BIZ UDゴシック" w:hint="eastAsia"/>
                            <w:color w:val="000000" w:themeColor="text1"/>
                          </w:rPr>
                          <w:t>省エネの行動、</w:t>
                        </w:r>
                        <w:r w:rsidR="0011740A" w:rsidRPr="0011740A">
                          <w:rPr>
                            <w:rFonts w:ascii="BIZ UDゴシック" w:eastAsia="BIZ UDゴシック" w:hAnsi="BIZ UDゴシック"/>
                            <w:color w:val="000000" w:themeColor="text1"/>
                          </w:rPr>
                          <w:t>廃棄物の抑制に高い関心を示している</w:t>
                        </w:r>
                      </w:p>
                      <w:p w14:paraId="235DEBB3" w14:textId="33AD558B" w:rsidR="00686E01" w:rsidRPr="00F91A61" w:rsidRDefault="00F91A61" w:rsidP="00FB7B81">
                        <w:pPr>
                          <w:pStyle w:val="ad"/>
                          <w:numPr>
                            <w:ilvl w:val="0"/>
                            <w:numId w:val="6"/>
                          </w:numPr>
                          <w:snapToGrid w:val="0"/>
                          <w:ind w:leftChars="0" w:left="318" w:hanging="318"/>
                          <w:rPr>
                            <w:rFonts w:ascii="BIZ UDゴシック" w:eastAsia="BIZ UDゴシック" w:hAnsi="BIZ UDゴシック"/>
                            <w:color w:val="000000" w:themeColor="text1"/>
                          </w:rPr>
                        </w:pPr>
                        <w:r w:rsidRPr="00F91A61">
                          <w:rPr>
                            <w:rFonts w:ascii="BIZ UDゴシック" w:eastAsia="BIZ UDゴシック" w:hAnsi="BIZ UDゴシック" w:hint="eastAsia"/>
                            <w:color w:val="000000" w:themeColor="text1"/>
                          </w:rPr>
                          <w:t>建物・設備の対策、再エネ利用に一定の関心はあるが、</w:t>
                        </w:r>
                        <w:r w:rsidR="00686E01" w:rsidRPr="00F91A61">
                          <w:rPr>
                            <w:rFonts w:ascii="BIZ UDゴシック" w:eastAsia="BIZ UDゴシック" w:hAnsi="BIZ UDゴシック" w:hint="eastAsia"/>
                            <w:color w:val="000000" w:themeColor="text1"/>
                          </w:rPr>
                          <w:t>コスト、情報や人材の少なさが課題</w:t>
                        </w:r>
                        <w:r w:rsidR="00906986">
                          <w:rPr>
                            <w:rFonts w:ascii="BIZ UDゴシック" w:eastAsia="BIZ UDゴシック" w:hAnsi="BIZ UDゴシック" w:hint="eastAsia"/>
                            <w:color w:val="000000" w:themeColor="text1"/>
                          </w:rPr>
                          <w:t>となっている</w:t>
                        </w:r>
                      </w:p>
                    </w:txbxContent>
                  </v:textbox>
                </v:shape>
                <v:shape id="_x0000_s1040" type="#_x0000_t202" style="position:absolute;left:22608;top:26326;width:36760;height:1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hGyAAAAOMAAAAPAAAAZHJzL2Rvd25yZXYueG1sRE9fT8Iw&#10;EH838Ts0Z8IbtIwFyaQQNcEQXwQ0+npZz3W6Xpe1sPHtLQmJj/f7f8v14Bpxoi7UnjVMJwoEcelN&#10;zZWGj/fNeAEiRGSDjWfScKYA69XtzRIL43ve0+kQK5FCOBSowcbYFlKG0pLDMPEtceK+fecwprOr&#10;pOmwT+GukZlSc+mw5tRgsaVnS+Xv4eg09MfdU9PK2fbn5ayGN/vFn+qVtR7dDY8PICIN8V98dW9N&#10;mn+fZ9M8X8wyuPyUAJCrPwAAAP//AwBQSwECLQAUAAYACAAAACEA2+H2y+4AAACFAQAAEwAAAAAA&#10;AAAAAAAAAAAAAAAAW0NvbnRlbnRfVHlwZXNdLnhtbFBLAQItABQABgAIAAAAIQBa9CxbvwAAABUB&#10;AAALAAAAAAAAAAAAAAAAAB8BAABfcmVscy8ucmVsc1BLAQItABQABgAIAAAAIQBt01hGyAAAAOMA&#10;AAAPAAAAAAAAAAAAAAAAAAcCAABkcnMvZG93bnJldi54bWxQSwUGAAAAAAMAAwC3AAAA/AIAAAAA&#10;" filled="f" stroked="f" strokeweight=".5pt">
                  <v:textbox inset=",1mm,,1mm">
                    <w:txbxContent>
                      <w:p w14:paraId="6ADB8A8A" w14:textId="77777777" w:rsidR="0011740A" w:rsidRDefault="002A4D8E" w:rsidP="0011740A">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区民の日常的な移動手段は</w:t>
                        </w:r>
                        <w:r w:rsidR="005B3B45">
                          <w:rPr>
                            <w:rFonts w:ascii="BIZ UDゴシック" w:eastAsia="BIZ UDゴシック" w:hAnsi="BIZ UDゴシック" w:hint="eastAsia"/>
                            <w:color w:val="000000" w:themeColor="text1"/>
                          </w:rPr>
                          <w:t>公共交通・自転車・徒歩</w:t>
                        </w:r>
                        <w:r w:rsidR="00906986">
                          <w:rPr>
                            <w:rFonts w:ascii="BIZ UDゴシック" w:eastAsia="BIZ UDゴシック" w:hAnsi="BIZ UDゴシック" w:hint="eastAsia"/>
                            <w:color w:val="000000" w:themeColor="text1"/>
                          </w:rPr>
                          <w:t>となっている</w:t>
                        </w:r>
                      </w:p>
                      <w:p w14:paraId="07C13993" w14:textId="570402D7" w:rsidR="0011740A" w:rsidRPr="0011740A" w:rsidRDefault="0011740A" w:rsidP="0011740A">
                        <w:pPr>
                          <w:pStyle w:val="ad"/>
                          <w:numPr>
                            <w:ilvl w:val="0"/>
                            <w:numId w:val="6"/>
                          </w:numPr>
                          <w:snapToGrid w:val="0"/>
                          <w:ind w:leftChars="0" w:left="318" w:hanging="318"/>
                          <w:rPr>
                            <w:rFonts w:ascii="BIZ UDゴシック" w:eastAsia="BIZ UDゴシック" w:hAnsi="BIZ UDゴシック"/>
                            <w:color w:val="000000" w:themeColor="text1"/>
                          </w:rPr>
                        </w:pPr>
                        <w:r w:rsidRPr="0011740A">
                          <w:rPr>
                            <w:rFonts w:ascii="BIZ UDゴシック" w:eastAsia="BIZ UDゴシック" w:hAnsi="BIZ UDゴシック" w:hint="eastAsia"/>
                            <w:color w:val="000000" w:themeColor="text1"/>
                          </w:rPr>
                          <w:t>40代から60代の自家用車所有率が高く、30代ではレンタカーやカーシェアリングの利用が多くなっている</w:t>
                        </w:r>
                      </w:p>
                      <w:p w14:paraId="3C2C0293" w14:textId="03571804" w:rsidR="00686E01" w:rsidRPr="00C0722B" w:rsidRDefault="002A4D8E" w:rsidP="00686E01">
                        <w:pPr>
                          <w:pStyle w:val="ad"/>
                          <w:numPr>
                            <w:ilvl w:val="0"/>
                            <w:numId w:val="6"/>
                          </w:numPr>
                          <w:snapToGrid w:val="0"/>
                          <w:ind w:leftChars="0" w:left="318" w:hanging="318"/>
                          <w:rPr>
                            <w:rFonts w:ascii="BIZ UDゴシック" w:eastAsia="BIZ UDゴシック" w:hAnsi="BIZ UDゴシック"/>
                            <w:color w:val="000000" w:themeColor="text1"/>
                            <w:spacing w:val="-4"/>
                          </w:rPr>
                        </w:pPr>
                        <w:r w:rsidRPr="00C0722B">
                          <w:rPr>
                            <w:rFonts w:ascii="BIZ UDゴシック" w:eastAsia="BIZ UDゴシック" w:hAnsi="BIZ UDゴシック" w:hint="eastAsia"/>
                            <w:color w:val="000000" w:themeColor="text1"/>
                            <w:spacing w:val="-4"/>
                          </w:rPr>
                          <w:t>ＺＥＶの</w:t>
                        </w:r>
                        <w:r w:rsidR="005B3B45" w:rsidRPr="00C0722B">
                          <w:rPr>
                            <w:rFonts w:ascii="BIZ UDゴシック" w:eastAsia="BIZ UDゴシック" w:hAnsi="BIZ UDゴシック" w:hint="eastAsia"/>
                            <w:color w:val="000000" w:themeColor="text1"/>
                            <w:spacing w:val="-4"/>
                          </w:rPr>
                          <w:t>導入</w:t>
                        </w:r>
                        <w:r w:rsidRPr="00C0722B">
                          <w:rPr>
                            <w:rFonts w:ascii="BIZ UDゴシック" w:eastAsia="BIZ UDゴシック" w:hAnsi="BIZ UDゴシック" w:hint="eastAsia"/>
                            <w:color w:val="000000" w:themeColor="text1"/>
                            <w:spacing w:val="-4"/>
                          </w:rPr>
                          <w:t>意向</w:t>
                        </w:r>
                        <w:r w:rsidR="005B3B45" w:rsidRPr="00C0722B">
                          <w:rPr>
                            <w:rFonts w:ascii="BIZ UDゴシック" w:eastAsia="BIZ UDゴシック" w:hAnsi="BIZ UDゴシック" w:hint="eastAsia"/>
                            <w:color w:val="000000" w:themeColor="text1"/>
                            <w:spacing w:val="-4"/>
                          </w:rPr>
                          <w:t>は、区民、事業者とも</w:t>
                        </w:r>
                        <w:r w:rsidR="00906986" w:rsidRPr="00C0722B">
                          <w:rPr>
                            <w:rFonts w:ascii="BIZ UDゴシック" w:eastAsia="BIZ UDゴシック" w:hAnsi="BIZ UDゴシック" w:hint="eastAsia"/>
                            <w:color w:val="000000" w:themeColor="text1"/>
                            <w:spacing w:val="-4"/>
                          </w:rPr>
                          <w:t>低い傾向にある</w:t>
                        </w:r>
                      </w:p>
                    </w:txbxContent>
                  </v:textbox>
                </v:shape>
                <v:shape id="_x0000_s1041" type="#_x0000_t202" style="position:absolute;top:26226;width:3378;height:1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w1zQAAAOMAAAAPAAAAZHJzL2Rvd25yZXYueG1sRI9BS8NA&#10;EIXvQv/DMgVvdqORJsZuiygFUURabcXbkJ0m0exszK5p/PfOQfA4M2/ee99iNbpWDdSHxrOB81kC&#10;irj0tuHKwOvL+iwHFSKyxdYzGfihAKvl5GSBhfVH3tCwjZUSEw4FGqhj7AqtQ1mTwzDzHbHcDr53&#10;GGXsK217PIq5a/VFksy1w4YlocaObmsqP7ffzsDzw9t82Dy9Z35v14err8ePkO7ujDmdjjfXoCKN&#10;8V/8931vpX6eZ5dpnmZCIUyyAL38BQAA//8DAFBLAQItABQABgAIAAAAIQDb4fbL7gAAAIUBAAAT&#10;AAAAAAAAAAAAAAAAAAAAAABbQ29udGVudF9UeXBlc10ueG1sUEsBAi0AFAAGAAgAAAAhAFr0LFu/&#10;AAAAFQEAAAsAAAAAAAAAAAAAAAAAHwEAAF9yZWxzLy5yZWxzUEsBAi0AFAAGAAgAAAAhACStrDXN&#10;AAAA4wAAAA8AAAAAAAAAAAAAAAAABwIAAGRycy9kb3ducmV2LnhtbFBLBQYAAAAAAwADALcAAAAB&#10;AwAAAAA=&#10;" fillcolor="#2f5496 [2404]" strokecolor="#2f5496 [2404]" strokeweight=".5pt">
                  <v:textbox style="layout-flow:vertical-ideographic" inset="1mm,1mm,1mm,1mm">
                    <w:txbxContent>
                      <w:p w14:paraId="1489B9A3" w14:textId="5890D084" w:rsidR="00DD2FD5" w:rsidRPr="00AC7B70" w:rsidRDefault="00DD2FD5" w:rsidP="00DD2FD5">
                        <w:pPr>
                          <w:snapToGrid w:val="0"/>
                          <w:jc w:val="center"/>
                          <w:rPr>
                            <w:rFonts w:ascii="BIZ UDゴシック" w:eastAsia="BIZ UDゴシック" w:hAnsi="BIZ UDゴシック"/>
                            <w:color w:val="FFFFFF" w:themeColor="background1"/>
                            <w:sz w:val="24"/>
                            <w:szCs w:val="24"/>
                          </w:rPr>
                        </w:pPr>
                        <w:r w:rsidRPr="00AC7B70">
                          <w:rPr>
                            <w:rFonts w:ascii="BIZ UDゴシック" w:eastAsia="BIZ UDゴシック" w:hAnsi="BIZ UDゴシック" w:hint="eastAsia"/>
                            <w:color w:val="FFFFFF" w:themeColor="background1"/>
                            <w:sz w:val="24"/>
                            <w:szCs w:val="24"/>
                          </w:rPr>
                          <w:t>運輸部門</w:t>
                        </w:r>
                      </w:p>
                    </w:txbxContent>
                  </v:textbox>
                </v:shape>
                <v:shape id="_x0000_s1042" type="#_x0000_t202" style="position:absolute;left:2210;top:26326;width:19361;height:1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nHyAAAAOMAAAAPAAAAZHJzL2Rvd25yZXYueG1sRE9fT8Iw&#10;EH838Ts0Z+KbtAwVMigESDTEFxUIvF7WY52u12UtbHx7a2Li4/3+32zRu1pcqA2VZw3DgQJBXHhT&#10;calhv3t5mIAIEdlg7Zk0XCnAYn57M8Pc+I4/6bKNpUghHHLUYGNscilDYclhGPiGOHEn3zqM6WxL&#10;aVrsUrirZabUs3RYcWqw2NDaUvG9PTsN3fljVTdytPl6var+3R75oN5Y6/u7fjkFEamP/+I/98ak&#10;+ePsUWXjydMQfn9KAMj5DwAAAP//AwBQSwECLQAUAAYACAAAACEA2+H2y+4AAACFAQAAEwAAAAAA&#10;AAAAAAAAAAAAAAAAW0NvbnRlbnRfVHlwZXNdLnhtbFBLAQItABQABgAIAAAAIQBa9CxbvwAAABUB&#10;AAALAAAAAAAAAAAAAAAAAB8BAABfcmVscy8ucmVsc1BLAQItABQABgAIAAAAIQAIocnHyAAAAOMA&#10;AAAPAAAAAAAAAAAAAAAAAAcCAABkcnMvZG93bnJldi54bWxQSwUGAAAAAAMAAwC3AAAA/AIAAAAA&#10;" filled="f" stroked="f" strokeweight=".5pt">
                  <v:textbox inset=",1mm,,1mm">
                    <w:txbxContent>
                      <w:p w14:paraId="2CC03ADC" w14:textId="3D1731DE" w:rsidR="00691B29" w:rsidRDefault="00691B29"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排出量の</w:t>
                        </w:r>
                        <w:r w:rsidR="006F7A72">
                          <w:rPr>
                            <w:rFonts w:ascii="BIZ UDゴシック" w:eastAsia="BIZ UDゴシック" w:hAnsi="BIZ UDゴシック" w:hint="eastAsia"/>
                            <w:color w:val="000000" w:themeColor="text1"/>
                          </w:rPr>
                          <w:t>7</w:t>
                        </w:r>
                        <w:r w:rsidR="006F7A72">
                          <w:rPr>
                            <w:rFonts w:ascii="BIZ UDゴシック" w:eastAsia="BIZ UDゴシック" w:hAnsi="BIZ UDゴシック"/>
                            <w:color w:val="000000" w:themeColor="text1"/>
                          </w:rPr>
                          <w:t>3</w:t>
                        </w:r>
                        <w:r w:rsidR="006F7A72">
                          <w:rPr>
                            <w:rFonts w:ascii="BIZ UDゴシック" w:eastAsia="BIZ UDゴシック" w:hAnsi="BIZ UDゴシック" w:hint="eastAsia"/>
                            <w:color w:val="000000" w:themeColor="text1"/>
                          </w:rPr>
                          <w:t>％</w:t>
                        </w:r>
                        <w:r w:rsidR="00FD558B">
                          <w:rPr>
                            <w:rFonts w:ascii="BIZ UDゴシック" w:eastAsia="BIZ UDゴシック" w:hAnsi="BIZ UDゴシック" w:hint="eastAsia"/>
                            <w:color w:val="000000" w:themeColor="text1"/>
                          </w:rPr>
                          <w:t>が自動車に起因</w:t>
                        </w:r>
                        <w:r w:rsidR="00906986">
                          <w:rPr>
                            <w:rFonts w:ascii="BIZ UDゴシック" w:eastAsia="BIZ UDゴシック" w:hAnsi="BIZ UDゴシック" w:hint="eastAsia"/>
                            <w:color w:val="000000" w:themeColor="text1"/>
                          </w:rPr>
                          <w:t>している</w:t>
                        </w:r>
                      </w:p>
                      <w:p w14:paraId="659EC989" w14:textId="3319FD6A" w:rsidR="00691B29" w:rsidRDefault="00FD558B" w:rsidP="00935B71">
                        <w:pPr>
                          <w:pStyle w:val="ad"/>
                          <w:numPr>
                            <w:ilvl w:val="0"/>
                            <w:numId w:val="6"/>
                          </w:numPr>
                          <w:snapToGrid w:val="0"/>
                          <w:ind w:leftChars="0" w:left="426"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自動車保有台数は減少傾向</w:t>
                        </w:r>
                        <w:r w:rsidR="00E011D1">
                          <w:rPr>
                            <w:rFonts w:ascii="BIZ UDゴシック" w:eastAsia="BIZ UDゴシック" w:hAnsi="BIZ UDゴシック" w:hint="eastAsia"/>
                            <w:color w:val="000000" w:themeColor="text1"/>
                          </w:rPr>
                          <w:t>であり</w:t>
                        </w:r>
                        <w:r>
                          <w:rPr>
                            <w:rFonts w:ascii="BIZ UDゴシック" w:eastAsia="BIZ UDゴシック" w:hAnsi="BIZ UDゴシック" w:hint="eastAsia"/>
                            <w:color w:val="000000" w:themeColor="text1"/>
                          </w:rPr>
                          <w:t>、乗用車は微減</w:t>
                        </w:r>
                        <w:r w:rsidR="00906986">
                          <w:rPr>
                            <w:rFonts w:ascii="BIZ UDゴシック" w:eastAsia="BIZ UDゴシック" w:hAnsi="BIZ UDゴシック" w:hint="eastAsia"/>
                            <w:color w:val="000000" w:themeColor="text1"/>
                          </w:rPr>
                          <w:t>している</w:t>
                        </w:r>
                      </w:p>
                    </w:txbxContent>
                  </v:textbox>
                </v:shape>
              </v:group>
            </w:pict>
          </mc:Fallback>
        </mc:AlternateContent>
      </w:r>
    </w:p>
    <w:p w14:paraId="52148156" w14:textId="4F6DFC0F" w:rsidR="00CC3784" w:rsidRDefault="00CC3784" w:rsidP="0009071A"/>
    <w:p w14:paraId="1D689FCA" w14:textId="496BB2C6" w:rsidR="00CC3784" w:rsidRDefault="00D371FC" w:rsidP="0009071A">
      <w:r>
        <w:rPr>
          <w:noProof/>
        </w:rPr>
        <mc:AlternateContent>
          <mc:Choice Requires="wps">
            <w:drawing>
              <wp:anchor distT="0" distB="0" distL="114300" distR="114300" simplePos="0" relativeHeight="251658273" behindDoc="0" locked="0" layoutInCell="1" allowOverlap="1" wp14:anchorId="021B7BA7" wp14:editId="45063992">
                <wp:simplePos x="0" y="0"/>
                <wp:positionH relativeFrom="column">
                  <wp:posOffset>2245360</wp:posOffset>
                </wp:positionH>
                <wp:positionV relativeFrom="paragraph">
                  <wp:posOffset>12700</wp:posOffset>
                </wp:positionV>
                <wp:extent cx="3675949" cy="1174067"/>
                <wp:effectExtent l="0" t="0" r="0" b="7620"/>
                <wp:wrapNone/>
                <wp:docPr id="2079098301" name="テキスト ボックス 5"/>
                <wp:cNvGraphicFramePr/>
                <a:graphic xmlns:a="http://schemas.openxmlformats.org/drawingml/2006/main">
                  <a:graphicData uri="http://schemas.microsoft.com/office/word/2010/wordprocessingShape">
                    <wps:wsp>
                      <wps:cNvSpPr txBox="1"/>
                      <wps:spPr>
                        <a:xfrm>
                          <a:off x="0" y="0"/>
                          <a:ext cx="3675949" cy="1174067"/>
                        </a:xfrm>
                        <a:prstGeom prst="rect">
                          <a:avLst/>
                        </a:prstGeom>
                        <a:noFill/>
                        <a:ln w="6350">
                          <a:noFill/>
                        </a:ln>
                      </wps:spPr>
                      <wps:txbx>
                        <w:txbxContent>
                          <w:p w14:paraId="37E48654" w14:textId="2ACE5A28"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どの</w:t>
                            </w:r>
                            <w:r w:rsidR="00870B59">
                              <w:rPr>
                                <w:rFonts w:ascii="BIZ UDゴシック" w:eastAsia="BIZ UDゴシック" w:hAnsi="BIZ UDゴシック" w:hint="eastAsia"/>
                                <w:color w:val="000000" w:themeColor="text1"/>
                              </w:rPr>
                              <w:t>年代</w:t>
                            </w:r>
                            <w:r>
                              <w:rPr>
                                <w:rFonts w:ascii="BIZ UDゴシック" w:eastAsia="BIZ UDゴシック" w:hAnsi="BIZ UDゴシック" w:hint="eastAsia"/>
                                <w:color w:val="000000" w:themeColor="text1"/>
                              </w:rPr>
                              <w:t>でも、</w:t>
                            </w:r>
                            <w:r w:rsidRPr="0011740A">
                              <w:rPr>
                                <w:rFonts w:ascii="BIZ UDゴシック" w:eastAsia="BIZ UDゴシック" w:hAnsi="BIZ UDゴシック" w:hint="eastAsia"/>
                                <w:color w:val="000000" w:themeColor="text1"/>
                              </w:rPr>
                              <w:t>省エネの行動は重要な取組</w:t>
                            </w:r>
                            <w:r>
                              <w:rPr>
                                <w:rFonts w:ascii="BIZ UDゴシック" w:eastAsia="BIZ UDゴシック" w:hAnsi="BIZ UDゴシック" w:hint="eastAsia"/>
                                <w:color w:val="000000" w:themeColor="text1"/>
                              </w:rPr>
                              <w:t>であるという意識があるが、</w:t>
                            </w:r>
                            <w:r w:rsidR="00870B59">
                              <w:rPr>
                                <w:rFonts w:ascii="BIZ UDゴシック" w:eastAsia="BIZ UDゴシック" w:hAnsi="BIZ UDゴシック" w:hint="eastAsia"/>
                                <w:color w:val="000000" w:themeColor="text1"/>
                              </w:rPr>
                              <w:t>年代</w:t>
                            </w:r>
                            <w:r>
                              <w:rPr>
                                <w:rFonts w:ascii="BIZ UDゴシック" w:eastAsia="BIZ UDゴシック" w:hAnsi="BIZ UDゴシック" w:hint="eastAsia"/>
                                <w:color w:val="000000" w:themeColor="text1"/>
                              </w:rPr>
                              <w:t>が</w:t>
                            </w:r>
                            <w:r w:rsidR="00870B59">
                              <w:rPr>
                                <w:rFonts w:ascii="BIZ UDゴシック" w:eastAsia="BIZ UDゴシック" w:hAnsi="BIZ UDゴシック" w:hint="eastAsia"/>
                                <w:color w:val="000000" w:themeColor="text1"/>
                              </w:rPr>
                              <w:t>高い方が</w:t>
                            </w:r>
                            <w:r>
                              <w:rPr>
                                <w:rFonts w:ascii="BIZ UDゴシック" w:eastAsia="BIZ UDゴシック" w:hAnsi="BIZ UDゴシック" w:hint="eastAsia"/>
                                <w:color w:val="000000" w:themeColor="text1"/>
                              </w:rPr>
                              <w:t>実行している割合が高い</w:t>
                            </w:r>
                          </w:p>
                          <w:p w14:paraId="550228D8" w14:textId="77777777"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住宅の断熱化、給湯器の高効率化は進んでいない</w:t>
                            </w:r>
                          </w:p>
                          <w:p w14:paraId="4EE5C8A0" w14:textId="77777777"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ＺＥＨ、再エネ電気プランの利用などの新しい取組は浸透していない</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anchor>
            </w:drawing>
          </mc:Choice>
          <mc:Fallback>
            <w:pict>
              <v:shape w14:anchorId="021B7BA7" id="_x0000_s1043" type="#_x0000_t202" style="position:absolute;left:0;text-align:left;margin-left:176.8pt;margin-top:1pt;width:289.45pt;height:92.4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XfHQIAADUEAAAOAAAAZHJzL2Uyb0RvYy54bWysU8tu2zAQvBfoPxC815Jix44Fy4GbwEUB&#10;IwngFDnTFGkJoLgsSVtyv75Lyi+kPQW5ULvc1T5mhrP7rlFkL6yrQRc0G6SUCM2hrPW2oL9el9/u&#10;KHGe6ZIp0KKgB+Ho/fzrl1lrcnEDFahSWIJFtMtbU9DKe5MnieOVaJgbgBEagxJswzy6dpuUlrVY&#10;vVHJTZqOkxZsaSxw4RzePvZBOo/1pRTcP0vphCeqoDibj6eN5yacyXzG8q1lpqr5cQz2gSkaVmts&#10;ei71yDwjO1v/U6qpuQUH0g84NAlIWXMRd8BtsvTdNuuKGRF3QXCcOcPkPq8sf9qvzYslvvsOHRIY&#10;AGmNyx1ehn06aZvwxUkJxhHCwxk20XnC8XI4ntxOR1NKOMaybDJKx5NQJ7n8bqzzPwQ0JBgFtchL&#10;hIvtV873qaeU0E3DslYqcqM0aQs6Ht6m8YdzBIsrjT0uwwbLd5uO1CWOMTptsoHygAta6Ll3hi9r&#10;HGLFnH9hFsnGnVDA/hkPqQCbwdGipAL753/3IR85wCglLYqnoO73jllBifqpkZ1pNhoFtUVnOE5T&#10;dOx1ZHMd0bvmAVCfGT4Vw6MZ8r06mdJC84Y6X4SuGGKaY++C+pP54HtJ4zvhYrGISagvw/xKrw0P&#10;pQOsAeLX7o1Zc+TBI4VPcJIZy9/R0ef2hCx2HmQduQpA96ge8UdtRraP7yiI/9qPWZfXPv8LAAD/&#10;/wMAUEsDBBQABgAIAAAAIQC7XVaV3gAAAAkBAAAPAAAAZHJzL2Rvd25yZXYueG1sTI/BTsMwEETv&#10;SPyDtUjcqE2iRm0apwIkEOICFESvbmzigL2OYqdJ/57lBMfVPM2+qbazd+xohtgFlHC9EMAMNkF3&#10;2Ep4f7u/WgGLSaFWLqCRcDIRtvX5WaVKHSZ8NcddahmVYCyVBJtSX3IeG2u8iovQG6TsMwxeJTqH&#10;lutBTVTuHc+EKLhXHdIHq3pzZ03zvRu9hGl8uXU9zx+/Hk5ifrZ7/BBPKOXlxXyzAZbMnP5g+NUn&#10;dajJ6RBG1JE5CfkyLwiVkNEkytd5tgR2IHBVrIHXFf+/oP4BAAD//wMAUEsBAi0AFAAGAAgAAAAh&#10;ALaDOJL+AAAA4QEAABMAAAAAAAAAAAAAAAAAAAAAAFtDb250ZW50X1R5cGVzXS54bWxQSwECLQAU&#10;AAYACAAAACEAOP0h/9YAAACUAQAACwAAAAAAAAAAAAAAAAAvAQAAX3JlbHMvLnJlbHNQSwECLQAU&#10;AAYACAAAACEAGO413x0CAAA1BAAADgAAAAAAAAAAAAAAAAAuAgAAZHJzL2Uyb0RvYy54bWxQSwEC&#10;LQAUAAYACAAAACEAu11Wld4AAAAJAQAADwAAAAAAAAAAAAAAAAB3BAAAZHJzL2Rvd25yZXYueG1s&#10;UEsFBgAAAAAEAAQA8wAAAIIFAAAAAA==&#10;" filled="f" stroked="f" strokeweight=".5pt">
                <v:textbox inset=",1mm,,1mm">
                  <w:txbxContent>
                    <w:p w14:paraId="37E48654" w14:textId="2ACE5A28"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どの</w:t>
                      </w:r>
                      <w:r w:rsidR="00870B59">
                        <w:rPr>
                          <w:rFonts w:ascii="BIZ UDゴシック" w:eastAsia="BIZ UDゴシック" w:hAnsi="BIZ UDゴシック" w:hint="eastAsia"/>
                          <w:color w:val="000000" w:themeColor="text1"/>
                        </w:rPr>
                        <w:t>年代</w:t>
                      </w:r>
                      <w:r>
                        <w:rPr>
                          <w:rFonts w:ascii="BIZ UDゴシック" w:eastAsia="BIZ UDゴシック" w:hAnsi="BIZ UDゴシック" w:hint="eastAsia"/>
                          <w:color w:val="000000" w:themeColor="text1"/>
                        </w:rPr>
                        <w:t>でも、</w:t>
                      </w:r>
                      <w:r w:rsidRPr="0011740A">
                        <w:rPr>
                          <w:rFonts w:ascii="BIZ UDゴシック" w:eastAsia="BIZ UDゴシック" w:hAnsi="BIZ UDゴシック" w:hint="eastAsia"/>
                          <w:color w:val="000000" w:themeColor="text1"/>
                        </w:rPr>
                        <w:t>省エネの行動は重要な取組</w:t>
                      </w:r>
                      <w:r>
                        <w:rPr>
                          <w:rFonts w:ascii="BIZ UDゴシック" w:eastAsia="BIZ UDゴシック" w:hAnsi="BIZ UDゴシック" w:hint="eastAsia"/>
                          <w:color w:val="000000" w:themeColor="text1"/>
                        </w:rPr>
                        <w:t>であるという意識があるが、</w:t>
                      </w:r>
                      <w:r w:rsidR="00870B59">
                        <w:rPr>
                          <w:rFonts w:ascii="BIZ UDゴシック" w:eastAsia="BIZ UDゴシック" w:hAnsi="BIZ UDゴシック" w:hint="eastAsia"/>
                          <w:color w:val="000000" w:themeColor="text1"/>
                        </w:rPr>
                        <w:t>年代</w:t>
                      </w:r>
                      <w:r>
                        <w:rPr>
                          <w:rFonts w:ascii="BIZ UDゴシック" w:eastAsia="BIZ UDゴシック" w:hAnsi="BIZ UDゴシック" w:hint="eastAsia"/>
                          <w:color w:val="000000" w:themeColor="text1"/>
                        </w:rPr>
                        <w:t>が</w:t>
                      </w:r>
                      <w:r w:rsidR="00870B59">
                        <w:rPr>
                          <w:rFonts w:ascii="BIZ UDゴシック" w:eastAsia="BIZ UDゴシック" w:hAnsi="BIZ UDゴシック" w:hint="eastAsia"/>
                          <w:color w:val="000000" w:themeColor="text1"/>
                        </w:rPr>
                        <w:t>高い方が</w:t>
                      </w:r>
                      <w:r>
                        <w:rPr>
                          <w:rFonts w:ascii="BIZ UDゴシック" w:eastAsia="BIZ UDゴシック" w:hAnsi="BIZ UDゴシック" w:hint="eastAsia"/>
                          <w:color w:val="000000" w:themeColor="text1"/>
                        </w:rPr>
                        <w:t>実行している割合が高い</w:t>
                      </w:r>
                    </w:p>
                    <w:p w14:paraId="550228D8" w14:textId="77777777"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住宅の断熱化、給湯器の高効率化は進んでいない</w:t>
                      </w:r>
                    </w:p>
                    <w:p w14:paraId="4EE5C8A0" w14:textId="77777777" w:rsidR="00D371FC" w:rsidRDefault="00D371FC" w:rsidP="00D371FC">
                      <w:pPr>
                        <w:pStyle w:val="ad"/>
                        <w:numPr>
                          <w:ilvl w:val="0"/>
                          <w:numId w:val="6"/>
                        </w:numPr>
                        <w:snapToGrid w:val="0"/>
                        <w:ind w:leftChars="0" w:left="318" w:hanging="318"/>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ＺＥＨ、再エネ電気プランの利用などの新しい取組は浸透していない</w:t>
                      </w:r>
                    </w:p>
                  </w:txbxContent>
                </v:textbox>
              </v:shape>
            </w:pict>
          </mc:Fallback>
        </mc:AlternateContent>
      </w:r>
      <w:r w:rsidR="00A665D3">
        <w:rPr>
          <w:rFonts w:hint="eastAsia"/>
        </w:rPr>
        <w:t xml:space="preserve">　　</w:t>
      </w:r>
    </w:p>
    <w:p w14:paraId="530D16F8" w14:textId="71A654DB" w:rsidR="00CC3784" w:rsidRDefault="00CC3784" w:rsidP="0009071A"/>
    <w:p w14:paraId="31A83B9E" w14:textId="042B51E3" w:rsidR="00CC3784" w:rsidRDefault="00CC3784" w:rsidP="0009071A"/>
    <w:p w14:paraId="17B1635B" w14:textId="6F61A4E5" w:rsidR="00CC3784" w:rsidRDefault="00CC3784" w:rsidP="0009071A"/>
    <w:p w14:paraId="49221A76" w14:textId="093E27EE" w:rsidR="00CC3784" w:rsidRDefault="00CC3784" w:rsidP="0009071A"/>
    <w:p w14:paraId="7A625AB3" w14:textId="4C660A3B" w:rsidR="00CC3784" w:rsidRDefault="00CC3784" w:rsidP="0009071A"/>
    <w:p w14:paraId="3D6724B6" w14:textId="2D5E65D9" w:rsidR="00CC3784" w:rsidRDefault="00CC3784" w:rsidP="0009071A"/>
    <w:p w14:paraId="7D0B359A" w14:textId="2FAF976F" w:rsidR="00CC3784" w:rsidRDefault="00CC3784" w:rsidP="0009071A"/>
    <w:p w14:paraId="2F23309D" w14:textId="7A8B07C4" w:rsidR="00CC3784" w:rsidRDefault="00CC3784" w:rsidP="0009071A"/>
    <w:p w14:paraId="25360B73" w14:textId="21DE3E5F" w:rsidR="00CC3784" w:rsidRDefault="00CC3784" w:rsidP="0009071A"/>
    <w:p w14:paraId="0760B4D0" w14:textId="4EAACCC1" w:rsidR="00CC3784" w:rsidRDefault="00CC3784" w:rsidP="0009071A"/>
    <w:p w14:paraId="4862ECF1" w14:textId="6FDCCBF6" w:rsidR="00CC3784" w:rsidRDefault="00CC3784" w:rsidP="0009071A"/>
    <w:p w14:paraId="0013E36B" w14:textId="0630BCDF" w:rsidR="00CC3784" w:rsidRDefault="00CC3784" w:rsidP="0009071A"/>
    <w:p w14:paraId="29DBB7F2" w14:textId="008B0AB6" w:rsidR="003811C1" w:rsidRDefault="003811C1" w:rsidP="0009071A">
      <w:r>
        <w:br w:type="page"/>
      </w:r>
    </w:p>
    <w:p w14:paraId="7126A81A" w14:textId="71D8D526" w:rsidR="00CC3784" w:rsidRDefault="003F0676" w:rsidP="0009071A">
      <w:r>
        <w:rPr>
          <w:noProof/>
        </w:rPr>
        <w:lastRenderedPageBreak/>
        <mc:AlternateContent>
          <mc:Choice Requires="wps">
            <w:drawing>
              <wp:anchor distT="0" distB="0" distL="114300" distR="114300" simplePos="0" relativeHeight="251658251" behindDoc="0" locked="0" layoutInCell="1" allowOverlap="1" wp14:anchorId="3061792F" wp14:editId="5B5714A3">
                <wp:simplePos x="0" y="0"/>
                <wp:positionH relativeFrom="margin">
                  <wp:posOffset>-5080</wp:posOffset>
                </wp:positionH>
                <wp:positionV relativeFrom="paragraph">
                  <wp:posOffset>242570</wp:posOffset>
                </wp:positionV>
                <wp:extent cx="5761990" cy="319405"/>
                <wp:effectExtent l="0" t="0" r="10160" b="23495"/>
                <wp:wrapNone/>
                <wp:docPr id="1614158130" name="テキスト ボックス 5"/>
                <wp:cNvGraphicFramePr/>
                <a:graphic xmlns:a="http://schemas.openxmlformats.org/drawingml/2006/main">
                  <a:graphicData uri="http://schemas.microsoft.com/office/word/2010/wordprocessingShape">
                    <wps:wsp>
                      <wps:cNvSpPr txBox="1"/>
                      <wps:spPr>
                        <a:xfrm>
                          <a:off x="0" y="0"/>
                          <a:ext cx="5761990" cy="319405"/>
                        </a:xfrm>
                        <a:prstGeom prst="rect">
                          <a:avLst/>
                        </a:prstGeom>
                        <a:solidFill>
                          <a:schemeClr val="bg1"/>
                        </a:solidFill>
                        <a:ln w="12700">
                          <a:solidFill>
                            <a:schemeClr val="accent1"/>
                          </a:solidFill>
                          <a:bevel/>
                        </a:ln>
                      </wps:spPr>
                      <wps:txbx>
                        <w:txbxContent>
                          <w:p w14:paraId="7D1F2EB9" w14:textId="6042CA4E" w:rsidR="004B5329" w:rsidRPr="007370D1" w:rsidRDefault="004B5329" w:rsidP="004B5329">
                            <w:pPr>
                              <w:snapToGrid w:val="0"/>
                              <w:jc w:val="center"/>
                              <w:rPr>
                                <w:rFonts w:ascii="BIZ UDゴシック" w:eastAsia="BIZ UDゴシック" w:hAnsi="BIZ UDゴシック"/>
                                <w:color w:val="2F5496" w:themeColor="accent1" w:themeShade="BF"/>
                                <w:sz w:val="24"/>
                                <w:szCs w:val="24"/>
                              </w:rPr>
                            </w:pPr>
                            <w:r w:rsidRPr="00EC6FDC">
                              <w:rPr>
                                <w:rFonts w:ascii="BIZ UDゴシック" w:eastAsia="BIZ UDゴシック" w:hAnsi="BIZ UDゴシック" w:hint="eastAsia"/>
                                <w:color w:val="2F5496" w:themeColor="accent1" w:themeShade="BF"/>
                                <w:sz w:val="24"/>
                                <w:szCs w:val="24"/>
                              </w:rPr>
                              <w:t>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792F" id="_x0000_s1044" type="#_x0000_t202" style="position:absolute;left:0;text-align:left;margin-left:-.4pt;margin-top:19.1pt;width:453.7pt;height:25.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ykPgIAAJMEAAAOAAAAZHJzL2Uyb0RvYy54bWysVE1v2zAMvQ/YfxB0X2xnSdsEcYosRYYB&#10;QVsgHXqWZSk2IIuapMTOfv0oOV/tehp2UUiRfiIfHzO77xpF9sK6GnROs0FKidAcylpvc/rzZfXl&#10;jhLnmS6ZAi1yehCO3s8/f5q1ZiqGUIEqhSUIot20NTmtvDfTJHG8Eg1zAzBCY1CCbZhH126T0rIW&#10;0RuVDNP0JmnBlsYCF87h7UMfpPOIL6Xg/klKJzxROcXafDxtPItwJvMZm24tM1XNj2Wwf6iiYbXG&#10;R89QD8wzsrP1X1BNzS04kH7AoUlAypqL2AN2k6XvutlUzIjYC5LjzJkm9/9g+eN+Y54t8d036HCA&#10;gZDWuKnDy9BPJ20TfrFSgnGk8HCmTXSecLwc395kkwmGOMa+ZpNROg4wyeVrY53/LqAhwcipxbFE&#10;tth+7XyfekoJjzlQdbmqlYpOkIJYKkv2DIdYbGONCP4mS2nSYvnD2zSNyG+CUU0XCMa50P5DmELs&#10;heoLUhpbuFARLN8VHalLfCc2GK4KKA9In4VeWc7wVY09rpnzz8yilJAWXA//hIdUgDXC0aKkAvv7&#10;o/uQjxPGKCUtSjOn7teOWUGJ+qFx9pNsNApajs5ofDtEx15HiuuI3jVLQOIyXETDoxnyvTqZ0kLz&#10;ilu0CK9iiGmOb+fUn8yl7xcGt5CLxSImoXoN82u9MTxAh0GFCb50r8ya45g9CuQRTiJm03fT7nPD&#10;lxoWOw+yjlK4sHrkH5UfxXTc0rBa137MuvyXzP8AAAD//wMAUEsDBBQABgAIAAAAIQBNbBv83QAA&#10;AAcBAAAPAAAAZHJzL2Rvd25yZXYueG1sTM5BS8NAEAXgu+B/WEbwInZjtUuMmZRSqODBglU8T5Mx&#10;iWZnY3bTxn/v9qTH4Q3vfflysp068OBbJwg3swQUS+mqVmqEt9fNdQrKB5KKOieM8MMelsX5WU5Z&#10;5Y7ywoddqFUsEZ8RQhNCn2nty4Yt+ZnrWWL24QZLIZ5DrauBjrHcdnqeJEZbaiUuNNTzuuHyazda&#10;hPf1p2z1d3i88mZFT2a8WzxvHOLlxbR6ABV4Cn/PcOJHOhTRtHejVF51CCd4QLhN56BifJ8YA2qP&#10;kKYL0EWu//uLXwAAAP//AwBQSwECLQAUAAYACAAAACEAtoM4kv4AAADhAQAAEwAAAAAAAAAAAAAA&#10;AAAAAAAAW0NvbnRlbnRfVHlwZXNdLnhtbFBLAQItABQABgAIAAAAIQA4/SH/1gAAAJQBAAALAAAA&#10;AAAAAAAAAAAAAC8BAABfcmVscy8ucmVsc1BLAQItABQABgAIAAAAIQCyBQykPgIAAJMEAAAOAAAA&#10;AAAAAAAAAAAAAC4CAABkcnMvZTJvRG9jLnhtbFBLAQItABQABgAIAAAAIQBNbBv83QAAAAcBAAAP&#10;AAAAAAAAAAAAAAAAAJgEAABkcnMvZG93bnJldi54bWxQSwUGAAAAAAQABADzAAAAogUAAAAA&#10;" fillcolor="white [3212]" strokecolor="#4472c4 [3204]" strokeweight="1pt">
                <v:stroke joinstyle="bevel"/>
                <v:textbox>
                  <w:txbxContent>
                    <w:p w14:paraId="7D1F2EB9" w14:textId="6042CA4E" w:rsidR="004B5329" w:rsidRPr="007370D1" w:rsidRDefault="004B5329" w:rsidP="004B5329">
                      <w:pPr>
                        <w:snapToGrid w:val="0"/>
                        <w:jc w:val="center"/>
                        <w:rPr>
                          <w:rFonts w:ascii="BIZ UDゴシック" w:eastAsia="BIZ UDゴシック" w:hAnsi="BIZ UDゴシック"/>
                          <w:color w:val="2F5496" w:themeColor="accent1" w:themeShade="BF"/>
                          <w:sz w:val="24"/>
                          <w:szCs w:val="24"/>
                        </w:rPr>
                      </w:pPr>
                      <w:r w:rsidRPr="00EC6FDC">
                        <w:rPr>
                          <w:rFonts w:ascii="BIZ UDゴシック" w:eastAsia="BIZ UDゴシック" w:hAnsi="BIZ UDゴシック" w:hint="eastAsia"/>
                          <w:color w:val="2F5496" w:themeColor="accent1" w:themeShade="BF"/>
                          <w:sz w:val="24"/>
                          <w:szCs w:val="24"/>
                        </w:rPr>
                        <w:t>課題</w:t>
                      </w:r>
                    </w:p>
                  </w:txbxContent>
                </v:textbox>
                <w10:wrap anchorx="margin"/>
              </v:shape>
            </w:pict>
          </mc:Fallback>
        </mc:AlternateContent>
      </w:r>
    </w:p>
    <w:p w14:paraId="090E78B5" w14:textId="41158695" w:rsidR="00BC1885" w:rsidRDefault="00BC1885" w:rsidP="00394C7C">
      <w:pPr>
        <w:ind w:firstLineChars="100" w:firstLine="220"/>
      </w:pPr>
    </w:p>
    <w:p w14:paraId="3418BEE4" w14:textId="17D81091" w:rsidR="00BC1885" w:rsidRDefault="00BC1885" w:rsidP="00394C7C">
      <w:pPr>
        <w:ind w:firstLineChars="100" w:firstLine="220"/>
      </w:pPr>
    </w:p>
    <w:p w14:paraId="6059AC5A" w14:textId="570056CD" w:rsidR="00BC1885" w:rsidRDefault="00091BC8" w:rsidP="00394C7C">
      <w:pPr>
        <w:ind w:firstLineChars="100" w:firstLine="220"/>
      </w:pPr>
      <w:r>
        <w:rPr>
          <w:noProof/>
        </w:rPr>
        <mc:AlternateContent>
          <mc:Choice Requires="wpg">
            <w:drawing>
              <wp:anchor distT="0" distB="0" distL="114300" distR="114300" simplePos="0" relativeHeight="251658269" behindDoc="0" locked="0" layoutInCell="1" allowOverlap="1" wp14:anchorId="1D61BFD4" wp14:editId="1DB66B34">
                <wp:simplePos x="0" y="0"/>
                <wp:positionH relativeFrom="margin">
                  <wp:posOffset>-5079</wp:posOffset>
                </wp:positionH>
                <wp:positionV relativeFrom="paragraph">
                  <wp:posOffset>52070</wp:posOffset>
                </wp:positionV>
                <wp:extent cx="5761990" cy="719640"/>
                <wp:effectExtent l="0" t="0" r="10160" b="23495"/>
                <wp:wrapNone/>
                <wp:docPr id="398169755" name="グループ化 3"/>
                <wp:cNvGraphicFramePr/>
                <a:graphic xmlns:a="http://schemas.openxmlformats.org/drawingml/2006/main">
                  <a:graphicData uri="http://schemas.microsoft.com/office/word/2010/wordprocessingGroup">
                    <wpg:wgp>
                      <wpg:cNvGrpSpPr/>
                      <wpg:grpSpPr>
                        <a:xfrm>
                          <a:off x="0" y="0"/>
                          <a:ext cx="5761990" cy="719640"/>
                          <a:chOff x="0" y="0"/>
                          <a:chExt cx="5638680" cy="719640"/>
                        </a:xfrm>
                      </wpg:grpSpPr>
                      <wps:wsp>
                        <wps:cNvPr id="1376195599" name="テキスト ボックス 5"/>
                        <wps:cNvSpPr txBox="1"/>
                        <wps:spPr>
                          <a:xfrm>
                            <a:off x="0" y="0"/>
                            <a:ext cx="5638680" cy="719640"/>
                          </a:xfrm>
                          <a:prstGeom prst="rect">
                            <a:avLst/>
                          </a:prstGeom>
                          <a:solidFill>
                            <a:schemeClr val="bg1"/>
                          </a:solidFill>
                          <a:ln w="12700">
                            <a:solidFill>
                              <a:schemeClr val="accent1"/>
                            </a:solidFill>
                          </a:ln>
                        </wps:spPr>
                        <wps:txbx>
                          <w:txbxContent>
                            <w:p w14:paraId="4D42E8EF" w14:textId="6BC95C23" w:rsidR="00B61E7F" w:rsidRPr="00355279"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まちづくりの機会を捉えた対策促進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547935894" name="テキスト ボックス 5"/>
                        <wps:cNvSpPr txBox="1"/>
                        <wps:spPr>
                          <a:xfrm>
                            <a:off x="3676650" y="57150"/>
                            <a:ext cx="942340" cy="611505"/>
                          </a:xfrm>
                          <a:prstGeom prst="roundRect">
                            <a:avLst>
                              <a:gd name="adj" fmla="val 10591"/>
                            </a:avLst>
                          </a:prstGeom>
                          <a:solidFill>
                            <a:sysClr val="window" lastClr="FFFFFF"/>
                          </a:solidFill>
                          <a:ln w="6350">
                            <a:solidFill>
                              <a:srgbClr val="4472C4"/>
                            </a:solidFill>
                          </a:ln>
                        </wps:spPr>
                        <wps:txbx>
                          <w:txbxContent>
                            <w:p w14:paraId="52B1DA0B" w14:textId="77777777" w:rsidR="00355279" w:rsidRDefault="00355279" w:rsidP="00355279">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79066338" w14:textId="530ED056" w:rsidR="00355279" w:rsidRPr="003720E4" w:rsidRDefault="00355279"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156185" name="テキスト ボックス 5"/>
                        <wps:cNvSpPr txBox="1"/>
                        <wps:spPr>
                          <a:xfrm>
                            <a:off x="2828925" y="57150"/>
                            <a:ext cx="822325" cy="611505"/>
                          </a:xfrm>
                          <a:prstGeom prst="roundRect">
                            <a:avLst>
                              <a:gd name="adj" fmla="val 10591"/>
                            </a:avLst>
                          </a:prstGeom>
                          <a:solidFill>
                            <a:sysClr val="window" lastClr="FFFFFF"/>
                          </a:solidFill>
                          <a:ln w="6350">
                            <a:solidFill>
                              <a:srgbClr val="4472C4"/>
                            </a:solidFill>
                          </a:ln>
                        </wps:spPr>
                        <wps:txbx>
                          <w:txbxContent>
                            <w:p w14:paraId="07ABA731" w14:textId="77777777" w:rsidR="00355279" w:rsidRPr="003720E4" w:rsidRDefault="00355279"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5"/>
                        <wps:cNvSpPr txBox="1"/>
                        <wps:spPr>
                          <a:xfrm>
                            <a:off x="4657725" y="57150"/>
                            <a:ext cx="942840" cy="611640"/>
                          </a:xfrm>
                          <a:prstGeom prst="roundRect">
                            <a:avLst>
                              <a:gd name="adj" fmla="val 10591"/>
                            </a:avLst>
                          </a:prstGeom>
                          <a:solidFill>
                            <a:sysClr val="window" lastClr="FFFFFF"/>
                          </a:solidFill>
                          <a:ln w="6350">
                            <a:solidFill>
                              <a:srgbClr val="4472C4"/>
                            </a:solidFill>
                          </a:ln>
                        </wps:spPr>
                        <wps:txbx>
                          <w:txbxContent>
                            <w:p w14:paraId="17D5E9D2" w14:textId="77777777" w:rsidR="005F66E8" w:rsidRPr="003720E4" w:rsidRDefault="005F66E8" w:rsidP="005F66E8">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61BFD4" id="グループ化 3" o:spid="_x0000_s1045" style="position:absolute;left:0;text-align:left;margin-left:-.4pt;margin-top:4.1pt;width:453.7pt;height:56.65pt;z-index:251658269;mso-position-horizontal-relative:margin;mso-width-relative:margin" coordsize="56386,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0rsQMAAFAQAAAOAAAAZHJzL2Uyb0RvYy54bWzsmM1u4zYQx+8F+g4E740sWZ9GlEWabYIC&#10;wW7QbLFnmqJkFRLJknTk7DEGij5EX6Houc/jF+mQkhw78SLFFmmBwjko/BwO/5zfUPLpm1XboDum&#10;dC14jv2TCUaMU1HUvMrxjx8uv0kx0obwgjSCsxzfM43fnH391WknZywQC9EUTCEwwvWskzleGCNn&#10;nqfpgrVEnwjJOHSWQrXEQFVVXqFIB9bbxgsmk9jrhCqkEpRpDa1v+0585uyXJaPmfVlqZlCTY/DN&#10;uKdyz7l9emenZFYpIhc1HdwgX+BFS2oOi25NvSWGoKWqn5lqa6qEFqU5oaL1RFnWlLk9wG78yZPd&#10;XCmxlG4v1ayr5FYmkPaJTl9slr67u1LyVt4oUKKTFWjhanYvq1K19j94iVZOsvutZGxlEIXGKIn9&#10;LANlKfQlfhaHg6Z0AcI/m0YX340T42kap88meuOy3p4znYTw0I8K6H+mwO2CSOaE1TNQ4EahuoDo&#10;ndrNRFGWYcRJC9G6Wf+yefh98/DnZv0r2qx/26zXm4c/oI4iGznWK5hu1UNm9a0APfyxXUPj3xbx&#10;BS3ITCptrphokS3kWEFcu3Ajd9fagCcg2zjELqpFUxeXddO4imWJXTQK3RGgYF45H2HG3qiGow7c&#10;D5LJxFne63Q4PpoglDJuDpgBow0Hb6wwvQC2ZFbzVS9wPKozF8U9iKZED6SW9LKGnV0TbW6IAgIh&#10;MCCrmPfwKBsBnomhhNFCqE+H2u14CAvoxagDonOsf14SxTBqvucQMAnkC5sCditqtzLfrfBleyFA&#10;Lh/yl6SuCJOVacZiqUT7EZLPuV0VuginsHaOqVFj5cL0mQbSF2Xn524YYC+Juea3klrj9oDsyX1Y&#10;fSRKDsdrgK53YgxSMntyyv1YO5OL86URZe1CwErd6zqcAADTx+jrkxOFSTaN0ix8PXKmcRLHEQgN&#10;iSZKfCi53D0moiwMppB7XB6Kfeh2hG7TySMfI0JiyYsf9jiyilbFgD4pfsKobBuIRcAG+ZMoGwPe&#10;HccLzN3rLXBwWxWigyiE4IbGHF+6P+v+YQjjKWzOkbuHsarmW5thmAQX4XMTLwGY/JcAZn5oT6gH&#10;MIyARwDKMTf09AAOPUcAi0PvBGNWGO6e8epKktCPYj+NXg/AIA3SLIAFDgOYBsHU9toXgSOAn7sB&#10;0yOA/8sbcPp63IVxlCSf5w4uvnTn4htewI8X3/6bZ3bk7t/mzn3BwWere80ZPrHtd/FuHcq7PwSc&#10;/QUAAP//AwBQSwMEFAAGAAgAAAAhAHMU2bDdAAAABwEAAA8AAABkcnMvZG93bnJldi54bWxMzkFr&#10;wkAQBeB7of9hGaG3ukmKwcZsRKTtSQrVQultzI5JMDsbsmsS/33XUz0O7/Hmy9eTacVAvWssK4jn&#10;EQji0uqGKwXfh/fnJQjnkTW2lknBlRysi8eHHDNtR/6iYe8rEUbYZaig9r7LpHRlTQbd3HbEITvZ&#10;3qAPZ19J3eMYxk0rkyhKpcGGw4caO9rWVJ73F6PgY8Rx8xK/DbvzaXv9PSw+f3YxKfU0mzYrEJ4m&#10;/1+GGz/QoQimo72wdqJVcIN7BcsEREhfozQFcQy1JF6ALHJ57y/+AAAA//8DAFBLAQItABQABgAI&#10;AAAAIQC2gziS/gAAAOEBAAATAAAAAAAAAAAAAAAAAAAAAABbQ29udGVudF9UeXBlc10ueG1sUEsB&#10;Ai0AFAAGAAgAAAAhADj9If/WAAAAlAEAAAsAAAAAAAAAAAAAAAAALwEAAF9yZWxzLy5yZWxzUEsB&#10;Ai0AFAAGAAgAAAAhAEXczSuxAwAAUBAAAA4AAAAAAAAAAAAAAAAALgIAAGRycy9lMm9Eb2MueG1s&#10;UEsBAi0AFAAGAAgAAAAhAHMU2bDdAAAABwEAAA8AAAAAAAAAAAAAAAAACwYAAGRycy9kb3ducmV2&#10;LnhtbFBLBQYAAAAABAAEAPMAAAAVBwAAAAA=&#10;">
                <v:shape id="_x0000_s1046" type="#_x0000_t202" style="position:absolute;width:56386;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kxwAAAOMAAAAPAAAAZHJzL2Rvd25yZXYueG1sRE9fa8Iw&#10;EH8f+B3CDXzTVEVrq1FUGIjC2HTg69Hc2mJzKU1m67c3grDH+/2/5bozlbhR40rLCkbDCARxZnXJ&#10;uYKf88dgDsJ5ZI2VZVJwJwfrVe9tiam2LX/T7eRzEULYpaig8L5OpXRZQQbd0NbEgfu1jUEfziaX&#10;usE2hJtKjqNoJg2WHBoKrGlXUHY9/RkFx2tsPiv6aidbez9cDnl2lvFcqf57t1mA8NT5f/HLvddh&#10;/iSejZLpNEng+VMAQK4eAAAA//8DAFBLAQItABQABgAIAAAAIQDb4fbL7gAAAIUBAAATAAAAAAAA&#10;AAAAAAAAAAAAAABbQ29udGVudF9UeXBlc10ueG1sUEsBAi0AFAAGAAgAAAAhAFr0LFu/AAAAFQEA&#10;AAsAAAAAAAAAAAAAAAAAHwEAAF9yZWxzLy5yZWxzUEsBAi0AFAAGAAgAAAAhANu9+CTHAAAA4wAA&#10;AA8AAAAAAAAAAAAAAAAABwIAAGRycy9kb3ducmV2LnhtbFBLBQYAAAAAAwADALcAAAD7AgAAAAA=&#10;" fillcolor="white [3212]" strokecolor="#4472c4 [3204]" strokeweight="1pt">
                  <v:textbox inset="2mm,2mm,2mm,2mm">
                    <w:txbxContent>
                      <w:p w14:paraId="4D42E8EF" w14:textId="6BC95C23" w:rsidR="00B61E7F" w:rsidRPr="00355279"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まちづくりの機会を捉えた対策促進</w:t>
                        </w:r>
                      </w:p>
                    </w:txbxContent>
                  </v:textbox>
                </v:shape>
                <v:roundrect id="_x0000_s1047" style="position:absolute;left:36766;top:571;width:9423;height:6115;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ityQAAAOMAAAAPAAAAZHJzL2Rvd25yZXYueG1sRE9fS8Mw&#10;EH8X/A7hBr65dGunXV02hiiWoQ924vPZnE1dcylN3LpvbwTBx/v9v9VmtJ040uBbxwpm0wQEce10&#10;y42Ct/3jdQ7CB2SNnWNScCYPm/XlxQoL7U78SscqNCKGsC9QgQmhL6T0tSGLfup64sh9usFiiOfQ&#10;SD3gKYbbTs6T5EZabDk2GOzp3lB9qL6tAnzffr1gVj6U6cdTkuam2j/vzkpdTcbtHYhAY/gX/7lL&#10;HecvsttlusiXGfz+FAGQ6x8AAAD//wMAUEsBAi0AFAAGAAgAAAAhANvh9svuAAAAhQEAABMAAAAA&#10;AAAAAAAAAAAAAAAAAFtDb250ZW50X1R5cGVzXS54bWxQSwECLQAUAAYACAAAACEAWvQsW78AAAAV&#10;AQAACwAAAAAAAAAAAAAAAAAfAQAAX3JlbHMvLnJlbHNQSwECLQAUAAYACAAAACEAruXYrckAAADj&#10;AAAADwAAAAAAAAAAAAAAAAAHAgAAZHJzL2Rvd25yZXYueG1sUEsFBgAAAAADAAMAtwAAAP0CAAAA&#10;AA==&#10;" fillcolor="window" strokecolor="#4472c4" strokeweight=".5pt">
                  <v:textbox>
                    <w:txbxContent>
                      <w:p w14:paraId="52B1DA0B" w14:textId="77777777" w:rsidR="00355279" w:rsidRDefault="00355279" w:rsidP="00355279">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79066338" w14:textId="530ED056" w:rsidR="00355279" w:rsidRPr="003720E4" w:rsidRDefault="00355279"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v:textbox>
                </v:roundrect>
                <v:roundrect id="_x0000_s1048" style="position:absolute;left:28289;top:571;width:8223;height:6115;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9iyQAAAOMAAAAPAAAAZHJzL2Rvd25yZXYueG1sRE9LS8NA&#10;EL4L/Q/LCN7sJvYV0m5LEcUg9tBUPE+zYzY1Oxuya5v+e1cQPM73ntVmsK04U+8bxwrScQKCuHK6&#10;4VrB++H5PgPhA7LG1jEpuJKHzXp0s8Jcuwvv6VyGWsQQ9jkqMCF0uZS+MmTRj11HHLlP11sM8exr&#10;qXu8xHDbyockmUuLDccGgx09Gqq+ym+rAD+2px1Oi6dicnxJJpkpD2+vV6XuboftEkSgIfyL/9yF&#10;jvMXi2k6m6fZDH5/igDI9Q8AAAD//wMAUEsBAi0AFAAGAAgAAAAhANvh9svuAAAAhQEAABMAAAAA&#10;AAAAAAAAAAAAAAAAAFtDb250ZW50X1R5cGVzXS54bWxQSwECLQAUAAYACAAAACEAWvQsW78AAAAV&#10;AQAACwAAAAAAAAAAAAAAAAAfAQAAX3JlbHMvLnJlbHNQSwECLQAUAAYACAAAACEAQO5fYskAAADj&#10;AAAADwAAAAAAAAAAAAAAAAAHAgAAZHJzL2Rvd25yZXYueG1sUEsFBgAAAAADAAMAtwAAAP0CAAAA&#10;AA==&#10;" fillcolor="window" strokecolor="#4472c4" strokeweight=".5pt">
                  <v:textbox>
                    <w:txbxContent>
                      <w:p w14:paraId="07ABA731" w14:textId="77777777" w:rsidR="00355279" w:rsidRPr="003720E4" w:rsidRDefault="00355279"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v:textbox>
                </v:roundrect>
                <v:roundrect id="_x0000_s1049" style="position:absolute;left:46577;top:571;width:9428;height:6116;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5uwwAAANoAAAAPAAAAZHJzL2Rvd25yZXYueG1sRI9Ba8JA&#10;FITvBf/D8oTe6sZGRFJXEakYpB4aS8/P7DObNvs2ZLca/31XEDwOM/MNM1/2thFn6nztWMF4lIAg&#10;Lp2uuVLwddi8zED4gKyxcUwKruRhuRg8zTHT7sKfdC5CJSKEfYYKTAhtJqUvDVn0I9cSR+/kOosh&#10;yq6SusNLhNtGvibJVFqsOS4YbGltqPwt/qwC/F797HGSv+fpcZukM1McPnZXpZ6H/eoNRKA+PML3&#10;dq4VpHC7Em+AXPwDAAD//wMAUEsBAi0AFAAGAAgAAAAhANvh9svuAAAAhQEAABMAAAAAAAAAAAAA&#10;AAAAAAAAAFtDb250ZW50X1R5cGVzXS54bWxQSwECLQAUAAYACAAAACEAWvQsW78AAAAVAQAACwAA&#10;AAAAAAAAAAAAAAAfAQAAX3JlbHMvLnJlbHNQSwECLQAUAAYACAAAACEABhRObsMAAADaAAAADwAA&#10;AAAAAAAAAAAAAAAHAgAAZHJzL2Rvd25yZXYueG1sUEsFBgAAAAADAAMAtwAAAPcCAAAAAA==&#10;" fillcolor="window" strokecolor="#4472c4" strokeweight=".5pt">
                  <v:textbox>
                    <w:txbxContent>
                      <w:p w14:paraId="17D5E9D2" w14:textId="77777777" w:rsidR="005F66E8" w:rsidRPr="003720E4" w:rsidRDefault="005F66E8" w:rsidP="005F66E8">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v:textbox>
                </v:roundrect>
                <w10:wrap anchorx="margin"/>
              </v:group>
            </w:pict>
          </mc:Fallback>
        </mc:AlternateContent>
      </w:r>
    </w:p>
    <w:p w14:paraId="0CFCCADF" w14:textId="6DAFDDDD" w:rsidR="00BC1885" w:rsidRDefault="00BC1885" w:rsidP="00394C7C">
      <w:pPr>
        <w:ind w:firstLineChars="100" w:firstLine="220"/>
      </w:pPr>
    </w:p>
    <w:p w14:paraId="6043E6CD" w14:textId="7C8DB768" w:rsidR="00BC1885" w:rsidRDefault="00BC1885" w:rsidP="00394C7C">
      <w:pPr>
        <w:ind w:firstLineChars="100" w:firstLine="220"/>
      </w:pPr>
    </w:p>
    <w:p w14:paraId="42D02210" w14:textId="21CC10A1" w:rsidR="00BC1885" w:rsidRDefault="00091BC8" w:rsidP="00394C7C">
      <w:pPr>
        <w:ind w:firstLineChars="100" w:firstLine="220"/>
      </w:pPr>
      <w:r>
        <w:rPr>
          <w:noProof/>
        </w:rPr>
        <mc:AlternateContent>
          <mc:Choice Requires="wps">
            <w:drawing>
              <wp:anchor distT="0" distB="0" distL="114300" distR="114300" simplePos="0" relativeHeight="251658257" behindDoc="0" locked="0" layoutInCell="1" allowOverlap="1" wp14:anchorId="358798EE" wp14:editId="30DC2153">
                <wp:simplePos x="0" y="0"/>
                <wp:positionH relativeFrom="margin">
                  <wp:posOffset>-5080</wp:posOffset>
                </wp:positionH>
                <wp:positionV relativeFrom="paragraph">
                  <wp:posOffset>90170</wp:posOffset>
                </wp:positionV>
                <wp:extent cx="5761990" cy="1009650"/>
                <wp:effectExtent l="0" t="0" r="0" b="0"/>
                <wp:wrapNone/>
                <wp:docPr id="33637678" name="テキスト ボックス 5"/>
                <wp:cNvGraphicFramePr/>
                <a:graphic xmlns:a="http://schemas.openxmlformats.org/drawingml/2006/main">
                  <a:graphicData uri="http://schemas.microsoft.com/office/word/2010/wordprocessingShape">
                    <wps:wsp>
                      <wps:cNvSpPr txBox="1"/>
                      <wps:spPr>
                        <a:xfrm>
                          <a:off x="0" y="0"/>
                          <a:ext cx="5761990" cy="1009650"/>
                        </a:xfrm>
                        <a:prstGeom prst="rect">
                          <a:avLst/>
                        </a:prstGeom>
                        <a:noFill/>
                        <a:ln w="6350">
                          <a:noFill/>
                        </a:ln>
                      </wps:spPr>
                      <wps:txbx>
                        <w:txbxContent>
                          <w:p w14:paraId="3D1AC760" w14:textId="494D0865" w:rsidR="0053344C" w:rsidRDefault="0053344C" w:rsidP="0053344C">
                            <w:pPr>
                              <w:snapToGrid w:val="0"/>
                              <w:rPr>
                                <w:rFonts w:ascii="BIZ UDゴシック" w:eastAsia="BIZ UDゴシック" w:hAnsi="BIZ UDゴシック"/>
                              </w:rPr>
                            </w:pPr>
                            <w:r w:rsidRPr="009923F4">
                              <w:rPr>
                                <w:rFonts w:ascii="BIZ UDゴシック" w:eastAsia="BIZ UDゴシック" w:hAnsi="BIZ UDゴシック" w:hint="eastAsia"/>
                              </w:rPr>
                              <w:t>建物の新設、建替が発生するまちづくりの機会を捉え、環境配慮、脱炭素化の必要性について区民・事業者の理解を醸成し、対策の実行につなげていくことが</w:t>
                            </w:r>
                            <w:r w:rsidR="00D47BEF">
                              <w:rPr>
                                <w:rFonts w:ascii="BIZ UDゴシック" w:eastAsia="BIZ UDゴシック" w:hAnsi="BIZ UDゴシック" w:hint="eastAsia"/>
                              </w:rPr>
                              <w:t>必要</w:t>
                            </w:r>
                            <w:r w:rsidR="00906986">
                              <w:rPr>
                                <w:rFonts w:ascii="BIZ UDゴシック" w:eastAsia="BIZ UDゴシック" w:hAnsi="BIZ UDゴシック" w:hint="eastAsia"/>
                              </w:rPr>
                              <w:t>です。</w:t>
                            </w:r>
                          </w:p>
                          <w:p w14:paraId="317D2EF4" w14:textId="0D70A91A" w:rsidR="00091BC8" w:rsidRPr="00A72B5B" w:rsidRDefault="008C265A" w:rsidP="0053344C">
                            <w:pPr>
                              <w:snapToGrid w:val="0"/>
                              <w:rPr>
                                <w:rFonts w:ascii="BIZ UDゴシック" w:eastAsia="BIZ UDゴシック" w:hAnsi="BIZ UDゴシック"/>
                              </w:rPr>
                            </w:pPr>
                            <w:r>
                              <w:rPr>
                                <w:rFonts w:ascii="BIZ UDゴシック" w:eastAsia="BIZ UDゴシック" w:hAnsi="BIZ UDゴシック" w:hint="eastAsia"/>
                              </w:rPr>
                              <w:t>各地区のまちづくりにおける環境形成型のまちづくりにおいて、環境配慮視点を盛り込むなど、検討を進めていく必要があります。</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798EE" id="_x0000_s1050" type="#_x0000_t202" style="position:absolute;left:0;text-align:left;margin-left:-.4pt;margin-top:7.1pt;width:453.7pt;height:7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ttFQIAADUEAAAOAAAAZHJzL2Uyb0RvYy54bWysU01vGyEQvVfqf0Dc6127ilOvvI7cRK4q&#10;WUkkp8oZs+BdiWXogL3r/voO+DNpT1UvMDDDfLz3mN71rWE7hb4BW/LhIOdMWQlVYzcl//Gy+PSF&#10;Mx+ErYQBq0q+V57fzT5+mHauUCOowVQKGSWxvuhcyesQXJFlXtaqFX4ATllyasBWBDriJqtQdJS9&#10;Ndkoz8dZB1g5BKm8p9uHg5PPUn6tlQxPWnsVmCk59RbSimldxzWbTUWxQeHqRh7bEP/QRSsaS0XP&#10;qR5EEGyLzR+p2kYieNBhIKHNQOtGqjQDTTPM302zqoVTaRYCx7szTP7/pZWPu5V7Rhb6r9ATgRGQ&#10;zvnC02Wcp9fYxp06ZeQnCPdn2FQfmKTLm9vxcDIhlyTfMM8n45sEbHZ57tCHbwpaFo2SI/GS4BK7&#10;pQ9UkkJPIbGahUVjTOLGWNaVfPyZUr7x0Atj6eGl2WiFft2zpir5KHUQr9ZQ7WlAhAP33slFQ00s&#10;hQ/PAolsapwEHJ5o0QaoGBwtzmrAX3+7j/HEAXk560g8Jfc/twIVZ+a7JXZuSZpRbdcHvD6srw92&#10;294D6XNIX8XJZNJjDOZkaoT2lXQ+j1XJJayk2iUPJ/M+HCRN/0Sq+TwFkb6cCEu7cjKmjuBFiF/6&#10;V4HuyEMgCh/hJDNRvKPjEHuAfb4NoJvE1QXVI/6kzUTh8R9F8V+fU9Tlt89+AwAA//8DAFBLAwQU&#10;AAYACAAAACEAgdugqtwAAAAIAQAADwAAAGRycy9kb3ducmV2LnhtbEyPwU7DMBBE70j8g7VI3KhN&#10;oGkIcSoEVEjcmlbi6sZLEhqvo9htw993e4LjzKxm3hbLyfXiiGPoPGm4nykQSLW3HTUatpvVXQYi&#10;REPW9J5Qwy8GWJbXV4XJrT/RGo9VbASXUMiNhjbGIZcy1C06E2Z+QOLs24/ORJZjI+1oTlzuepko&#10;lUpnOuKF1gz42mK9rw5OQ/bxtkmyUG0/v4La4zvO5z/ZoPXtzfTyDCLiFP+O4YLP6FAy084fyAbR&#10;a7iAR7YfExAcP6k0BbFjY/GQgCwL+f+B8gwAAP//AwBQSwECLQAUAAYACAAAACEAtoM4kv4AAADh&#10;AQAAEwAAAAAAAAAAAAAAAAAAAAAAW0NvbnRlbnRfVHlwZXNdLnhtbFBLAQItABQABgAIAAAAIQA4&#10;/SH/1gAAAJQBAAALAAAAAAAAAAAAAAAAAC8BAABfcmVscy8ucmVsc1BLAQItABQABgAIAAAAIQCz&#10;uyttFQIAADUEAAAOAAAAAAAAAAAAAAAAAC4CAABkcnMvZTJvRG9jLnhtbFBLAQItABQABgAIAAAA&#10;IQCB26Cq3AAAAAgBAAAPAAAAAAAAAAAAAAAAAG8EAABkcnMvZG93bnJldi54bWxQSwUGAAAAAAQA&#10;BADzAAAAeAUAAAAA&#10;" filled="f" stroked="f" strokeweight=".5pt">
                <v:textbox inset="2mm,2mm,2mm,2mm">
                  <w:txbxContent>
                    <w:p w14:paraId="3D1AC760" w14:textId="494D0865" w:rsidR="0053344C" w:rsidRDefault="0053344C" w:rsidP="0053344C">
                      <w:pPr>
                        <w:snapToGrid w:val="0"/>
                        <w:rPr>
                          <w:rFonts w:ascii="BIZ UDゴシック" w:eastAsia="BIZ UDゴシック" w:hAnsi="BIZ UDゴシック"/>
                        </w:rPr>
                      </w:pPr>
                      <w:r w:rsidRPr="009923F4">
                        <w:rPr>
                          <w:rFonts w:ascii="BIZ UDゴシック" w:eastAsia="BIZ UDゴシック" w:hAnsi="BIZ UDゴシック" w:hint="eastAsia"/>
                        </w:rPr>
                        <w:t>建物の新設、建替が発生するまちづくりの機会を捉え、環境配慮、脱炭素化の必要性について区民・事業者の理解を醸成し、対策の実行につなげていくことが</w:t>
                      </w:r>
                      <w:r w:rsidR="00D47BEF">
                        <w:rPr>
                          <w:rFonts w:ascii="BIZ UDゴシック" w:eastAsia="BIZ UDゴシック" w:hAnsi="BIZ UDゴシック" w:hint="eastAsia"/>
                        </w:rPr>
                        <w:t>必要</w:t>
                      </w:r>
                      <w:r w:rsidR="00906986">
                        <w:rPr>
                          <w:rFonts w:ascii="BIZ UDゴシック" w:eastAsia="BIZ UDゴシック" w:hAnsi="BIZ UDゴシック" w:hint="eastAsia"/>
                        </w:rPr>
                        <w:t>です。</w:t>
                      </w:r>
                    </w:p>
                    <w:p w14:paraId="317D2EF4" w14:textId="0D70A91A" w:rsidR="00091BC8" w:rsidRPr="00A72B5B" w:rsidRDefault="008C265A" w:rsidP="0053344C">
                      <w:pPr>
                        <w:snapToGrid w:val="0"/>
                        <w:rPr>
                          <w:rFonts w:ascii="BIZ UDゴシック" w:eastAsia="BIZ UDゴシック" w:hAnsi="BIZ UDゴシック"/>
                        </w:rPr>
                      </w:pPr>
                      <w:r>
                        <w:rPr>
                          <w:rFonts w:ascii="BIZ UDゴシック" w:eastAsia="BIZ UDゴシック" w:hAnsi="BIZ UDゴシック" w:hint="eastAsia"/>
                        </w:rPr>
                        <w:t>各地区のまちづくりにおける環境形成型のまちづくりにおいて、環境配慮視点を盛り込むなど、検討を進めていく必要があります。</w:t>
                      </w:r>
                    </w:p>
                  </w:txbxContent>
                </v:textbox>
                <w10:wrap anchorx="margin"/>
              </v:shape>
            </w:pict>
          </mc:Fallback>
        </mc:AlternateContent>
      </w:r>
    </w:p>
    <w:p w14:paraId="2C751109" w14:textId="2F5620E3" w:rsidR="00BC1885" w:rsidRDefault="00BC1885" w:rsidP="00394C7C">
      <w:pPr>
        <w:ind w:firstLineChars="100" w:firstLine="220"/>
      </w:pPr>
    </w:p>
    <w:p w14:paraId="0D2C3BE7" w14:textId="601F026B" w:rsidR="00BC1885" w:rsidRDefault="00BC1885" w:rsidP="00394C7C">
      <w:pPr>
        <w:ind w:firstLineChars="100" w:firstLine="220"/>
      </w:pPr>
    </w:p>
    <w:p w14:paraId="056DB670" w14:textId="6CA5C72C" w:rsidR="00BC1885" w:rsidRDefault="00BC1885" w:rsidP="00394C7C">
      <w:pPr>
        <w:ind w:firstLineChars="100" w:firstLine="220"/>
      </w:pPr>
    </w:p>
    <w:p w14:paraId="6009A211" w14:textId="3E5B1A53" w:rsidR="00BC1885" w:rsidRDefault="00BC1885" w:rsidP="00394C7C">
      <w:pPr>
        <w:ind w:firstLineChars="100" w:firstLine="220"/>
      </w:pPr>
    </w:p>
    <w:p w14:paraId="200CB06A" w14:textId="7B87E405" w:rsidR="00BC1885" w:rsidRDefault="00091BC8" w:rsidP="00394C7C">
      <w:pPr>
        <w:ind w:firstLineChars="100" w:firstLine="220"/>
      </w:pPr>
      <w:r>
        <w:rPr>
          <w:noProof/>
        </w:rPr>
        <mc:AlternateContent>
          <mc:Choice Requires="wpg">
            <w:drawing>
              <wp:anchor distT="0" distB="0" distL="114300" distR="114300" simplePos="0" relativeHeight="251658268" behindDoc="0" locked="0" layoutInCell="1" allowOverlap="1" wp14:anchorId="645AB8EA" wp14:editId="635D100C">
                <wp:simplePos x="0" y="0"/>
                <wp:positionH relativeFrom="margin">
                  <wp:posOffset>-5080</wp:posOffset>
                </wp:positionH>
                <wp:positionV relativeFrom="paragraph">
                  <wp:posOffset>61595</wp:posOffset>
                </wp:positionV>
                <wp:extent cx="5761990" cy="719455"/>
                <wp:effectExtent l="0" t="0" r="10160" b="23495"/>
                <wp:wrapNone/>
                <wp:docPr id="1103478464" name="グループ化 4"/>
                <wp:cNvGraphicFramePr/>
                <a:graphic xmlns:a="http://schemas.openxmlformats.org/drawingml/2006/main">
                  <a:graphicData uri="http://schemas.microsoft.com/office/word/2010/wordprocessingGroup">
                    <wpg:wgp>
                      <wpg:cNvGrpSpPr/>
                      <wpg:grpSpPr>
                        <a:xfrm>
                          <a:off x="0" y="0"/>
                          <a:ext cx="5761990" cy="719455"/>
                          <a:chOff x="0" y="0"/>
                          <a:chExt cx="5638680" cy="719455"/>
                        </a:xfrm>
                      </wpg:grpSpPr>
                      <wps:wsp>
                        <wps:cNvPr id="1369796550" name="テキスト ボックス 5"/>
                        <wps:cNvSpPr txBox="1"/>
                        <wps:spPr>
                          <a:xfrm>
                            <a:off x="0" y="0"/>
                            <a:ext cx="5638680" cy="719455"/>
                          </a:xfrm>
                          <a:prstGeom prst="rect">
                            <a:avLst/>
                          </a:prstGeom>
                          <a:solidFill>
                            <a:schemeClr val="bg1"/>
                          </a:solidFill>
                          <a:ln w="12700">
                            <a:solidFill>
                              <a:schemeClr val="accent1"/>
                            </a:solidFill>
                          </a:ln>
                        </wps:spPr>
                        <wps:txbx>
                          <w:txbxContent>
                            <w:p w14:paraId="62B49FF9" w14:textId="77777777" w:rsidR="005F66E8"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建物・設備等のハードに</w:t>
                              </w:r>
                            </w:p>
                            <w:p w14:paraId="78181938" w14:textId="28767008" w:rsid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着目した対策と</w:t>
                              </w:r>
                            </w:p>
                            <w:p w14:paraId="370935D7" w14:textId="0584DF98" w:rsidR="00B61E7F" w:rsidRP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再エネ</w:t>
                              </w:r>
                              <w:r w:rsidR="005B4226">
                                <w:rPr>
                                  <w:rFonts w:ascii="BIZ UDゴシック" w:eastAsia="BIZ UDゴシック" w:hAnsi="BIZ UDゴシック" w:hint="eastAsia"/>
                                  <w:b/>
                                  <w:bCs/>
                                  <w:color w:val="2F5496" w:themeColor="accent1" w:themeShade="BF"/>
                                </w:rPr>
                                <w:t>利用</w:t>
                              </w:r>
                              <w:r w:rsidRPr="00B61E7F">
                                <w:rPr>
                                  <w:rFonts w:ascii="BIZ UDゴシック" w:eastAsia="BIZ UDゴシック" w:hAnsi="BIZ UDゴシック" w:hint="eastAsia"/>
                                  <w:b/>
                                  <w:bCs/>
                                  <w:color w:val="2F5496" w:themeColor="accent1" w:themeShade="BF"/>
                                </w:rPr>
                                <w:t>の</w:t>
                              </w:r>
                              <w:r w:rsidR="00AF0869">
                                <w:rPr>
                                  <w:rFonts w:ascii="BIZ UDゴシック" w:eastAsia="BIZ UDゴシック" w:hAnsi="BIZ UDゴシック" w:hint="eastAsia"/>
                                  <w:b/>
                                  <w:bCs/>
                                  <w:color w:val="2F5496" w:themeColor="accent1" w:themeShade="BF"/>
                                </w:rPr>
                                <w:t>促進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689401141" name="テキスト ボックス 5"/>
                        <wps:cNvSpPr txBox="1"/>
                        <wps:spPr>
                          <a:xfrm>
                            <a:off x="4638675" y="57150"/>
                            <a:ext cx="942975" cy="611640"/>
                          </a:xfrm>
                          <a:prstGeom prst="roundRect">
                            <a:avLst>
                              <a:gd name="adj" fmla="val 10591"/>
                            </a:avLst>
                          </a:prstGeom>
                          <a:solidFill>
                            <a:sysClr val="window" lastClr="FFFFFF"/>
                          </a:solidFill>
                          <a:ln w="6350">
                            <a:solidFill>
                              <a:srgbClr val="4472C4"/>
                            </a:solidFill>
                          </a:ln>
                        </wps:spPr>
                        <wps:txbx>
                          <w:txbxContent>
                            <w:p w14:paraId="4F622A2C" w14:textId="2F0614A2" w:rsidR="007E6BDD" w:rsidRPr="007E6BDD" w:rsidRDefault="007E6BDD" w:rsidP="00650F25">
                              <w:pPr>
                                <w:snapToGrid w:val="0"/>
                                <w:jc w:val="center"/>
                                <w:rPr>
                                  <w:rFonts w:ascii="BIZ UDゴシック" w:eastAsia="BIZ UDゴシック" w:hAnsi="BIZ UDゴシック"/>
                                </w:rPr>
                              </w:pPr>
                              <w:r w:rsidRPr="007E6BDD">
                                <w:rPr>
                                  <w:rFonts w:ascii="BIZ UDゴシック" w:eastAsia="BIZ UDゴシック" w:hAnsi="BIZ UDゴシック" w:hint="eastAsia"/>
                                </w:rPr>
                                <w:t>建物・設備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715431" name="テキスト ボックス 5"/>
                        <wps:cNvSpPr txBox="1"/>
                        <wps:spPr>
                          <a:xfrm>
                            <a:off x="1866900" y="57150"/>
                            <a:ext cx="822325" cy="611505"/>
                          </a:xfrm>
                          <a:prstGeom prst="roundRect">
                            <a:avLst>
                              <a:gd name="adj" fmla="val 10591"/>
                            </a:avLst>
                          </a:prstGeom>
                          <a:solidFill>
                            <a:sysClr val="window" lastClr="FFFFFF"/>
                          </a:solidFill>
                          <a:ln w="6350">
                            <a:solidFill>
                              <a:srgbClr val="4472C4"/>
                            </a:solidFill>
                          </a:ln>
                        </wps:spPr>
                        <wps:txbx>
                          <w:txbxContent>
                            <w:p w14:paraId="28BD4B61" w14:textId="77777777" w:rsidR="00011754" w:rsidRPr="003720E4" w:rsidRDefault="00011754"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073420" name="テキスト ボックス 5"/>
                        <wps:cNvSpPr txBox="1"/>
                        <wps:spPr>
                          <a:xfrm>
                            <a:off x="2714625" y="57150"/>
                            <a:ext cx="942840" cy="611640"/>
                          </a:xfrm>
                          <a:prstGeom prst="roundRect">
                            <a:avLst>
                              <a:gd name="adj" fmla="val 10591"/>
                            </a:avLst>
                          </a:prstGeom>
                          <a:solidFill>
                            <a:sysClr val="window" lastClr="FFFFFF"/>
                          </a:solidFill>
                          <a:ln w="6350">
                            <a:solidFill>
                              <a:srgbClr val="4472C4"/>
                            </a:solidFill>
                          </a:ln>
                        </wps:spPr>
                        <wps:txbx>
                          <w:txbxContent>
                            <w:p w14:paraId="1ADBB0D9" w14:textId="77777777" w:rsidR="00011754" w:rsidRDefault="00011754" w:rsidP="00355279">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4893ACC0" w14:textId="2484E58C" w:rsidR="00011754" w:rsidRPr="003720E4" w:rsidRDefault="00011754"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5"/>
                        <wps:cNvSpPr txBox="1"/>
                        <wps:spPr>
                          <a:xfrm>
                            <a:off x="3676650" y="57150"/>
                            <a:ext cx="942340" cy="611505"/>
                          </a:xfrm>
                          <a:prstGeom prst="roundRect">
                            <a:avLst>
                              <a:gd name="adj" fmla="val 10591"/>
                            </a:avLst>
                          </a:prstGeom>
                          <a:solidFill>
                            <a:sysClr val="window" lastClr="FFFFFF"/>
                          </a:solidFill>
                          <a:ln w="6350">
                            <a:solidFill>
                              <a:srgbClr val="4472C4"/>
                            </a:solidFill>
                          </a:ln>
                        </wps:spPr>
                        <wps:txbx>
                          <w:txbxContent>
                            <w:p w14:paraId="34B7C7E7" w14:textId="77777777" w:rsidR="005F66E8" w:rsidRPr="003720E4" w:rsidRDefault="005F66E8" w:rsidP="005F66E8">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5AB8EA" id="グループ化 4" o:spid="_x0000_s1051" style="position:absolute;left:0;text-align:left;margin-left:-.4pt;margin-top:4.85pt;width:453.7pt;height:56.65pt;z-index:251658268;mso-position-horizontal-relative:margin;mso-width-relative:margin" coordsize="56386,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DM5wMAAM8TAAAOAAAAZHJzL2Uyb0RvYy54bWzsWMtu4zYU3RfoPxDaN9ZblhFnkGaaoEAw&#10;EzRTzJqmKFuFJKokHTldxkDRj+gvFF33e/wjPaQlPxK3KabwFCjshczn5b2H99xL8vzNoirJA5eq&#10;EPXY8c5ch/Caiayop2Pn+w/XXw0dojStM1qKmo+dR66cNxdffnHeNiPui5koMy4JhNRq1DZjZ6Z1&#10;MxoMFJvxiqoz0fAanbmQFdWoyukgk7SF9Koc+K4bD1ohs0YKxpVC69t1p3Nh5ec5Z/p9niuuSTl2&#10;oJu2X2m/E/MdXJzT0VTSZlawTg36CVpUtKix6EbUW6opmcvihaiqYFIokeszJqqByPOCcWsDrPHc&#10;Z9bcSDFvrC3TUTttNjAB2mc4fbJY9u7hRjb3zZ0EEm0zBRa2ZmxZ5LIy/9CSLCxkjxvI+EIThsYo&#10;ib00BbIMfYmXhlG0xpTNAPyLaWz2TT8xDobx8MXEQb/sYE+ZtoF7qC0C6t8hcD+jDbfAqhEQuJOk&#10;yOC9QZwmaRxF0KqmFbx1tfx59fTb6umP1fIXslr+ulouV0+/o06slUYrTDfoEb34WgAPz1hv2hUa&#10;/zGIr2BBR41U+oaLipjC2JHwa+tu9OFWaawI2PohZlElyiK7LsrSVgyX+FUpyQMFCyZTqyNm7I0q&#10;a9JCfT9xXSt5r9PScSuCMsZrfUAMhJY1tNkCYEp6MVlYgP0NOhORPQI0KdaEVA27LmDZLVX6jkow&#10;EFuAqKLf45OXApqJruSQmZA/HWo34+EW6HVIC0aPHfXjnErukPLbGg6TIF5ArN6tyN3KZLdSz6sr&#10;Abg8xK+G2SImS132xVyK6iOCz6VZFV20Zlh77DAt+8qVXkcahC/GLy/tMNC+ofq2vm+YEW42yOzc&#10;h8VHKptuezXY9U70TkpHz3Z5PdbMrMXlXIu8sC5goF7j2u0ACLP2xeMzJx6moet5IdA6FnNCQ5Ik&#10;cggCTZR4IKmN3X0gSkM/Nb0mDsWeF4e2fxNOtvzoKSTmdfbdHo8MotOsM4BmPzgkr0r4ImhDPDdK&#10;e4e32/EK5x7VhnDIVplo4YVwbjSOnWv7M+ofJmEcwDjL3D0ay+lkIzMME/8qfCniNQL6fXj6LwiY&#10;eiF2pSNgGIGPIJTlXNezJmDXcyJgduhM0EcFw/Zt6kpCH5QIgyPyzxvGcWoC6GH+DX0/8Lf8i1yb&#10;IU/820+AwYl//8sEmHqumwShiWjHyn8geBgbhh3mH/Lf0ETXU/77uwOoTZnbg9LnPYCe8p+54x/l&#10;6uYfj3dBnMSxuRL+Je+CHd6d8l53893Pe5vr8unc+bkufvYBBa9G9pbRvXCZZ6ndOsq773AXfwIA&#10;AP//AwBQSwMEFAAGAAgAAAAhAAdTtifdAAAABwEAAA8AAABkcnMvZG93bnJldi54bWxMzkFLw0AQ&#10;BeC74H9YRvBmd9NitDGbUop6KoKtIN6m2WkSmp0N2W2S/nu3Jz0O7/Hmy1eTbcVAvW8ca0hmCgRx&#10;6UzDlYav/dvDMwgfkA22jknDhTysitubHDPjRv6kYRcqEUfYZ6ihDqHLpPRlTRb9zHXEMTu63mKI&#10;Z19J0+MYx20r50ql0mLD8UONHW1qKk+7s9XwPuK4XiSvw/Z03Fx+9o8f39uEtL6/m9YvIAJN4a8M&#10;V36kQxFNB3dm40Wr4QoPGpZPIGK6VGkK4hBr84UCWeTyv7/4BQAA//8DAFBLAQItABQABgAIAAAA&#10;IQC2gziS/gAAAOEBAAATAAAAAAAAAAAAAAAAAAAAAABbQ29udGVudF9UeXBlc10ueG1sUEsBAi0A&#10;FAAGAAgAAAAhADj9If/WAAAAlAEAAAsAAAAAAAAAAAAAAAAALwEAAF9yZWxzLy5yZWxzUEsBAi0A&#10;FAAGAAgAAAAhACbbsMznAwAAzxMAAA4AAAAAAAAAAAAAAAAALgIAAGRycy9lMm9Eb2MueG1sUEsB&#10;Ai0AFAAGAAgAAAAhAAdTtifdAAAABwEAAA8AAAAAAAAAAAAAAAAAQQYAAGRycy9kb3ducmV2Lnht&#10;bFBLBQYAAAAABAAEAPMAAABLBwAAAAA=&#10;">
                <v:shape id="_x0000_s1052" type="#_x0000_t202" style="position:absolute;width:56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0ywAAAOMAAAAPAAAAZHJzL2Rvd25yZXYueG1sRI9Pa8JA&#10;EMXvBb/DMkJvddOKiaauUoVCsSD+g16H7DQJZmdDdmvit+8cCj3OzJv33m+5HlyjbtSF2rOB50kC&#10;irjwtubSwOX8/jQHFSKyxcYzGbhTgPVq9LDE3Pqej3Q7xVKJCYccDVQxtrnWoajIYZj4llhu375z&#10;GGXsSm077MXcNfolSVLtsGZJqLClbUXF9fTjDHxeM7dv6NBPN/6++9qVxVlnc2Mex8PbK6hIQ/wX&#10;/31/WKk/TRfZIp3NhEKYZAF69QsAAP//AwBQSwECLQAUAAYACAAAACEA2+H2y+4AAACFAQAAEwAA&#10;AAAAAAAAAAAAAAAAAAAAW0NvbnRlbnRfVHlwZXNdLnhtbFBLAQItABQABgAIAAAAIQBa9CxbvwAA&#10;ABUBAAALAAAAAAAAAAAAAAAAAB8BAABfcmVscy8ucmVsc1BLAQItABQABgAIAAAAIQDwxz+0ywAA&#10;AOMAAAAPAAAAAAAAAAAAAAAAAAcCAABkcnMvZG93bnJldi54bWxQSwUGAAAAAAMAAwC3AAAA/wIA&#10;AAAA&#10;" fillcolor="white [3212]" strokecolor="#4472c4 [3204]" strokeweight="1pt">
                  <v:textbox inset="2mm,2mm,2mm,2mm">
                    <w:txbxContent>
                      <w:p w14:paraId="62B49FF9" w14:textId="77777777" w:rsidR="005F66E8"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建物・設備等のハードに</w:t>
                        </w:r>
                      </w:p>
                      <w:p w14:paraId="78181938" w14:textId="28767008" w:rsid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着目した対策と</w:t>
                        </w:r>
                      </w:p>
                      <w:p w14:paraId="370935D7" w14:textId="0584DF98" w:rsidR="00B61E7F" w:rsidRP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再エネ</w:t>
                        </w:r>
                        <w:r w:rsidR="005B4226">
                          <w:rPr>
                            <w:rFonts w:ascii="BIZ UDゴシック" w:eastAsia="BIZ UDゴシック" w:hAnsi="BIZ UDゴシック" w:hint="eastAsia"/>
                            <w:b/>
                            <w:bCs/>
                            <w:color w:val="2F5496" w:themeColor="accent1" w:themeShade="BF"/>
                          </w:rPr>
                          <w:t>利用</w:t>
                        </w:r>
                        <w:r w:rsidRPr="00B61E7F">
                          <w:rPr>
                            <w:rFonts w:ascii="BIZ UDゴシック" w:eastAsia="BIZ UDゴシック" w:hAnsi="BIZ UDゴシック" w:hint="eastAsia"/>
                            <w:b/>
                            <w:bCs/>
                            <w:color w:val="2F5496" w:themeColor="accent1" w:themeShade="BF"/>
                          </w:rPr>
                          <w:t>の</w:t>
                        </w:r>
                        <w:r w:rsidR="00AF0869">
                          <w:rPr>
                            <w:rFonts w:ascii="BIZ UDゴシック" w:eastAsia="BIZ UDゴシック" w:hAnsi="BIZ UDゴシック" w:hint="eastAsia"/>
                            <w:b/>
                            <w:bCs/>
                            <w:color w:val="2F5496" w:themeColor="accent1" w:themeShade="BF"/>
                          </w:rPr>
                          <w:t>促進</w:t>
                        </w:r>
                      </w:p>
                    </w:txbxContent>
                  </v:textbox>
                </v:shape>
                <v:roundrect id="_x0000_s1053" style="position:absolute;left:46386;top:571;width:9430;height:6116;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Y7yAAAAOMAAAAPAAAAZHJzL2Rvd25yZXYueG1sRE9fS8Mw&#10;EH8X/A7hBN9cUldGrcvGEMUi7sFO9nxrzqbaXEoTt+7bG0Hw8X7/b7meXC+ONIbOs4ZspkAQN950&#10;3Gp43z3dFCBCRDbYeyYNZwqwXl1eLLE0/sRvdKxjK1IIhxI12BiHUsrQWHIYZn4gTtyHHx3GdI6t&#10;NCOeUrjr5a1SC+mw49RgcaAHS81X/e004H7zucW8eqzmh2c1L2y9e305a319NW3uQUSa4r/4z12Z&#10;NH9R3OUqy/IMfn9KAMjVDwAAAP//AwBQSwECLQAUAAYACAAAACEA2+H2y+4AAACFAQAAEwAAAAAA&#10;AAAAAAAAAAAAAAAAW0NvbnRlbnRfVHlwZXNdLnhtbFBLAQItABQABgAIAAAAIQBa9CxbvwAAABUB&#10;AAALAAAAAAAAAAAAAAAAAB8BAABfcmVscy8ucmVsc1BLAQItABQABgAIAAAAIQAnMEY7yAAAAOMA&#10;AAAPAAAAAAAAAAAAAAAAAAcCAABkcnMvZG93bnJldi54bWxQSwUGAAAAAAMAAwC3AAAA/AIAAAAA&#10;" fillcolor="window" strokecolor="#4472c4" strokeweight=".5pt">
                  <v:textbox>
                    <w:txbxContent>
                      <w:p w14:paraId="4F622A2C" w14:textId="2F0614A2" w:rsidR="007E6BDD" w:rsidRPr="007E6BDD" w:rsidRDefault="007E6BDD" w:rsidP="00650F25">
                        <w:pPr>
                          <w:snapToGrid w:val="0"/>
                          <w:jc w:val="center"/>
                          <w:rPr>
                            <w:rFonts w:ascii="BIZ UDゴシック" w:eastAsia="BIZ UDゴシック" w:hAnsi="BIZ UDゴシック"/>
                          </w:rPr>
                        </w:pPr>
                        <w:r w:rsidRPr="007E6BDD">
                          <w:rPr>
                            <w:rFonts w:ascii="BIZ UDゴシック" w:eastAsia="BIZ UDゴシック" w:hAnsi="BIZ UDゴシック" w:hint="eastAsia"/>
                          </w:rPr>
                          <w:t>建物・設備</w:t>
                        </w:r>
                      </w:p>
                    </w:txbxContent>
                  </v:textbox>
                </v:roundrect>
                <v:roundrect id="_x0000_s1054" style="position:absolute;left:18669;top:571;width:8223;height:6115;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ZMywAAAOIAAAAPAAAAZHJzL2Rvd25yZXYueG1sRI9BS8NA&#10;FITvQv/D8gre7CZNbEvsthRRDNIeTMXzM/vMRrNvQ3Zt03/vCoLHYWa+Ydbb0XbiRINvHStIZwkI&#10;4trplhsFr8fHmxUIH5A1do5JwYU8bDeTqzUW2p35hU5VaESEsC9QgQmhL6T0tSGLfuZ64uh9uMFi&#10;iHJopB7wHOG2k/MkWUiLLccFgz3dG6q/qm+rAN92nwfMy4cye39KspWpjvvni1LX03F3ByLQGP7D&#10;f+1SK1jm82V6m2cp/F6Kd0BufgAAAP//AwBQSwECLQAUAAYACAAAACEA2+H2y+4AAACFAQAAEwAA&#10;AAAAAAAAAAAAAAAAAAAAW0NvbnRlbnRfVHlwZXNdLnhtbFBLAQItABQABgAIAAAAIQBa9CxbvwAA&#10;ABUBAAALAAAAAAAAAAAAAAAAAB8BAABfcmVscy8ucmVsc1BLAQItABQABgAIAAAAIQAgK0ZMywAA&#10;AOIAAAAPAAAAAAAAAAAAAAAAAAcCAABkcnMvZG93bnJldi54bWxQSwUGAAAAAAMAAwC3AAAA/wIA&#10;AAAA&#10;" fillcolor="window" strokecolor="#4472c4" strokeweight=".5pt">
                  <v:textbox>
                    <w:txbxContent>
                      <w:p w14:paraId="28BD4B61" w14:textId="77777777" w:rsidR="00011754" w:rsidRPr="003720E4" w:rsidRDefault="00011754"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v:textbox>
                </v:roundrect>
                <v:roundrect id="_x0000_s1055" style="position:absolute;left:27146;top:571;width:9428;height:6116;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p5yQAAAOIAAAAPAAAAZHJzL2Rvd25yZXYueG1sRI9dT8Iw&#10;FIbvTfgPzSHxTloYUZgUQozGxeCFw3B9XA/rcD1d1grj39sLEy/fvF95VpvBteJMfWg8a5hOFAji&#10;ypuGaw2f+5e7BYgQkQ22nknDlQJs1qObFebGX/iDzmWsRRrhkKMGG2OXSxkqSw7DxHfEyTv63mFM&#10;sq+l6fGSxl0rZ0rdS4cNpweLHT1Zqr7LH6cBD9vTO86L5yL7elXZwpb73dtV69vxsH0EEWmI/+G/&#10;dmE0LKdKPWTzWYJISAkH5PoXAAD//wMAUEsBAi0AFAAGAAgAAAAhANvh9svuAAAAhQEAABMAAAAA&#10;AAAAAAAAAAAAAAAAAFtDb250ZW50X1R5cGVzXS54bWxQSwECLQAUAAYACAAAACEAWvQsW78AAAAV&#10;AQAACwAAAAAAAAAAAAAAAAAfAQAAX3JlbHMvLnJlbHNQSwECLQAUAAYACAAAACEAydIqeckAAADi&#10;AAAADwAAAAAAAAAAAAAAAAAHAgAAZHJzL2Rvd25yZXYueG1sUEsFBgAAAAADAAMAtwAAAP0CAAAA&#10;AA==&#10;" fillcolor="window" strokecolor="#4472c4" strokeweight=".5pt">
                  <v:textbox>
                    <w:txbxContent>
                      <w:p w14:paraId="1ADBB0D9" w14:textId="77777777" w:rsidR="00011754" w:rsidRDefault="00011754" w:rsidP="00355279">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4893ACC0" w14:textId="2484E58C" w:rsidR="00011754" w:rsidRPr="003720E4" w:rsidRDefault="00011754"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v:textbox>
                </v:roundrect>
                <v:roundrect id="_x0000_s1056" style="position:absolute;left:36766;top:571;width:9423;height:6115;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v1xAAAANoAAAAPAAAAZHJzL2Rvd25yZXYueG1sRI9Ba8JA&#10;FITvQv/D8gq96aZaikTXEEpLQ9GDsfT8zD6zsdm3IbvV+O9doeBxmJlvmGU22FacqPeNYwXPkwQE&#10;ceV0w7WC793HeA7CB2SNrWNScCEP2ephtMRUuzNv6VSGWkQI+xQVmBC6VEpfGbLoJ64jjt7B9RZD&#10;lH0tdY/nCLetnCbJq7TYcFww2NGboeq3/LMK8Cc/bvCleC9m+89kNjflbv11UerpccgXIAIN4R7+&#10;bxdawRRuV+INkKsrAAAA//8DAFBLAQItABQABgAIAAAAIQDb4fbL7gAAAIUBAAATAAAAAAAAAAAA&#10;AAAAAAAAAABbQ29udGVudF9UeXBlc10ueG1sUEsBAi0AFAAGAAgAAAAhAFr0LFu/AAAAFQEAAAsA&#10;AAAAAAAAAAAAAAAAHwEAAF9yZWxzLy5yZWxzUEsBAi0AFAAGAAgAAAAhAGlY6/XEAAAA2gAAAA8A&#10;AAAAAAAAAAAAAAAABwIAAGRycy9kb3ducmV2LnhtbFBLBQYAAAAAAwADALcAAAD4AgAAAAA=&#10;" fillcolor="window" strokecolor="#4472c4" strokeweight=".5pt">
                  <v:textbox>
                    <w:txbxContent>
                      <w:p w14:paraId="34B7C7E7" w14:textId="77777777" w:rsidR="005F66E8" w:rsidRPr="003720E4" w:rsidRDefault="005F66E8" w:rsidP="005F66E8">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v:textbox>
                </v:roundrect>
                <w10:wrap anchorx="margin"/>
              </v:group>
            </w:pict>
          </mc:Fallback>
        </mc:AlternateContent>
      </w:r>
    </w:p>
    <w:p w14:paraId="0BDAD7BD" w14:textId="05CF449D" w:rsidR="00BC1885" w:rsidRDefault="00BC1885" w:rsidP="00394C7C">
      <w:pPr>
        <w:ind w:firstLineChars="100" w:firstLine="220"/>
      </w:pPr>
    </w:p>
    <w:p w14:paraId="582BD03B" w14:textId="383F7FCF" w:rsidR="00BC1885" w:rsidRDefault="00BC1885" w:rsidP="00394C7C">
      <w:pPr>
        <w:ind w:firstLineChars="100" w:firstLine="220"/>
      </w:pPr>
    </w:p>
    <w:p w14:paraId="6F3A54D2" w14:textId="581BF1B1" w:rsidR="00BC1885" w:rsidRDefault="003F0676" w:rsidP="00394C7C">
      <w:pPr>
        <w:ind w:firstLineChars="100" w:firstLine="220"/>
      </w:pPr>
      <w:r>
        <w:rPr>
          <w:noProof/>
        </w:rPr>
        <mc:AlternateContent>
          <mc:Choice Requires="wps">
            <w:drawing>
              <wp:anchor distT="0" distB="0" distL="114300" distR="114300" simplePos="0" relativeHeight="251658256" behindDoc="0" locked="0" layoutInCell="1" allowOverlap="1" wp14:anchorId="56E7777A" wp14:editId="1A13DBEB">
                <wp:simplePos x="0" y="0"/>
                <wp:positionH relativeFrom="margin">
                  <wp:posOffset>-5080</wp:posOffset>
                </wp:positionH>
                <wp:positionV relativeFrom="paragraph">
                  <wp:posOffset>109220</wp:posOffset>
                </wp:positionV>
                <wp:extent cx="5761990" cy="1000125"/>
                <wp:effectExtent l="0" t="0" r="0" b="0"/>
                <wp:wrapNone/>
                <wp:docPr id="599738774" name="テキスト ボックス 5"/>
                <wp:cNvGraphicFramePr/>
                <a:graphic xmlns:a="http://schemas.openxmlformats.org/drawingml/2006/main">
                  <a:graphicData uri="http://schemas.microsoft.com/office/word/2010/wordprocessingShape">
                    <wps:wsp>
                      <wps:cNvSpPr txBox="1"/>
                      <wps:spPr>
                        <a:xfrm>
                          <a:off x="0" y="0"/>
                          <a:ext cx="5761990" cy="1000125"/>
                        </a:xfrm>
                        <a:prstGeom prst="rect">
                          <a:avLst/>
                        </a:prstGeom>
                        <a:noFill/>
                        <a:ln w="6350">
                          <a:noFill/>
                        </a:ln>
                      </wps:spPr>
                      <wps:txbx>
                        <w:txbxContent>
                          <w:p w14:paraId="2340DD4C" w14:textId="056A38F4" w:rsidR="00B61E7F" w:rsidRPr="00A72B5B" w:rsidRDefault="00B61E7F" w:rsidP="00B61E7F">
                            <w:pPr>
                              <w:snapToGrid w:val="0"/>
                              <w:rPr>
                                <w:rFonts w:ascii="BIZ UDゴシック" w:eastAsia="BIZ UDゴシック" w:hAnsi="BIZ UDゴシック"/>
                              </w:rPr>
                            </w:pPr>
                            <w:r w:rsidRPr="009923F4">
                              <w:rPr>
                                <w:rFonts w:ascii="BIZ UDゴシック" w:eastAsia="BIZ UDゴシック" w:hAnsi="BIZ UDゴシック" w:hint="eastAsia"/>
                              </w:rPr>
                              <w:t>民生家庭・民生業務部門の二酸化炭素排出</w:t>
                            </w:r>
                            <w:r w:rsidR="00FC7611">
                              <w:rPr>
                                <w:rFonts w:ascii="BIZ UDゴシック" w:eastAsia="BIZ UDゴシック" w:hAnsi="BIZ UDゴシック" w:hint="eastAsia"/>
                              </w:rPr>
                              <w:t>量</w:t>
                            </w:r>
                            <w:r w:rsidRPr="009923F4">
                              <w:rPr>
                                <w:rFonts w:ascii="BIZ UDゴシック" w:eastAsia="BIZ UDゴシック" w:hAnsi="BIZ UDゴシック" w:hint="eastAsia"/>
                              </w:rPr>
                              <w:t>の大幅な削減に向け、日常的な省エネ行動に加え、建物の高断熱化、設備機器の高効率化、再エネ利用を促進していくことが</w:t>
                            </w:r>
                            <w:r w:rsidR="009F28DE" w:rsidRPr="009923F4">
                              <w:rPr>
                                <w:rFonts w:ascii="BIZ UDゴシック" w:eastAsia="BIZ UDゴシック" w:hAnsi="BIZ UDゴシック" w:hint="eastAsia"/>
                              </w:rPr>
                              <w:t>必要</w:t>
                            </w:r>
                            <w:r w:rsidR="00906986">
                              <w:rPr>
                                <w:rFonts w:ascii="BIZ UDゴシック" w:eastAsia="BIZ UDゴシック" w:hAnsi="BIZ UDゴシック" w:hint="eastAsia"/>
                              </w:rPr>
                              <w:t>で</w:t>
                            </w:r>
                            <w:r w:rsidR="00906986" w:rsidRPr="00A72B5B">
                              <w:rPr>
                                <w:rFonts w:ascii="BIZ UDゴシック" w:eastAsia="BIZ UDゴシック" w:hAnsi="BIZ UDゴシック" w:hint="eastAsia"/>
                              </w:rPr>
                              <w:t>す。</w:t>
                            </w:r>
                          </w:p>
                          <w:p w14:paraId="50AFDA51" w14:textId="2CBAA922" w:rsidR="00CD6896" w:rsidRPr="00A72B5B" w:rsidRDefault="00AE2BD9" w:rsidP="00B61E7F">
                            <w:pPr>
                              <w:snapToGrid w:val="0"/>
                              <w:rPr>
                                <w:rFonts w:ascii="BIZ UDゴシック" w:eastAsia="BIZ UDゴシック" w:hAnsi="BIZ UDゴシック"/>
                              </w:rPr>
                            </w:pPr>
                            <w:r w:rsidRPr="00A72B5B">
                              <w:rPr>
                                <w:rFonts w:ascii="BIZ UDゴシック" w:eastAsia="BIZ UDゴシック" w:hAnsi="BIZ UDゴシック" w:hint="eastAsia"/>
                              </w:rPr>
                              <w:t>取組におけるコスト面への支援とともに、</w:t>
                            </w:r>
                            <w:r w:rsidR="005B4EA6">
                              <w:rPr>
                                <w:rFonts w:ascii="BIZ UDゴシック" w:eastAsia="BIZ UDゴシック" w:hAnsi="BIZ UDゴシック" w:hint="eastAsia"/>
                              </w:rPr>
                              <w:t>ＺＥＢ</w:t>
                            </w:r>
                            <w:r w:rsidR="00E27854" w:rsidRPr="00A72B5B">
                              <w:rPr>
                                <w:rFonts w:ascii="BIZ UDゴシック" w:eastAsia="BIZ UDゴシック" w:hAnsi="BIZ UDゴシック" w:hint="eastAsia"/>
                              </w:rPr>
                              <w:t>や</w:t>
                            </w:r>
                            <w:r w:rsidR="005B4EA6">
                              <w:rPr>
                                <w:rFonts w:ascii="BIZ UDゴシック" w:eastAsia="BIZ UDゴシック" w:hAnsi="BIZ UDゴシック" w:hint="eastAsia"/>
                              </w:rPr>
                              <w:t>ＺＥＨ</w:t>
                            </w:r>
                            <w:r w:rsidR="00E27854" w:rsidRPr="00A72B5B">
                              <w:rPr>
                                <w:rFonts w:ascii="BIZ UDゴシック" w:eastAsia="BIZ UDゴシック" w:hAnsi="BIZ UDゴシック" w:hint="eastAsia"/>
                              </w:rPr>
                              <w:t>、再生可能エネルギーへの切替などの</w:t>
                            </w:r>
                            <w:r w:rsidRPr="00A72B5B">
                              <w:rPr>
                                <w:rFonts w:ascii="BIZ UDゴシック" w:eastAsia="BIZ UDゴシック" w:hAnsi="BIZ UDゴシック" w:hint="eastAsia"/>
                              </w:rPr>
                              <w:t>情報提供を充実していく必要が</w:t>
                            </w:r>
                            <w:r w:rsidR="00E27854" w:rsidRPr="00A72B5B">
                              <w:rPr>
                                <w:rFonts w:ascii="BIZ UDゴシック" w:eastAsia="BIZ UDゴシック" w:hAnsi="BIZ UDゴシック" w:hint="eastAsia"/>
                              </w:rPr>
                              <w:t>あります</w:t>
                            </w:r>
                            <w:r w:rsidRPr="00A72B5B">
                              <w:rPr>
                                <w:rFonts w:ascii="BIZ UDゴシック" w:eastAsia="BIZ UDゴシック" w:hAnsi="BIZ UDゴシック" w:hint="eastAsia"/>
                              </w:rPr>
                              <w:t>。</w:t>
                            </w:r>
                          </w:p>
                          <w:p w14:paraId="13F3C2E1" w14:textId="77777777" w:rsidR="00CD6896" w:rsidRPr="00091BC8" w:rsidRDefault="00CD6896" w:rsidP="00B61E7F">
                            <w:pPr>
                              <w:snapToGrid w:val="0"/>
                              <w:rPr>
                                <w:rFonts w:ascii="BIZ UDゴシック" w:eastAsia="BIZ UDゴシック" w:hAnsi="BIZ UDゴシック"/>
                                <w:color w:val="FF0000"/>
                              </w:rPr>
                            </w:pPr>
                          </w:p>
                          <w:p w14:paraId="441C4B5B" w14:textId="77777777" w:rsidR="00531C8D" w:rsidRPr="009923F4" w:rsidRDefault="00531C8D" w:rsidP="00B61E7F">
                            <w:pPr>
                              <w:snapToGrid w:val="0"/>
                              <w:rPr>
                                <w:rFonts w:ascii="BIZ UDゴシック" w:eastAsia="BIZ UDゴシック" w:hAnsi="BIZ UDゴシック"/>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7777A" id="_x0000_s1057" type="#_x0000_t202" style="position:absolute;left:0;text-align:left;margin-left:-.4pt;margin-top:8.6pt;width:453.7pt;height:78.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r9FwIAADUEAAAOAAAAZHJzL2Uyb0RvYy54bWysU01v2zAMvQ/YfxB0X+xkSLoacYqsRYYB&#10;RVsgHXpWZCk2IIsapcTOfv0oOV/odhp2kUmR5sd7T/O7vjVsr9A3YEs+HuWcKSuhauy25D9eV5++&#10;cOaDsJUwYFXJD8rzu8XHD/POFWoCNZhKIaMi1hedK3kdgiuyzMtatcKPwClLQQ3YikAubrMKRUfV&#10;W5NN8nyWdYCVQ5DKe7p9GIJ8keprrWR41tqrwEzJabaQTkznJp7ZYi6KLQpXN/I4hviHKVrRWGp6&#10;LvUggmA7bP4o1TYSwYMOIwltBlo3UqUdaJtx/m6bdS2cSrsQON6dYfL/r6x82q/dC7LQf4WeCIyA&#10;dM4Xni7jPr3GNn5pUkZxgvBwhk31gUm6nN7Mxre3FJIUG+d5Pp5MY53s8rtDH74paFk0So7ES4JL&#10;7B99GFJPKbGbhVVjTOLGWNaVfPZ5mqcfzhEqbiz1uAwbrdBvetZUJZ/MTptsoDrQgggD997JVUND&#10;PAofXgQS2TQ4CTg806ENUDM4WpzVgL/+dh/ziQOKctaReEruf+4EKs7Md0vs3JA0o9quHbx2NteO&#10;3bX3QPoc01NxMpn0MwZzMjVC+0Y6X8auFBJWUu+Sh5N5HwZJ0zuRarlMSaQvJ8KjXTsZS0dYI8Sv&#10;/ZtAd+QhEIVPcJKZKN7RMeQOhCx3AXSTuIpAD6ge8SdtJraP7yiK/9pPWZfXvvgNAAD//wMAUEsD&#10;BBQABgAIAAAAIQDP8IY43AAAAAgBAAAPAAAAZHJzL2Rvd25yZXYueG1sTI/NTsMwEITvSLyDtUjc&#10;qE1E0zSNUyF+hMSNtBJXN16S0HgdxW4b3p7NCY4zs5r5tthOrhdnHEPnScP9QoFAqr3tqNGw373e&#10;ZSBCNGRN7wk1/GCAbXl9VZjc+gt94LmKjeASCrnR0MY45FKGukVnwsIPSJx9+dGZyHJspB3Nhctd&#10;LxOlUulMR7zQmgGfWqyP1clpyN6ed0kWqv37Z1BHfMHl8jsbtL69mR43ICJO8e8YZnxGh5KZDv5E&#10;Nohewwwe2V4lIDheqzQFcZiNhxXIspD/Hyh/AQAA//8DAFBLAQItABQABgAIAAAAIQC2gziS/gAA&#10;AOEBAAATAAAAAAAAAAAAAAAAAAAAAABbQ29udGVudF9UeXBlc10ueG1sUEsBAi0AFAAGAAgAAAAh&#10;ADj9If/WAAAAlAEAAAsAAAAAAAAAAAAAAAAALwEAAF9yZWxzLy5yZWxzUEsBAi0AFAAGAAgAAAAh&#10;APc86v0XAgAANQQAAA4AAAAAAAAAAAAAAAAALgIAAGRycy9lMm9Eb2MueG1sUEsBAi0AFAAGAAgA&#10;AAAhAM/whjjcAAAACAEAAA8AAAAAAAAAAAAAAAAAcQQAAGRycy9kb3ducmV2LnhtbFBLBQYAAAAA&#10;BAAEAPMAAAB6BQAAAAA=&#10;" filled="f" stroked="f" strokeweight=".5pt">
                <v:textbox inset="2mm,2mm,2mm,2mm">
                  <w:txbxContent>
                    <w:p w14:paraId="2340DD4C" w14:textId="056A38F4" w:rsidR="00B61E7F" w:rsidRPr="00A72B5B" w:rsidRDefault="00B61E7F" w:rsidP="00B61E7F">
                      <w:pPr>
                        <w:snapToGrid w:val="0"/>
                        <w:rPr>
                          <w:rFonts w:ascii="BIZ UDゴシック" w:eastAsia="BIZ UDゴシック" w:hAnsi="BIZ UDゴシック"/>
                        </w:rPr>
                      </w:pPr>
                      <w:r w:rsidRPr="009923F4">
                        <w:rPr>
                          <w:rFonts w:ascii="BIZ UDゴシック" w:eastAsia="BIZ UDゴシック" w:hAnsi="BIZ UDゴシック" w:hint="eastAsia"/>
                        </w:rPr>
                        <w:t>民生家庭・民生業務部門の二酸化炭素排出</w:t>
                      </w:r>
                      <w:r w:rsidR="00FC7611">
                        <w:rPr>
                          <w:rFonts w:ascii="BIZ UDゴシック" w:eastAsia="BIZ UDゴシック" w:hAnsi="BIZ UDゴシック" w:hint="eastAsia"/>
                        </w:rPr>
                        <w:t>量</w:t>
                      </w:r>
                      <w:r w:rsidRPr="009923F4">
                        <w:rPr>
                          <w:rFonts w:ascii="BIZ UDゴシック" w:eastAsia="BIZ UDゴシック" w:hAnsi="BIZ UDゴシック" w:hint="eastAsia"/>
                        </w:rPr>
                        <w:t>の大幅な削減に向け、日常的な省エネ行動に加え、建物の高断熱化、設備機器の高効率化、再エネ利用を促進していくことが</w:t>
                      </w:r>
                      <w:r w:rsidR="009F28DE" w:rsidRPr="009923F4">
                        <w:rPr>
                          <w:rFonts w:ascii="BIZ UDゴシック" w:eastAsia="BIZ UDゴシック" w:hAnsi="BIZ UDゴシック" w:hint="eastAsia"/>
                        </w:rPr>
                        <w:t>必要</w:t>
                      </w:r>
                      <w:r w:rsidR="00906986">
                        <w:rPr>
                          <w:rFonts w:ascii="BIZ UDゴシック" w:eastAsia="BIZ UDゴシック" w:hAnsi="BIZ UDゴシック" w:hint="eastAsia"/>
                        </w:rPr>
                        <w:t>で</w:t>
                      </w:r>
                      <w:r w:rsidR="00906986" w:rsidRPr="00A72B5B">
                        <w:rPr>
                          <w:rFonts w:ascii="BIZ UDゴシック" w:eastAsia="BIZ UDゴシック" w:hAnsi="BIZ UDゴシック" w:hint="eastAsia"/>
                        </w:rPr>
                        <w:t>す。</w:t>
                      </w:r>
                    </w:p>
                    <w:p w14:paraId="50AFDA51" w14:textId="2CBAA922" w:rsidR="00CD6896" w:rsidRPr="00A72B5B" w:rsidRDefault="00AE2BD9" w:rsidP="00B61E7F">
                      <w:pPr>
                        <w:snapToGrid w:val="0"/>
                        <w:rPr>
                          <w:rFonts w:ascii="BIZ UDゴシック" w:eastAsia="BIZ UDゴシック" w:hAnsi="BIZ UDゴシック"/>
                        </w:rPr>
                      </w:pPr>
                      <w:r w:rsidRPr="00A72B5B">
                        <w:rPr>
                          <w:rFonts w:ascii="BIZ UDゴシック" w:eastAsia="BIZ UDゴシック" w:hAnsi="BIZ UDゴシック" w:hint="eastAsia"/>
                        </w:rPr>
                        <w:t>取組におけるコスト面への支援とともに、</w:t>
                      </w:r>
                      <w:r w:rsidR="005B4EA6">
                        <w:rPr>
                          <w:rFonts w:ascii="BIZ UDゴシック" w:eastAsia="BIZ UDゴシック" w:hAnsi="BIZ UDゴシック" w:hint="eastAsia"/>
                        </w:rPr>
                        <w:t>ＺＥＢ</w:t>
                      </w:r>
                      <w:r w:rsidR="00E27854" w:rsidRPr="00A72B5B">
                        <w:rPr>
                          <w:rFonts w:ascii="BIZ UDゴシック" w:eastAsia="BIZ UDゴシック" w:hAnsi="BIZ UDゴシック" w:hint="eastAsia"/>
                        </w:rPr>
                        <w:t>や</w:t>
                      </w:r>
                      <w:r w:rsidR="005B4EA6">
                        <w:rPr>
                          <w:rFonts w:ascii="BIZ UDゴシック" w:eastAsia="BIZ UDゴシック" w:hAnsi="BIZ UDゴシック" w:hint="eastAsia"/>
                        </w:rPr>
                        <w:t>ＺＥＨ</w:t>
                      </w:r>
                      <w:r w:rsidR="00E27854" w:rsidRPr="00A72B5B">
                        <w:rPr>
                          <w:rFonts w:ascii="BIZ UDゴシック" w:eastAsia="BIZ UDゴシック" w:hAnsi="BIZ UDゴシック" w:hint="eastAsia"/>
                        </w:rPr>
                        <w:t>、再生可能エネルギーへの切替などの</w:t>
                      </w:r>
                      <w:r w:rsidRPr="00A72B5B">
                        <w:rPr>
                          <w:rFonts w:ascii="BIZ UDゴシック" w:eastAsia="BIZ UDゴシック" w:hAnsi="BIZ UDゴシック" w:hint="eastAsia"/>
                        </w:rPr>
                        <w:t>情報提供を充実していく必要が</w:t>
                      </w:r>
                      <w:r w:rsidR="00E27854" w:rsidRPr="00A72B5B">
                        <w:rPr>
                          <w:rFonts w:ascii="BIZ UDゴシック" w:eastAsia="BIZ UDゴシック" w:hAnsi="BIZ UDゴシック" w:hint="eastAsia"/>
                        </w:rPr>
                        <w:t>あります</w:t>
                      </w:r>
                      <w:r w:rsidRPr="00A72B5B">
                        <w:rPr>
                          <w:rFonts w:ascii="BIZ UDゴシック" w:eastAsia="BIZ UDゴシック" w:hAnsi="BIZ UDゴシック" w:hint="eastAsia"/>
                        </w:rPr>
                        <w:t>。</w:t>
                      </w:r>
                    </w:p>
                    <w:p w14:paraId="13F3C2E1" w14:textId="77777777" w:rsidR="00CD6896" w:rsidRPr="00091BC8" w:rsidRDefault="00CD6896" w:rsidP="00B61E7F">
                      <w:pPr>
                        <w:snapToGrid w:val="0"/>
                        <w:rPr>
                          <w:rFonts w:ascii="BIZ UDゴシック" w:eastAsia="BIZ UDゴシック" w:hAnsi="BIZ UDゴシック"/>
                          <w:color w:val="FF0000"/>
                        </w:rPr>
                      </w:pPr>
                    </w:p>
                    <w:p w14:paraId="441C4B5B" w14:textId="77777777" w:rsidR="00531C8D" w:rsidRPr="009923F4" w:rsidRDefault="00531C8D" w:rsidP="00B61E7F">
                      <w:pPr>
                        <w:snapToGrid w:val="0"/>
                        <w:rPr>
                          <w:rFonts w:ascii="BIZ UDゴシック" w:eastAsia="BIZ UDゴシック" w:hAnsi="BIZ UDゴシック"/>
                        </w:rPr>
                      </w:pPr>
                    </w:p>
                  </w:txbxContent>
                </v:textbox>
                <w10:wrap anchorx="margin"/>
              </v:shape>
            </w:pict>
          </mc:Fallback>
        </mc:AlternateContent>
      </w:r>
    </w:p>
    <w:p w14:paraId="22E7968B" w14:textId="3A75E697" w:rsidR="00BC1885" w:rsidRDefault="00BC1885" w:rsidP="00394C7C">
      <w:pPr>
        <w:ind w:firstLineChars="100" w:firstLine="220"/>
      </w:pPr>
    </w:p>
    <w:p w14:paraId="3DA93FDC" w14:textId="1DDF1B00" w:rsidR="00BC1885" w:rsidRDefault="00BC1885" w:rsidP="00394C7C">
      <w:pPr>
        <w:ind w:firstLineChars="100" w:firstLine="220"/>
      </w:pPr>
    </w:p>
    <w:p w14:paraId="26208FAD" w14:textId="3EC23635" w:rsidR="00BC1885" w:rsidRDefault="00BC1885" w:rsidP="00394C7C">
      <w:pPr>
        <w:ind w:firstLineChars="100" w:firstLine="220"/>
      </w:pPr>
    </w:p>
    <w:p w14:paraId="63824995" w14:textId="3E95BE2D" w:rsidR="00BC1885" w:rsidRDefault="00BC1885" w:rsidP="00394C7C">
      <w:pPr>
        <w:ind w:firstLineChars="100" w:firstLine="220"/>
      </w:pPr>
    </w:p>
    <w:p w14:paraId="2CF91A18" w14:textId="11AD89A9" w:rsidR="00BC1885" w:rsidRDefault="003F0676" w:rsidP="003F0676">
      <w:r>
        <w:rPr>
          <w:noProof/>
        </w:rPr>
        <mc:AlternateContent>
          <mc:Choice Requires="wpg">
            <w:drawing>
              <wp:anchor distT="0" distB="0" distL="114300" distR="114300" simplePos="0" relativeHeight="251658272" behindDoc="0" locked="0" layoutInCell="1" allowOverlap="1" wp14:anchorId="13881312" wp14:editId="2965E1D6">
                <wp:simplePos x="0" y="0"/>
                <wp:positionH relativeFrom="margin">
                  <wp:posOffset>-5080</wp:posOffset>
                </wp:positionH>
                <wp:positionV relativeFrom="paragraph">
                  <wp:posOffset>80645</wp:posOffset>
                </wp:positionV>
                <wp:extent cx="5790565" cy="719455"/>
                <wp:effectExtent l="0" t="0" r="19685" b="23495"/>
                <wp:wrapNone/>
                <wp:docPr id="1869610506" name="グループ化 2"/>
                <wp:cNvGraphicFramePr/>
                <a:graphic xmlns:a="http://schemas.openxmlformats.org/drawingml/2006/main">
                  <a:graphicData uri="http://schemas.microsoft.com/office/word/2010/wordprocessingGroup">
                    <wpg:wgp>
                      <wpg:cNvGrpSpPr/>
                      <wpg:grpSpPr>
                        <a:xfrm>
                          <a:off x="0" y="0"/>
                          <a:ext cx="5790565" cy="719455"/>
                          <a:chOff x="0" y="0"/>
                          <a:chExt cx="5638680" cy="719455"/>
                        </a:xfrm>
                      </wpg:grpSpPr>
                      <wps:wsp>
                        <wps:cNvPr id="1798930161" name="テキスト ボックス 5"/>
                        <wps:cNvSpPr txBox="1"/>
                        <wps:spPr>
                          <a:xfrm>
                            <a:off x="0" y="0"/>
                            <a:ext cx="5638680" cy="719455"/>
                          </a:xfrm>
                          <a:prstGeom prst="rect">
                            <a:avLst/>
                          </a:prstGeom>
                          <a:solidFill>
                            <a:schemeClr val="bg1"/>
                          </a:solidFill>
                          <a:ln w="12700">
                            <a:solidFill>
                              <a:schemeClr val="accent1"/>
                            </a:solidFill>
                          </a:ln>
                        </wps:spPr>
                        <wps:txbx>
                          <w:txbxContent>
                            <w:p w14:paraId="41D3E969" w14:textId="3005F067" w:rsidR="00B61E7F" w:rsidRP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運輸部門の排出量の７割を占める乗用車からの排出削減</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700994617" name="テキスト ボックス 5"/>
                        <wps:cNvSpPr txBox="1"/>
                        <wps:spPr>
                          <a:xfrm>
                            <a:off x="3886700" y="57150"/>
                            <a:ext cx="822325" cy="611640"/>
                          </a:xfrm>
                          <a:prstGeom prst="roundRect">
                            <a:avLst>
                              <a:gd name="adj" fmla="val 10591"/>
                            </a:avLst>
                          </a:prstGeom>
                          <a:solidFill>
                            <a:sysClr val="window" lastClr="FFFFFF"/>
                          </a:solidFill>
                          <a:ln w="6350">
                            <a:solidFill>
                              <a:srgbClr val="4472C4"/>
                            </a:solidFill>
                          </a:ln>
                        </wps:spPr>
                        <wps:txbx>
                          <w:txbxContent>
                            <w:p w14:paraId="7C864652" w14:textId="77777777" w:rsidR="00355279" w:rsidRPr="003720E4" w:rsidRDefault="00355279"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0174" name="テキスト ボックス 5"/>
                        <wps:cNvSpPr txBox="1"/>
                        <wps:spPr>
                          <a:xfrm>
                            <a:off x="4743450" y="57150"/>
                            <a:ext cx="822325" cy="611640"/>
                          </a:xfrm>
                          <a:prstGeom prst="roundRect">
                            <a:avLst>
                              <a:gd name="adj" fmla="val 10591"/>
                            </a:avLst>
                          </a:prstGeom>
                          <a:solidFill>
                            <a:sysClr val="window" lastClr="FFFFFF"/>
                          </a:solidFill>
                          <a:ln w="6350">
                            <a:solidFill>
                              <a:srgbClr val="4472C4"/>
                            </a:solidFill>
                          </a:ln>
                        </wps:spPr>
                        <wps:txbx>
                          <w:txbxContent>
                            <w:p w14:paraId="127F2B78" w14:textId="6790DC15" w:rsidR="00590227" w:rsidRPr="003720E4" w:rsidRDefault="00590227" w:rsidP="00650F25">
                              <w:pPr>
                                <w:snapToGrid w:val="0"/>
                                <w:jc w:val="center"/>
                                <w:rPr>
                                  <w:rFonts w:ascii="BIZ UDゴシック" w:eastAsia="BIZ UDゴシック" w:hAnsi="BIZ UDゴシック"/>
                                </w:rPr>
                              </w:pPr>
                              <w:r>
                                <w:rPr>
                                  <w:rFonts w:ascii="BIZ UDゴシック" w:eastAsia="BIZ UDゴシック" w:hAnsi="BIZ UDゴシック" w:hint="eastAsia"/>
                                </w:rPr>
                                <w:t>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881312" id="_x0000_s1058" style="position:absolute;left:0;text-align:left;margin-left:-.4pt;margin-top:6.35pt;width:455.95pt;height:56.65pt;z-index:251658272;mso-position-horizontal-relative:margin;mso-width-relative:margin" coordsize="56386,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S/hgMAANYMAAAOAAAAZHJzL2Uyb0RvYy54bWzsV8tu1DAU3SPxD5b3NMlMHpNRU1QKrZCq&#10;UlEQa4/jZIIS29ieZsqyIyE+gl9ArPme+RGuPck82kpFRcCmXaS+flzfe3zOtWf/+byp0SVTuhI8&#10;w8GejxHjVOQVLzP8/t3xsxFG2hCek1pwluErpvHzg6dP9ls5ZgMxFXXOFAInXI9bmeGpMXLseZpO&#10;WUP0npCMw2AhVEMMmKr0ckVa8N7U3sD3Y68VKpdKUKY19L5cDeID578oGDVvikIzg+oMQ2zGfZX7&#10;TuzXO9gn41IROa1oFwZ5QBQNqThsunb1khiCZqq65aqpqBJaFGaPisYTRVFR5nKAbAL/RjYnSsyk&#10;y6Uct6VcwwTQ3sDpwW7p2eWJkhfyXAESrSwBC2fZXOaFaux/iBLNHWRXa8jY3CAKnVGS+lEcYURh&#10;LAnSMIpWmNIpAH9rGZ2+6hfGw1E8giPZXej123o7wbQS6KE3COg/Q+BiSiRzwOoxIHCuUJUDe5N0&#10;lA79IA4w4qQBti4XX5bX35fXP5eLr2i5+LZcLJbXP8BGLksbFSy36CEzfyEAj8Bmb/s1dP42iPdg&#10;QcZSaXPCRINsI8MKeO3oRi5PtYEdAbZ+it1Ui7rKj6u6dobVEjuqFbokoIJJ6WKEFTuzao5aCH+Q&#10;+L7zvDPo5LhxQShl3NzhBpzWHKLZAGBbZj6ZO4AHSY/ORORXAJoSK0FqSY8ryOyUaHNOFCgQiAFV&#10;xbyBT1ELiEx0LYymQn2+q9/OB1rAKEYtKDrD+tOMKIZR/ZoDYRKoF7YEbBtq25hsG3zWHAmAC7gA&#10;0bkmLFam7puFEs0HKD6HdlcYIpzC3hmmRvXGkVlVGihflB0eumkge0nMKb+Q1Dq3B2RP7t38A1Gy&#10;O14D6joTPUnJ+MYpr+balVwczowoKkcBC/UK1+4EQDArLv4D5fh+moZxkPw95QxHo9iSE0GhiZIg&#10;6mp3X4hGg8Fw0NWhOAji0I2vy8lGH72ExIznb3d0ZBEt8076JP+IUdHUwEWQDQr8KO0J747jHs1d&#10;6bXg4LbKRQssBHJDZ4aP3Z+Vwt0ijIeQnFPujoxVOVn7DMNkcBTednGfAEf/U4BpEMKpdAIMI9Aj&#10;CMpprhtZCbAbeRRgfteboK8KVu2bq2sYxYEfJOHfk1+YhMMQePkoP7gUHiq/9FF+//r+c+9IeDy7&#10;Yts99O3rfNuG9vbPkYNfAAAA//8DAFBLAwQUAAYACAAAACEAfVvWrN0AAAAIAQAADwAAAGRycy9k&#10;b3ducmV2LnhtbEyPwU7DMBBE70j8g7VI3KjjIgqEOFVVAacKiRap6m0bb5Oo8TqK3ST9e5wTHGdm&#10;NfM2W462ET11vnasQc0SEMSFMzWXGn52Hw8vIHxANtg4Jg1X8rDMb28yTI0b+Jv6bShFLGGfooYq&#10;hDaV0hcVWfQz1xLH7OQ6iyHKrpSmwyGW20bOk2QhLdYcFypsaV1Rcd5erIbPAYfVo3rvN+fT+nrY&#10;PX3tN4q0vr8bV28gAo3h7xgm/IgOeWQ6ugsbLxoNE3iI9vwZRIxflVIgjpOxSEDmmfz/QP4LAAD/&#10;/wMAUEsBAi0AFAAGAAgAAAAhALaDOJL+AAAA4QEAABMAAAAAAAAAAAAAAAAAAAAAAFtDb250ZW50&#10;X1R5cGVzXS54bWxQSwECLQAUAAYACAAAACEAOP0h/9YAAACUAQAACwAAAAAAAAAAAAAAAAAvAQAA&#10;X3JlbHMvLnJlbHNQSwECLQAUAAYACAAAACEAbT5Uv4YDAADWDAAADgAAAAAAAAAAAAAAAAAuAgAA&#10;ZHJzL2Uyb0RvYy54bWxQSwECLQAUAAYACAAAACEAfVvWrN0AAAAIAQAADwAAAAAAAAAAAAAAAADg&#10;BQAAZHJzL2Rvd25yZXYueG1sUEsFBgAAAAAEAAQA8wAAAOoGAAAAAA==&#10;">
                <v:shape id="_x0000_s1059" type="#_x0000_t202" style="position:absolute;width:56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H+xwAAAOMAAAAPAAAAZHJzL2Rvd25yZXYueG1sRE9La8JA&#10;EL4X/A/LCN7qJgomRlfRglAsFF/gdciOSTA7G7JbE/99t1DwON97luve1OJBrassK4jHEQji3OqK&#10;CwWX8+49BeE8ssbaMil4koP1avC2xEzbjo/0OPlChBB2GSoovW8yKV1ekkE3tg1x4G62NejD2RZS&#10;t9iFcFPLSRTNpMGKQ0OJDX2UlN9PP0bB1z0x3zUduunWPvfXfZGfZZIqNRr2mwUIT71/if/dnzrM&#10;T+bpfBrFsxj+fgoAyNUvAAAA//8DAFBLAQItABQABgAIAAAAIQDb4fbL7gAAAIUBAAATAAAAAAAA&#10;AAAAAAAAAAAAAABbQ29udGVudF9UeXBlc10ueG1sUEsBAi0AFAAGAAgAAAAhAFr0LFu/AAAAFQEA&#10;AAsAAAAAAAAAAAAAAAAAHwEAAF9yZWxzLy5yZWxzUEsBAi0AFAAGAAgAAAAhAHQ1sf7HAAAA4wAA&#10;AA8AAAAAAAAAAAAAAAAABwIAAGRycy9kb3ducmV2LnhtbFBLBQYAAAAAAwADALcAAAD7AgAAAAA=&#10;" fillcolor="white [3212]" strokecolor="#4472c4 [3204]" strokeweight="1pt">
                  <v:textbox inset="2mm,2mm,2mm,2mm">
                    <w:txbxContent>
                      <w:p w14:paraId="41D3E969" w14:textId="3005F067" w:rsidR="00B61E7F" w:rsidRPr="00B61E7F" w:rsidRDefault="00B61E7F" w:rsidP="00355279">
                        <w:pPr>
                          <w:snapToGrid w:val="0"/>
                          <w:jc w:val="left"/>
                          <w:rPr>
                            <w:rFonts w:ascii="BIZ UDゴシック" w:eastAsia="BIZ UDゴシック" w:hAnsi="BIZ UDゴシック"/>
                            <w:b/>
                            <w:bCs/>
                            <w:color w:val="2F5496" w:themeColor="accent1" w:themeShade="BF"/>
                          </w:rPr>
                        </w:pPr>
                        <w:r w:rsidRPr="00B61E7F">
                          <w:rPr>
                            <w:rFonts w:ascii="BIZ UDゴシック" w:eastAsia="BIZ UDゴシック" w:hAnsi="BIZ UDゴシック" w:hint="eastAsia"/>
                            <w:b/>
                            <w:bCs/>
                            <w:color w:val="2F5496" w:themeColor="accent1" w:themeShade="BF"/>
                          </w:rPr>
                          <w:t>運輸部門の排出量の７割を占める乗用車からの排出削減</w:t>
                        </w:r>
                      </w:p>
                    </w:txbxContent>
                  </v:textbox>
                </v:shape>
                <v:roundrect id="_x0000_s1060" style="position:absolute;left:38867;top:571;width:8223;height:6116;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7EyQAAAOMAAAAPAAAAZHJzL2Rvd25yZXYueG1sRE9LTwIx&#10;EL6b8B+aMfEmLUJ4LBRCjMaNkQOL8Txsx+3idrrZVlj+vTUx8Tjfe1ab3jXiTF2oPWsYDRUI4tKb&#10;misN74fn+zmIEJENNp5Jw5UCbNaDmxVmxl94T+ciViKFcMhQg42xzaQMpSWHYehb4sR9+s5hTGdX&#10;SdPhJYW7Rj4oNZUOa04NFlt6tFR+Fd9OA35sTzuc5E/5+PiixnNbHN5er1rf3fbbJYhIffwX/7lz&#10;k+bPlFosJtPRDH5/SgDI9Q8AAAD//wMAUEsBAi0AFAAGAAgAAAAhANvh9svuAAAAhQEAABMAAAAA&#10;AAAAAAAAAAAAAAAAAFtDb250ZW50X1R5cGVzXS54bWxQSwECLQAUAAYACAAAACEAWvQsW78AAAAV&#10;AQAACwAAAAAAAAAAAAAAAAAfAQAAX3JlbHMvLnJlbHNQSwECLQAUAAYACAAAACEAfaEexMkAAADj&#10;AAAADwAAAAAAAAAAAAAAAAAHAgAAZHJzL2Rvd25yZXYueG1sUEsFBgAAAAADAAMAtwAAAP0CAAAA&#10;AA==&#10;" fillcolor="window" strokecolor="#4472c4" strokeweight=".5pt">
                  <v:textbox>
                    <w:txbxContent>
                      <w:p w14:paraId="7C864652" w14:textId="77777777" w:rsidR="00355279" w:rsidRPr="003720E4" w:rsidRDefault="00355279" w:rsidP="00650F25">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v:textbox>
                </v:roundrect>
                <v:roundrect id="_x0000_s1061" style="position:absolute;left:47434;top:571;width:8223;height:6116;visibility:visible;mso-wrap-style:square;v-text-anchor:middle" arcsize="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SygAAAOEAAAAPAAAAZHJzL2Rvd25yZXYueG1sRI9BS8NA&#10;FITvgv9heYI3uxtTa0m7LUUUg9hDU/H8zL5mo9m3Ibu26b93BcHjMDPfMMv16DpxpCG0njVkEwWC&#10;uPam5UbD2/7pZg4iRGSDnWfScKYA69XlxRIL40+8o2MVG5EgHArUYGPsCylDbclhmPieOHkHPziM&#10;SQ6NNAOeEtx18lapmXTYclqw2NODpfqr+nYa8H3zucVp+VjmH88qn9tq//py1vr6atwsQEQa43/4&#10;r10aDfndLFPZ/RR+H6U3IFc/AAAA//8DAFBLAQItABQABgAIAAAAIQDb4fbL7gAAAIUBAAATAAAA&#10;AAAAAAAAAAAAAAAAAABbQ29udGVudF9UeXBlc10ueG1sUEsBAi0AFAAGAAgAAAAhAFr0LFu/AAAA&#10;FQEAAAsAAAAAAAAAAAAAAAAAHwEAAF9yZWxzLy5yZWxzUEsBAi0AFAAGAAgAAAAhAC33f5LKAAAA&#10;4QAAAA8AAAAAAAAAAAAAAAAABwIAAGRycy9kb3ducmV2LnhtbFBLBQYAAAAAAwADALcAAAD+AgAA&#10;AAA=&#10;" fillcolor="window" strokecolor="#4472c4" strokeweight=".5pt">
                  <v:textbox>
                    <w:txbxContent>
                      <w:p w14:paraId="127F2B78" w14:textId="6790DC15" w:rsidR="00590227" w:rsidRPr="003720E4" w:rsidRDefault="00590227" w:rsidP="00650F25">
                        <w:pPr>
                          <w:snapToGrid w:val="0"/>
                          <w:jc w:val="center"/>
                          <w:rPr>
                            <w:rFonts w:ascii="BIZ UDゴシック" w:eastAsia="BIZ UDゴシック" w:hAnsi="BIZ UDゴシック"/>
                          </w:rPr>
                        </w:pPr>
                        <w:r>
                          <w:rPr>
                            <w:rFonts w:ascii="BIZ UDゴシック" w:eastAsia="BIZ UDゴシック" w:hAnsi="BIZ UDゴシック" w:hint="eastAsia"/>
                          </w:rPr>
                          <w:t>移動</w:t>
                        </w:r>
                      </w:p>
                    </w:txbxContent>
                  </v:textbox>
                </v:roundrect>
                <w10:wrap anchorx="margin"/>
              </v:group>
            </w:pict>
          </mc:Fallback>
        </mc:AlternateContent>
      </w:r>
    </w:p>
    <w:p w14:paraId="7F282F9C" w14:textId="0D040B1B" w:rsidR="00BC1885" w:rsidRDefault="00BC1885" w:rsidP="00394C7C">
      <w:pPr>
        <w:ind w:firstLineChars="100" w:firstLine="220"/>
      </w:pPr>
    </w:p>
    <w:p w14:paraId="6DF1009F" w14:textId="184FC62F" w:rsidR="00BC1885" w:rsidRDefault="00BC1885" w:rsidP="00394C7C">
      <w:pPr>
        <w:ind w:firstLineChars="100" w:firstLine="220"/>
      </w:pPr>
    </w:p>
    <w:p w14:paraId="2D516596" w14:textId="544FD3CE" w:rsidR="00BC1885" w:rsidRDefault="003F0676" w:rsidP="00394C7C">
      <w:pPr>
        <w:ind w:firstLineChars="100" w:firstLine="220"/>
      </w:pPr>
      <w:r>
        <w:rPr>
          <w:noProof/>
        </w:rPr>
        <mc:AlternateContent>
          <mc:Choice Requires="wps">
            <w:drawing>
              <wp:anchor distT="0" distB="0" distL="114300" distR="114300" simplePos="0" relativeHeight="251658258" behindDoc="0" locked="0" layoutInCell="1" allowOverlap="1" wp14:anchorId="43329853" wp14:editId="5B561590">
                <wp:simplePos x="0" y="0"/>
                <wp:positionH relativeFrom="margin">
                  <wp:posOffset>-5080</wp:posOffset>
                </wp:positionH>
                <wp:positionV relativeFrom="paragraph">
                  <wp:posOffset>118745</wp:posOffset>
                </wp:positionV>
                <wp:extent cx="5790565" cy="1238250"/>
                <wp:effectExtent l="0" t="0" r="0" b="0"/>
                <wp:wrapNone/>
                <wp:docPr id="1771035779" name="テキスト ボックス 5"/>
                <wp:cNvGraphicFramePr/>
                <a:graphic xmlns:a="http://schemas.openxmlformats.org/drawingml/2006/main">
                  <a:graphicData uri="http://schemas.microsoft.com/office/word/2010/wordprocessingShape">
                    <wps:wsp>
                      <wps:cNvSpPr txBox="1"/>
                      <wps:spPr>
                        <a:xfrm>
                          <a:off x="0" y="0"/>
                          <a:ext cx="5790565" cy="1238250"/>
                        </a:xfrm>
                        <a:prstGeom prst="rect">
                          <a:avLst/>
                        </a:prstGeom>
                        <a:noFill/>
                        <a:ln w="6350">
                          <a:noFill/>
                        </a:ln>
                      </wps:spPr>
                      <wps:txbx>
                        <w:txbxContent>
                          <w:p w14:paraId="7BAC33AD" w14:textId="58D476C0" w:rsidR="00C36878" w:rsidRPr="00A72B5B" w:rsidRDefault="00310FC9" w:rsidP="0053344C">
                            <w:pPr>
                              <w:snapToGrid w:val="0"/>
                              <w:rPr>
                                <w:rFonts w:ascii="BIZ UDゴシック" w:eastAsia="BIZ UDゴシック" w:hAnsi="BIZ UDゴシック"/>
                              </w:rPr>
                            </w:pPr>
                            <w:r w:rsidRPr="00A72B5B">
                              <w:rPr>
                                <w:rFonts w:ascii="BIZ UDゴシック" w:eastAsia="BIZ UDゴシック" w:hAnsi="BIZ UDゴシック" w:hint="eastAsia"/>
                              </w:rPr>
                              <w:t>徒歩による移動がしやすい</w:t>
                            </w:r>
                            <w:r w:rsidR="00D47BEF" w:rsidRPr="00A72B5B">
                              <w:rPr>
                                <w:rFonts w:ascii="BIZ UDゴシック" w:eastAsia="BIZ UDゴシック" w:hAnsi="BIZ UDゴシック" w:hint="eastAsia"/>
                              </w:rPr>
                              <w:t>歩きたくなるまちづくりを進め</w:t>
                            </w:r>
                            <w:r w:rsidR="00C36878" w:rsidRPr="00A72B5B">
                              <w:rPr>
                                <w:rFonts w:ascii="BIZ UDゴシック" w:eastAsia="BIZ UDゴシック" w:hAnsi="BIZ UDゴシック" w:hint="eastAsia"/>
                              </w:rPr>
                              <w:t>ることで、二酸化炭素排出量の削減を図ること</w:t>
                            </w:r>
                            <w:r w:rsidR="00E27854" w:rsidRPr="00A72B5B">
                              <w:rPr>
                                <w:rFonts w:ascii="BIZ UDゴシック" w:eastAsia="BIZ UDゴシック" w:hAnsi="BIZ UDゴシック" w:hint="eastAsia"/>
                              </w:rPr>
                              <w:t>が</w:t>
                            </w:r>
                            <w:r w:rsidR="00C36878" w:rsidRPr="00A72B5B">
                              <w:rPr>
                                <w:rFonts w:ascii="BIZ UDゴシック" w:eastAsia="BIZ UDゴシック" w:hAnsi="BIZ UDゴシック" w:hint="eastAsia"/>
                              </w:rPr>
                              <w:t>重要です。</w:t>
                            </w:r>
                          </w:p>
                          <w:p w14:paraId="7DD64EC6" w14:textId="02792278" w:rsidR="00AE2BD9" w:rsidRPr="00A72B5B" w:rsidRDefault="00AE2BD9" w:rsidP="0053344C">
                            <w:pPr>
                              <w:snapToGrid w:val="0"/>
                              <w:rPr>
                                <w:rFonts w:ascii="BIZ UDゴシック" w:eastAsia="BIZ UDゴシック" w:hAnsi="BIZ UDゴシック"/>
                              </w:rPr>
                            </w:pPr>
                            <w:r w:rsidRPr="00A72B5B">
                              <w:rPr>
                                <w:rFonts w:ascii="BIZ UDゴシック" w:eastAsia="BIZ UDゴシック" w:hAnsi="BIZ UDゴシック" w:hint="eastAsia"/>
                              </w:rPr>
                              <w:t>自動車保有率が減少傾向にあることから</w:t>
                            </w:r>
                            <w:r w:rsidR="00656425" w:rsidRPr="00A72B5B">
                              <w:rPr>
                                <w:rFonts w:ascii="BIZ UDゴシック" w:eastAsia="BIZ UDゴシック" w:hAnsi="BIZ UDゴシック" w:hint="eastAsia"/>
                              </w:rPr>
                              <w:t>も</w:t>
                            </w:r>
                            <w:r w:rsidRPr="00A72B5B">
                              <w:rPr>
                                <w:rFonts w:ascii="BIZ UDゴシック" w:eastAsia="BIZ UDゴシック" w:hAnsi="BIZ UDゴシック" w:hint="eastAsia"/>
                              </w:rPr>
                              <w:t>、</w:t>
                            </w:r>
                            <w:r w:rsidR="00C36878" w:rsidRPr="00A72B5B">
                              <w:rPr>
                                <w:rFonts w:ascii="BIZ UDゴシック" w:eastAsia="BIZ UDゴシック" w:hAnsi="BIZ UDゴシック" w:hint="eastAsia"/>
                              </w:rPr>
                              <w:t>乗用</w:t>
                            </w:r>
                            <w:r w:rsidR="009F28DE" w:rsidRPr="00A72B5B">
                              <w:rPr>
                                <w:rFonts w:ascii="BIZ UDゴシック" w:eastAsia="BIZ UDゴシック" w:hAnsi="BIZ UDゴシック" w:hint="eastAsia"/>
                              </w:rPr>
                              <w:t>車から</w:t>
                            </w:r>
                            <w:r w:rsidR="00C36878" w:rsidRPr="00A72B5B">
                              <w:rPr>
                                <w:rFonts w:ascii="BIZ UDゴシック" w:eastAsia="BIZ UDゴシック" w:hAnsi="BIZ UDゴシック" w:hint="eastAsia"/>
                              </w:rPr>
                              <w:t>排出される二酸化炭素</w:t>
                            </w:r>
                            <w:r w:rsidR="009F28DE" w:rsidRPr="00A72B5B">
                              <w:rPr>
                                <w:rFonts w:ascii="BIZ UDゴシック" w:eastAsia="BIZ UDゴシック" w:hAnsi="BIZ UDゴシック" w:hint="eastAsia"/>
                              </w:rPr>
                              <w:t>排出</w:t>
                            </w:r>
                            <w:r w:rsidR="00C36878" w:rsidRPr="00A72B5B">
                              <w:rPr>
                                <w:rFonts w:ascii="BIZ UDゴシック" w:eastAsia="BIZ UDゴシック" w:hAnsi="BIZ UDゴシック" w:hint="eastAsia"/>
                              </w:rPr>
                              <w:t>量の</w:t>
                            </w:r>
                            <w:r w:rsidR="009F28DE" w:rsidRPr="00A72B5B">
                              <w:rPr>
                                <w:rFonts w:ascii="BIZ UDゴシック" w:eastAsia="BIZ UDゴシック" w:hAnsi="BIZ UDゴシック" w:hint="eastAsia"/>
                              </w:rPr>
                              <w:t>削減に向け</w:t>
                            </w:r>
                            <w:r w:rsidR="00C36878" w:rsidRPr="00A72B5B">
                              <w:rPr>
                                <w:rFonts w:ascii="BIZ UDゴシック" w:eastAsia="BIZ UDゴシック" w:hAnsi="BIZ UDゴシック" w:hint="eastAsia"/>
                              </w:rPr>
                              <w:t>て</w:t>
                            </w:r>
                            <w:r w:rsidR="009F28DE" w:rsidRPr="00A72B5B">
                              <w:rPr>
                                <w:rFonts w:ascii="BIZ UDゴシック" w:eastAsia="BIZ UDゴシック" w:hAnsi="BIZ UDゴシック" w:hint="eastAsia"/>
                              </w:rPr>
                              <w:t>、</w:t>
                            </w:r>
                            <w:r w:rsidR="0053344C" w:rsidRPr="00A72B5B">
                              <w:rPr>
                                <w:rFonts w:ascii="BIZ UDゴシック" w:eastAsia="BIZ UDゴシック" w:hAnsi="BIZ UDゴシック" w:hint="eastAsia"/>
                              </w:rPr>
                              <w:t>公共交通・自転車の一層の利用促進</w:t>
                            </w:r>
                            <w:r w:rsidR="00C36878" w:rsidRPr="00A72B5B">
                              <w:rPr>
                                <w:rFonts w:ascii="BIZ UDゴシック" w:eastAsia="BIZ UDゴシック" w:hAnsi="BIZ UDゴシック" w:hint="eastAsia"/>
                              </w:rPr>
                              <w:t>を図る</w:t>
                            </w:r>
                            <w:r w:rsidRPr="00A72B5B">
                              <w:rPr>
                                <w:rFonts w:ascii="BIZ UDゴシック" w:eastAsia="BIZ UDゴシック" w:hAnsi="BIZ UDゴシック" w:hint="eastAsia"/>
                              </w:rPr>
                              <w:t>必要があります。</w:t>
                            </w:r>
                          </w:p>
                          <w:p w14:paraId="20B46DDB" w14:textId="48504602" w:rsidR="0053344C" w:rsidRPr="00AE2BD9" w:rsidRDefault="00E27854" w:rsidP="0053344C">
                            <w:pPr>
                              <w:snapToGrid w:val="0"/>
                              <w:rPr>
                                <w:rFonts w:ascii="BIZ UDゴシック" w:eastAsia="BIZ UDゴシック" w:hAnsi="BIZ UDゴシック"/>
                                <w:color w:val="FF0000"/>
                              </w:rPr>
                            </w:pPr>
                            <w:r w:rsidRPr="00A72B5B">
                              <w:rPr>
                                <w:rFonts w:ascii="BIZ UDゴシック" w:eastAsia="BIZ UDゴシック" w:hAnsi="BIZ UDゴシック" w:hint="eastAsia"/>
                              </w:rPr>
                              <w:t>また、</w:t>
                            </w:r>
                            <w:r w:rsidR="009F28DE" w:rsidRPr="00A72B5B">
                              <w:rPr>
                                <w:rFonts w:ascii="BIZ UDゴシック" w:eastAsia="BIZ UDゴシック" w:hAnsi="BIZ UDゴシック" w:hint="eastAsia"/>
                              </w:rPr>
                              <w:t>ＺＥＶの普及と充電インフラ等</w:t>
                            </w:r>
                            <w:r w:rsidR="00C36878" w:rsidRPr="00A72B5B">
                              <w:rPr>
                                <w:rFonts w:ascii="BIZ UDゴシック" w:eastAsia="BIZ UDゴシック" w:hAnsi="BIZ UDゴシック" w:hint="eastAsia"/>
                              </w:rPr>
                              <w:t>の</w:t>
                            </w:r>
                            <w:r w:rsidR="009F28DE" w:rsidRPr="00A72B5B">
                              <w:rPr>
                                <w:rFonts w:ascii="BIZ UDゴシック" w:eastAsia="BIZ UDゴシック" w:hAnsi="BIZ UDゴシック" w:hint="eastAsia"/>
                              </w:rPr>
                              <w:t>整備</w:t>
                            </w:r>
                            <w:r w:rsidR="00AE2BD9" w:rsidRPr="00A72B5B">
                              <w:rPr>
                                <w:rFonts w:ascii="BIZ UDゴシック" w:eastAsia="BIZ UDゴシック" w:hAnsi="BIZ UDゴシック" w:hint="eastAsia"/>
                              </w:rPr>
                              <w:t>促進のための情報提供も</w:t>
                            </w:r>
                            <w:r>
                              <w:rPr>
                                <w:rFonts w:ascii="BIZ UDゴシック" w:eastAsia="BIZ UDゴシック" w:hAnsi="BIZ UDゴシック" w:hint="eastAsia"/>
                              </w:rPr>
                              <w:t>重要</w:t>
                            </w:r>
                            <w:r w:rsidR="00906986">
                              <w:rPr>
                                <w:rFonts w:ascii="BIZ UDゴシック" w:eastAsia="BIZ UDゴシック" w:hAnsi="BIZ UDゴシック" w:hint="eastAsia"/>
                              </w:rPr>
                              <w:t>です。</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9853" id="_x0000_s1062" type="#_x0000_t202" style="position:absolute;left:0;text-align:left;margin-left:-.4pt;margin-top:9.35pt;width:455.95pt;height:9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ZNFgIAADUEAAAOAAAAZHJzL2Uyb0RvYy54bWysU9tuGyEQfa/Uf0C81+uL7KQrryM3katK&#10;VhLJqfKMWfCuxDJ0wN51v74DvjbNU9QXGJhhLuccpnddY9hOoa/BFnzQ63OmrISytpuC/3xZfLnl&#10;zAdhS2HAqoLvled3s8+fpq3L1RAqMKVCRkmsz1tX8CoEl2eZl5VqhO+BU5acGrARgY64yUoULWVv&#10;TDbs9ydZC1g6BKm8p9uHg5PPUn6tlQxPWnsVmCk49RbSimldxzWbTUW+QeGqWh7bEB/oohG1paLn&#10;VA8iCLbF+p9UTS0RPOjQk9BkoHUtVZqBphn030yzqoRTaRYCx7szTP7/pZWPu5V7Rha6b9ARgRGQ&#10;1vnc02Wcp9PYxJ06ZeQnCPdn2FQXmKTL8c3X/ngy5kySbzAc3Q7HCdjs8tyhD98VNCwaBUfiJcEl&#10;dksfqCSFnkJiNQuL2pjEjbGsLfhkRCn/8tALY+nhpdlohW7dsbos+Ch1EK/WUO5pQIQD997JRU1N&#10;LIUPzwKJbJqJBByeaNEGqBgcLc4qwN/v3cd44oC8nLUknoL7X1uBijPzwxI7NyTNqLbrA14f1tcH&#10;u23ugfQ5oK/iZDLpMQZzMjVC80o6n8eq5BJWUu2Ch5N5Hw6Spn8i1XyegkhfToSlXTkZU0fwIsQv&#10;3atAd+QhEIWPcJKZyN/QcYg9wD7fBtB14uqC6hF/0mai8PiPovivzynq8ttnfwAAAP//AwBQSwME&#10;FAAGAAgAAAAhACahEpPdAAAACAEAAA8AAABkcnMvZG93bnJldi54bWxMj81OwzAQhO9IvIO1SNyo&#10;46BSE7KpED9C4kZaiasbL0lovI5itw1vj3uC486MZr4t17MbxJGm0HtGUIsMBHHjbc8twnbzeqNB&#10;hGjYmsEzIfxQgHV1eVGawvoTf9Cxjq1IJRwKg9DFOBZShqYjZ8LCj8TJ+/KTMzGdUyvtZE6p3A0y&#10;z7I76UzPaaEzIz111Ozrg0PQb8+bXId6+/4Zsj290HL5rUfE66v58QFEpDn+heGMn9ChSkw7f2Ab&#10;xIBwBo9J1isQyb5XSoHYIeTqdgWyKuX/B6pfAAAA//8DAFBLAQItABQABgAIAAAAIQC2gziS/gAA&#10;AOEBAAATAAAAAAAAAAAAAAAAAAAAAABbQ29udGVudF9UeXBlc10ueG1sUEsBAi0AFAAGAAgAAAAh&#10;ADj9If/WAAAAlAEAAAsAAAAAAAAAAAAAAAAALwEAAF9yZWxzLy5yZWxzUEsBAi0AFAAGAAgAAAAh&#10;AJGjpk0WAgAANQQAAA4AAAAAAAAAAAAAAAAALgIAAGRycy9lMm9Eb2MueG1sUEsBAi0AFAAGAAgA&#10;AAAhACahEpPdAAAACAEAAA8AAAAAAAAAAAAAAAAAcAQAAGRycy9kb3ducmV2LnhtbFBLBQYAAAAA&#10;BAAEAPMAAAB6BQAAAAA=&#10;" filled="f" stroked="f" strokeweight=".5pt">
                <v:textbox inset="2mm,2mm,2mm,2mm">
                  <w:txbxContent>
                    <w:p w14:paraId="7BAC33AD" w14:textId="58D476C0" w:rsidR="00C36878" w:rsidRPr="00A72B5B" w:rsidRDefault="00310FC9" w:rsidP="0053344C">
                      <w:pPr>
                        <w:snapToGrid w:val="0"/>
                        <w:rPr>
                          <w:rFonts w:ascii="BIZ UDゴシック" w:eastAsia="BIZ UDゴシック" w:hAnsi="BIZ UDゴシック"/>
                        </w:rPr>
                      </w:pPr>
                      <w:r w:rsidRPr="00A72B5B">
                        <w:rPr>
                          <w:rFonts w:ascii="BIZ UDゴシック" w:eastAsia="BIZ UDゴシック" w:hAnsi="BIZ UDゴシック" w:hint="eastAsia"/>
                        </w:rPr>
                        <w:t>徒歩による移動がしやすい</w:t>
                      </w:r>
                      <w:r w:rsidR="00D47BEF" w:rsidRPr="00A72B5B">
                        <w:rPr>
                          <w:rFonts w:ascii="BIZ UDゴシック" w:eastAsia="BIZ UDゴシック" w:hAnsi="BIZ UDゴシック" w:hint="eastAsia"/>
                        </w:rPr>
                        <w:t>歩きたくなるまちづくりを進め</w:t>
                      </w:r>
                      <w:r w:rsidR="00C36878" w:rsidRPr="00A72B5B">
                        <w:rPr>
                          <w:rFonts w:ascii="BIZ UDゴシック" w:eastAsia="BIZ UDゴシック" w:hAnsi="BIZ UDゴシック" w:hint="eastAsia"/>
                        </w:rPr>
                        <w:t>ることで、二酸化炭素排出量の削減を図ること</w:t>
                      </w:r>
                      <w:r w:rsidR="00E27854" w:rsidRPr="00A72B5B">
                        <w:rPr>
                          <w:rFonts w:ascii="BIZ UDゴシック" w:eastAsia="BIZ UDゴシック" w:hAnsi="BIZ UDゴシック" w:hint="eastAsia"/>
                        </w:rPr>
                        <w:t>が</w:t>
                      </w:r>
                      <w:r w:rsidR="00C36878" w:rsidRPr="00A72B5B">
                        <w:rPr>
                          <w:rFonts w:ascii="BIZ UDゴシック" w:eastAsia="BIZ UDゴシック" w:hAnsi="BIZ UDゴシック" w:hint="eastAsia"/>
                        </w:rPr>
                        <w:t>重要です。</w:t>
                      </w:r>
                    </w:p>
                    <w:p w14:paraId="7DD64EC6" w14:textId="02792278" w:rsidR="00AE2BD9" w:rsidRPr="00A72B5B" w:rsidRDefault="00AE2BD9" w:rsidP="0053344C">
                      <w:pPr>
                        <w:snapToGrid w:val="0"/>
                        <w:rPr>
                          <w:rFonts w:ascii="BIZ UDゴシック" w:eastAsia="BIZ UDゴシック" w:hAnsi="BIZ UDゴシック"/>
                        </w:rPr>
                      </w:pPr>
                      <w:r w:rsidRPr="00A72B5B">
                        <w:rPr>
                          <w:rFonts w:ascii="BIZ UDゴシック" w:eastAsia="BIZ UDゴシック" w:hAnsi="BIZ UDゴシック" w:hint="eastAsia"/>
                        </w:rPr>
                        <w:t>自動車保有率が減少傾向にあることから</w:t>
                      </w:r>
                      <w:r w:rsidR="00656425" w:rsidRPr="00A72B5B">
                        <w:rPr>
                          <w:rFonts w:ascii="BIZ UDゴシック" w:eastAsia="BIZ UDゴシック" w:hAnsi="BIZ UDゴシック" w:hint="eastAsia"/>
                        </w:rPr>
                        <w:t>も</w:t>
                      </w:r>
                      <w:r w:rsidRPr="00A72B5B">
                        <w:rPr>
                          <w:rFonts w:ascii="BIZ UDゴシック" w:eastAsia="BIZ UDゴシック" w:hAnsi="BIZ UDゴシック" w:hint="eastAsia"/>
                        </w:rPr>
                        <w:t>、</w:t>
                      </w:r>
                      <w:r w:rsidR="00C36878" w:rsidRPr="00A72B5B">
                        <w:rPr>
                          <w:rFonts w:ascii="BIZ UDゴシック" w:eastAsia="BIZ UDゴシック" w:hAnsi="BIZ UDゴシック" w:hint="eastAsia"/>
                        </w:rPr>
                        <w:t>乗用</w:t>
                      </w:r>
                      <w:r w:rsidR="009F28DE" w:rsidRPr="00A72B5B">
                        <w:rPr>
                          <w:rFonts w:ascii="BIZ UDゴシック" w:eastAsia="BIZ UDゴシック" w:hAnsi="BIZ UDゴシック" w:hint="eastAsia"/>
                        </w:rPr>
                        <w:t>車から</w:t>
                      </w:r>
                      <w:r w:rsidR="00C36878" w:rsidRPr="00A72B5B">
                        <w:rPr>
                          <w:rFonts w:ascii="BIZ UDゴシック" w:eastAsia="BIZ UDゴシック" w:hAnsi="BIZ UDゴシック" w:hint="eastAsia"/>
                        </w:rPr>
                        <w:t>排出される二酸化炭素</w:t>
                      </w:r>
                      <w:r w:rsidR="009F28DE" w:rsidRPr="00A72B5B">
                        <w:rPr>
                          <w:rFonts w:ascii="BIZ UDゴシック" w:eastAsia="BIZ UDゴシック" w:hAnsi="BIZ UDゴシック" w:hint="eastAsia"/>
                        </w:rPr>
                        <w:t>排出</w:t>
                      </w:r>
                      <w:r w:rsidR="00C36878" w:rsidRPr="00A72B5B">
                        <w:rPr>
                          <w:rFonts w:ascii="BIZ UDゴシック" w:eastAsia="BIZ UDゴシック" w:hAnsi="BIZ UDゴシック" w:hint="eastAsia"/>
                        </w:rPr>
                        <w:t>量の</w:t>
                      </w:r>
                      <w:r w:rsidR="009F28DE" w:rsidRPr="00A72B5B">
                        <w:rPr>
                          <w:rFonts w:ascii="BIZ UDゴシック" w:eastAsia="BIZ UDゴシック" w:hAnsi="BIZ UDゴシック" w:hint="eastAsia"/>
                        </w:rPr>
                        <w:t>削減に向け</w:t>
                      </w:r>
                      <w:r w:rsidR="00C36878" w:rsidRPr="00A72B5B">
                        <w:rPr>
                          <w:rFonts w:ascii="BIZ UDゴシック" w:eastAsia="BIZ UDゴシック" w:hAnsi="BIZ UDゴシック" w:hint="eastAsia"/>
                        </w:rPr>
                        <w:t>て</w:t>
                      </w:r>
                      <w:r w:rsidR="009F28DE" w:rsidRPr="00A72B5B">
                        <w:rPr>
                          <w:rFonts w:ascii="BIZ UDゴシック" w:eastAsia="BIZ UDゴシック" w:hAnsi="BIZ UDゴシック" w:hint="eastAsia"/>
                        </w:rPr>
                        <w:t>、</w:t>
                      </w:r>
                      <w:r w:rsidR="0053344C" w:rsidRPr="00A72B5B">
                        <w:rPr>
                          <w:rFonts w:ascii="BIZ UDゴシック" w:eastAsia="BIZ UDゴシック" w:hAnsi="BIZ UDゴシック" w:hint="eastAsia"/>
                        </w:rPr>
                        <w:t>公共交通・自転車の一層の利用促進</w:t>
                      </w:r>
                      <w:r w:rsidR="00C36878" w:rsidRPr="00A72B5B">
                        <w:rPr>
                          <w:rFonts w:ascii="BIZ UDゴシック" w:eastAsia="BIZ UDゴシック" w:hAnsi="BIZ UDゴシック" w:hint="eastAsia"/>
                        </w:rPr>
                        <w:t>を図る</w:t>
                      </w:r>
                      <w:r w:rsidRPr="00A72B5B">
                        <w:rPr>
                          <w:rFonts w:ascii="BIZ UDゴシック" w:eastAsia="BIZ UDゴシック" w:hAnsi="BIZ UDゴシック" w:hint="eastAsia"/>
                        </w:rPr>
                        <w:t>必要があります。</w:t>
                      </w:r>
                    </w:p>
                    <w:p w14:paraId="20B46DDB" w14:textId="48504602" w:rsidR="0053344C" w:rsidRPr="00AE2BD9" w:rsidRDefault="00E27854" w:rsidP="0053344C">
                      <w:pPr>
                        <w:snapToGrid w:val="0"/>
                        <w:rPr>
                          <w:rFonts w:ascii="BIZ UDゴシック" w:eastAsia="BIZ UDゴシック" w:hAnsi="BIZ UDゴシック"/>
                          <w:color w:val="FF0000"/>
                        </w:rPr>
                      </w:pPr>
                      <w:r w:rsidRPr="00A72B5B">
                        <w:rPr>
                          <w:rFonts w:ascii="BIZ UDゴシック" w:eastAsia="BIZ UDゴシック" w:hAnsi="BIZ UDゴシック" w:hint="eastAsia"/>
                        </w:rPr>
                        <w:t>また、</w:t>
                      </w:r>
                      <w:r w:rsidR="009F28DE" w:rsidRPr="00A72B5B">
                        <w:rPr>
                          <w:rFonts w:ascii="BIZ UDゴシック" w:eastAsia="BIZ UDゴシック" w:hAnsi="BIZ UDゴシック" w:hint="eastAsia"/>
                        </w:rPr>
                        <w:t>ＺＥＶの普及と充電インフラ等</w:t>
                      </w:r>
                      <w:r w:rsidR="00C36878" w:rsidRPr="00A72B5B">
                        <w:rPr>
                          <w:rFonts w:ascii="BIZ UDゴシック" w:eastAsia="BIZ UDゴシック" w:hAnsi="BIZ UDゴシック" w:hint="eastAsia"/>
                        </w:rPr>
                        <w:t>の</w:t>
                      </w:r>
                      <w:r w:rsidR="009F28DE" w:rsidRPr="00A72B5B">
                        <w:rPr>
                          <w:rFonts w:ascii="BIZ UDゴシック" w:eastAsia="BIZ UDゴシック" w:hAnsi="BIZ UDゴシック" w:hint="eastAsia"/>
                        </w:rPr>
                        <w:t>整備</w:t>
                      </w:r>
                      <w:r w:rsidR="00AE2BD9" w:rsidRPr="00A72B5B">
                        <w:rPr>
                          <w:rFonts w:ascii="BIZ UDゴシック" w:eastAsia="BIZ UDゴシック" w:hAnsi="BIZ UDゴシック" w:hint="eastAsia"/>
                        </w:rPr>
                        <w:t>促進のための情報提供も</w:t>
                      </w:r>
                      <w:r>
                        <w:rPr>
                          <w:rFonts w:ascii="BIZ UDゴシック" w:eastAsia="BIZ UDゴシック" w:hAnsi="BIZ UDゴシック" w:hint="eastAsia"/>
                        </w:rPr>
                        <w:t>重要</w:t>
                      </w:r>
                      <w:r w:rsidR="00906986">
                        <w:rPr>
                          <w:rFonts w:ascii="BIZ UDゴシック" w:eastAsia="BIZ UDゴシック" w:hAnsi="BIZ UDゴシック" w:hint="eastAsia"/>
                        </w:rPr>
                        <w:t>です。</w:t>
                      </w:r>
                    </w:p>
                  </w:txbxContent>
                </v:textbox>
                <w10:wrap anchorx="margin"/>
              </v:shape>
            </w:pict>
          </mc:Fallback>
        </mc:AlternateContent>
      </w:r>
    </w:p>
    <w:p w14:paraId="3AAA1907" w14:textId="6585AD22" w:rsidR="00BC1885" w:rsidRDefault="00BC1885" w:rsidP="00394C7C">
      <w:pPr>
        <w:ind w:firstLineChars="100" w:firstLine="220"/>
      </w:pPr>
    </w:p>
    <w:p w14:paraId="4B2C0651" w14:textId="6E13AC7D" w:rsidR="00BC1885" w:rsidRDefault="00BC1885" w:rsidP="00394C7C">
      <w:pPr>
        <w:ind w:firstLineChars="100" w:firstLine="220"/>
      </w:pPr>
    </w:p>
    <w:p w14:paraId="2716D421" w14:textId="6553BC8D" w:rsidR="00BC1885" w:rsidRDefault="00BC1885" w:rsidP="00394C7C">
      <w:pPr>
        <w:ind w:firstLineChars="100" w:firstLine="220"/>
      </w:pPr>
    </w:p>
    <w:p w14:paraId="49B7A666" w14:textId="04D00C65" w:rsidR="00BC1885" w:rsidRDefault="00BC1885" w:rsidP="00394C7C">
      <w:pPr>
        <w:ind w:firstLineChars="100" w:firstLine="220"/>
      </w:pPr>
    </w:p>
    <w:p w14:paraId="5B498CCE" w14:textId="5D490ECE" w:rsidR="00BC1885" w:rsidRDefault="00BC1885" w:rsidP="00394C7C">
      <w:pPr>
        <w:ind w:firstLineChars="100" w:firstLine="220"/>
      </w:pPr>
    </w:p>
    <w:p w14:paraId="14ACEEA4" w14:textId="6AC84408" w:rsidR="00BC1885" w:rsidRDefault="00AD5874" w:rsidP="00394C7C">
      <w:pPr>
        <w:ind w:firstLineChars="100" w:firstLine="220"/>
      </w:pPr>
      <w:r>
        <w:rPr>
          <w:noProof/>
        </w:rPr>
        <mc:AlternateContent>
          <mc:Choice Requires="wpg">
            <w:drawing>
              <wp:anchor distT="0" distB="0" distL="114300" distR="114300" simplePos="0" relativeHeight="251658266" behindDoc="0" locked="0" layoutInCell="1" allowOverlap="1" wp14:anchorId="07D20849" wp14:editId="278A0450">
                <wp:simplePos x="0" y="0"/>
                <wp:positionH relativeFrom="margin">
                  <wp:posOffset>-5080</wp:posOffset>
                </wp:positionH>
                <wp:positionV relativeFrom="paragraph">
                  <wp:posOffset>71120</wp:posOffset>
                </wp:positionV>
                <wp:extent cx="5790565" cy="719640"/>
                <wp:effectExtent l="0" t="0" r="19685" b="23495"/>
                <wp:wrapNone/>
                <wp:docPr id="1696119941" name="グループ化 1"/>
                <wp:cNvGraphicFramePr/>
                <a:graphic xmlns:a="http://schemas.openxmlformats.org/drawingml/2006/main">
                  <a:graphicData uri="http://schemas.microsoft.com/office/word/2010/wordprocessingGroup">
                    <wpg:wgp>
                      <wpg:cNvGrpSpPr/>
                      <wpg:grpSpPr>
                        <a:xfrm>
                          <a:off x="0" y="0"/>
                          <a:ext cx="5790565" cy="719640"/>
                          <a:chOff x="-152400" y="0"/>
                          <a:chExt cx="5790565" cy="719640"/>
                        </a:xfrm>
                      </wpg:grpSpPr>
                      <wps:wsp>
                        <wps:cNvPr id="1815048380" name="テキスト ボックス 5"/>
                        <wps:cNvSpPr txBox="1"/>
                        <wps:spPr>
                          <a:xfrm>
                            <a:off x="-152400" y="0"/>
                            <a:ext cx="5790565" cy="719640"/>
                          </a:xfrm>
                          <a:prstGeom prst="rect">
                            <a:avLst/>
                          </a:prstGeom>
                          <a:solidFill>
                            <a:schemeClr val="bg1"/>
                          </a:solidFill>
                          <a:ln w="12700">
                            <a:solidFill>
                              <a:schemeClr val="accent1"/>
                            </a:solidFill>
                          </a:ln>
                        </wps:spPr>
                        <wps:txbx>
                          <w:txbxContent>
                            <w:p w14:paraId="7F8C4D6E" w14:textId="1F78F06A" w:rsidR="0053344C" w:rsidRPr="00B61E7F" w:rsidRDefault="0053344C" w:rsidP="00355279">
                              <w:pPr>
                                <w:snapToGrid w:val="0"/>
                                <w:jc w:val="left"/>
                                <w:rPr>
                                  <w:rFonts w:ascii="BIZ UDゴシック" w:eastAsia="BIZ UDゴシック" w:hAnsi="BIZ UDゴシック"/>
                                  <w:b/>
                                  <w:bCs/>
                                  <w:color w:val="2F5496" w:themeColor="accent1" w:themeShade="BF"/>
                                </w:rPr>
                              </w:pPr>
                              <w:r>
                                <w:rPr>
                                  <w:rFonts w:ascii="BIZ UDゴシック" w:eastAsia="BIZ UDゴシック" w:hAnsi="BIZ UDゴシック" w:hint="eastAsia"/>
                                  <w:b/>
                                  <w:bCs/>
                                  <w:color w:val="2F5496" w:themeColor="accent1" w:themeShade="BF"/>
                                </w:rPr>
                                <w:t>区民・事業者の意識醸成、行動促進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036377376" name="テキスト ボックス 5"/>
                        <wps:cNvSpPr txBox="1"/>
                        <wps:spPr>
                          <a:xfrm>
                            <a:off x="2943225" y="47625"/>
                            <a:ext cx="1495602" cy="611505"/>
                          </a:xfrm>
                          <a:prstGeom prst="roundRect">
                            <a:avLst>
                              <a:gd name="adj" fmla="val 10699"/>
                            </a:avLst>
                          </a:prstGeom>
                          <a:solidFill>
                            <a:sysClr val="window" lastClr="FFFFFF"/>
                          </a:solidFill>
                          <a:ln w="6350">
                            <a:solidFill>
                              <a:srgbClr val="4472C4"/>
                            </a:solidFill>
                          </a:ln>
                        </wps:spPr>
                        <wps:txbx>
                          <w:txbxContent>
                            <w:p w14:paraId="010199FD" w14:textId="77777777" w:rsidR="00011754" w:rsidRPr="003720E4" w:rsidRDefault="00011754" w:rsidP="00355279">
                              <w:pPr>
                                <w:snapToGrid w:val="0"/>
                                <w:jc w:val="center"/>
                                <w:rPr>
                                  <w:rFonts w:ascii="BIZ UDゴシック" w:eastAsia="BIZ UDゴシック" w:hAnsi="BIZ UDゴシック"/>
                                </w:rPr>
                              </w:pPr>
                              <w:r>
                                <w:rPr>
                                  <w:rFonts w:ascii="BIZ UDゴシック" w:eastAsia="BIZ UDゴシック" w:hAnsi="BIZ UDゴシック" w:hint="eastAsia"/>
                                </w:rPr>
                                <w:t>区民・事業者の行動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819398" name="テキスト ボックス 5"/>
                        <wps:cNvSpPr txBox="1"/>
                        <wps:spPr>
                          <a:xfrm>
                            <a:off x="4467225" y="47625"/>
                            <a:ext cx="1115695" cy="611505"/>
                          </a:xfrm>
                          <a:prstGeom prst="roundRect">
                            <a:avLst>
                              <a:gd name="adj" fmla="val 9936"/>
                            </a:avLst>
                          </a:prstGeom>
                          <a:solidFill>
                            <a:sysClr val="window" lastClr="FFFFFF"/>
                          </a:solidFill>
                          <a:ln w="6350">
                            <a:solidFill>
                              <a:srgbClr val="4472C4"/>
                            </a:solidFill>
                          </a:ln>
                        </wps:spPr>
                        <wps:txbx>
                          <w:txbxContent>
                            <w:p w14:paraId="5B36FD03" w14:textId="77777777" w:rsidR="00011754" w:rsidRPr="003720E4" w:rsidRDefault="00011754" w:rsidP="00011754">
                              <w:pPr>
                                <w:snapToGrid w:val="0"/>
                                <w:jc w:val="center"/>
                                <w:rPr>
                                  <w:rFonts w:ascii="BIZ UDゴシック" w:eastAsia="BIZ UDゴシック" w:hAnsi="BIZ UDゴシック"/>
                                </w:rPr>
                              </w:pPr>
                              <w:r>
                                <w:rPr>
                                  <w:rFonts w:ascii="BIZ UDゴシック" w:eastAsia="BIZ UDゴシック" w:hAnsi="BIZ UDゴシック" w:hint="eastAsia"/>
                                </w:rPr>
                                <w:t>区の率先行動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D20849" id="グループ化 1" o:spid="_x0000_s1063" style="position:absolute;left:0;text-align:left;margin-left:-.4pt;margin-top:5.6pt;width:455.95pt;height:56.65pt;z-index:251658266;mso-position-horizontal-relative:margin;mso-width-relative:margin" coordorigin="-1524" coordsize="57905,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MTlgMAAOUMAAAOAAAAZHJzL2Uyb0RvYy54bWzsV81uGzcQvhfoOxB7j7X/qxUsB65TGwWM&#10;xIhT5ExxuastdpcsSXnlHC2g6EP0FYqc+zx6kX6kVrLsCDaQwgEKxIc1h+QMZ76Zb0gdv162Dbnh&#10;Steim3rBke8R3jFR1F019X79cP5q7BFtaFfQRnR86t1y7b0++fGH415OeCjmoim4IjDS6Ukvp97c&#10;GDkZjTSb85bqIyF5h8VSqJYaiKoaFYr2sN42o9D301EvVCGVYFxrzL7ZLHonzn5ZcmbelaXmhjRT&#10;D74Z91XuO7Pf0ckxnVSKynnNBjfoV3jR0rrDoTtTb6ihZKHqL0y1NVNCi9IcMdGORFnWjLsYEE3g&#10;P4rmQomFdLFUk76SO5gA7SOcvtose3tzoeS1vFJAopcVsHCSjWVZqtb+h5dk6SC73UHGl4YwTCZZ&#10;7idp4hGGtSzI03jAlM0BvFV7FSRh7AP7e2U2//lp9dH28NEDl3qJItH3OOj/hsP1nEru4NUT4HCl&#10;SF2ghsdB4sfjaAyXO9qiZterP9Z3f6/v/lmv/iTr1V/r1Wp99xkySWz9WK+gbjEkZvmTQMzBdl5j&#10;8gCUBzB5BtAdInQilTYXXLTEDqaeQo270qM3l9rAH2zdbrFHa9HUxXndNE6wvOJnjSI3FIyYVc5T&#10;aDzY1XSkRxBhhrQ9Z4IyxjtzwAyMNh28sfBsYLAjs5wtHczRDqOZKG4BnRIbcmrJzmtEdkm1uaIK&#10;bEQi0GHMO3zKRsAzMYw8Mhfq06F5ux/FgVWP9GD31NO/L6jiHml+6VA2GXqHbQf7gtoXZvtCt2jP&#10;BOAK0Mskc0MoK9Nsh6US7Uc0olN7KpZox3D21GNGbYUzs+k6aGWMn566bWgBkprL7loya9xCbTP3&#10;YfmRKjmk16Aw3optqdLJoyxv9lrNTpwujChrVwIW6g2uQwZAm02lvjx//CiNsizK0pfjT5jHURii&#10;66CnxFmKkevjWw4FcZ6kfrhpSmkAPrsNT3BILLri/QMiWUirYugAtPjNI2XboBjBGxL4aZ7bI2HR&#10;5eMZ0t3qHeNwdRWiRxmiujE59c7d32DsAAvTKDlEQlXNdjbjOAvP4i9NPMfA0KrcV8q3ZWAexLgq&#10;BgbGCQgJRjnSDSsbBg4r3xlYHHogbNuCTeLeDZb7/jjIoxxvr5e6weI4zZ5iIEiX5sOz4AUYmOdR&#10;+v8nYPSdgN/6CnQPSrylXcce3v32sb4vY7z/6+TkXwAAAP//AwBQSwMEFAAGAAgAAAAhAIzh2fve&#10;AAAACAEAAA8AAABkcnMvZG93bnJldi54bWxMj8FOwzAQRO9I/IO1SNyo40ARhDhVVQGnCokWqept&#10;G2+TqLEdxW6S/j3bExxnZjXzNl9MthUD9aHxToOaJSDIld40rtLws/14eAERIjqDrXek4UIBFsXt&#10;TY6Z8aP7pmETK8ElLmSooY6xy6QMZU0Ww8x35Dg7+t5iZNlX0vQ4crltZZokz9Ji43ihxo5WNZWn&#10;zdlq+BxxXD6q92F9Oq4u++38a7dWpPX93bR8AxFpin/HcMVndCiY6eDPzgTRariCR7ZVCoLjV6UU&#10;iAMb6dMcZJHL/w8UvwAAAP//AwBQSwECLQAUAAYACAAAACEAtoM4kv4AAADhAQAAEwAAAAAAAAAA&#10;AAAAAAAAAAAAW0NvbnRlbnRfVHlwZXNdLnhtbFBLAQItABQABgAIAAAAIQA4/SH/1gAAAJQBAAAL&#10;AAAAAAAAAAAAAAAAAC8BAABfcmVscy8ucmVsc1BLAQItABQABgAIAAAAIQBqXxMTlgMAAOUMAAAO&#10;AAAAAAAAAAAAAAAAAC4CAABkcnMvZTJvRG9jLnhtbFBLAQItABQABgAIAAAAIQCM4dn73gAAAAgB&#10;AAAPAAAAAAAAAAAAAAAAAPAFAABkcnMvZG93bnJldi54bWxQSwUGAAAAAAQABADzAAAA+wYAAAAA&#10;">
                <v:shape id="_x0000_s1064" type="#_x0000_t202" style="position:absolute;left:-1524;width:57905;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rywAAAOMAAAAPAAAAZHJzL2Rvd25yZXYueG1sRI9Ba8JA&#10;EIXvhf6HZQre6sba1iW6SlsQxEJpVfA6ZMckmJ0N2dXEf985FHqcmTfvvW+xGnyjrtTFOrCFyTgD&#10;RVwEV3Np4bBfPxpQMSE7bAKThRtFWC3v7xaYu9DzD113qVRiwjFHC1VKba51LCryGMehJZbbKXQe&#10;k4xdqV2HvZj7Rj9l2av2WLMkVNjSR0XFeXfxFj7PM//V0Hc/fQ+37XFbFns9M9aOHoa3OahEQ/oX&#10;/31vnNQ3k5fs2UyNUAiTLEAvfwEAAP//AwBQSwECLQAUAAYACAAAACEA2+H2y+4AAACFAQAAEwAA&#10;AAAAAAAAAAAAAAAAAAAAW0NvbnRlbnRfVHlwZXNdLnhtbFBLAQItABQABgAIAAAAIQBa9CxbvwAA&#10;ABUBAAALAAAAAAAAAAAAAAAAAB8BAABfcmVscy8ucmVsc1BLAQItABQABgAIAAAAIQBmo8+rywAA&#10;AOMAAAAPAAAAAAAAAAAAAAAAAAcCAABkcnMvZG93bnJldi54bWxQSwUGAAAAAAMAAwC3AAAA/wIA&#10;AAAA&#10;" fillcolor="white [3212]" strokecolor="#4472c4 [3204]" strokeweight="1pt">
                  <v:textbox inset="2mm,2mm,2mm,2mm">
                    <w:txbxContent>
                      <w:p w14:paraId="7F8C4D6E" w14:textId="1F78F06A" w:rsidR="0053344C" w:rsidRPr="00B61E7F" w:rsidRDefault="0053344C" w:rsidP="00355279">
                        <w:pPr>
                          <w:snapToGrid w:val="0"/>
                          <w:jc w:val="left"/>
                          <w:rPr>
                            <w:rFonts w:ascii="BIZ UDゴシック" w:eastAsia="BIZ UDゴシック" w:hAnsi="BIZ UDゴシック"/>
                            <w:b/>
                            <w:bCs/>
                            <w:color w:val="2F5496" w:themeColor="accent1" w:themeShade="BF"/>
                          </w:rPr>
                        </w:pPr>
                        <w:r>
                          <w:rPr>
                            <w:rFonts w:ascii="BIZ UDゴシック" w:eastAsia="BIZ UDゴシック" w:hAnsi="BIZ UDゴシック" w:hint="eastAsia"/>
                            <w:b/>
                            <w:bCs/>
                            <w:color w:val="2F5496" w:themeColor="accent1" w:themeShade="BF"/>
                          </w:rPr>
                          <w:t>区民・事業者の意識醸成、行動促進</w:t>
                        </w:r>
                      </w:p>
                    </w:txbxContent>
                  </v:textbox>
                </v:shape>
                <v:roundrect id="_x0000_s1065" style="position:absolute;left:29432;top:476;width:14956;height:6115;visibility:visible;mso-wrap-style:square;v-text-anchor:middle"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vIyQAAAOMAAAAPAAAAZHJzL2Rvd25yZXYueG1sRE/NasJA&#10;EL4X+g7LCN7qxqYkkrpKK1pa6cUo2OOQHZNgdjZmtzF9+65Q6HG+/5kvB9OInjpXW1YwnUQgiAur&#10;ay4VHPabhxkI55E1NpZJwQ85WC7u7+aYaXvlHfW5L0UIYZehgsr7NpPSFRUZdBPbEgfuZDuDPpxd&#10;KXWH1xBuGvkYRYk0WHNoqLClVUXFOf82Ct62Un8U9Pm6PV/WT8evvN/1q5NS49Hw8gzC0+D/xX/u&#10;dx3mR3ESp2mcJnD7KQAgF78AAAD//wMAUEsBAi0AFAAGAAgAAAAhANvh9svuAAAAhQEAABMAAAAA&#10;AAAAAAAAAAAAAAAAAFtDb250ZW50X1R5cGVzXS54bWxQSwECLQAUAAYACAAAACEAWvQsW78AAAAV&#10;AQAACwAAAAAAAAAAAAAAAAAfAQAAX3JlbHMvLnJlbHNQSwECLQAUAAYACAAAACEAhoH7yMkAAADj&#10;AAAADwAAAAAAAAAAAAAAAAAHAgAAZHJzL2Rvd25yZXYueG1sUEsFBgAAAAADAAMAtwAAAP0CAAAA&#10;AA==&#10;" fillcolor="window" strokecolor="#4472c4" strokeweight=".5pt">
                  <v:textbox>
                    <w:txbxContent>
                      <w:p w14:paraId="010199FD" w14:textId="77777777" w:rsidR="00011754" w:rsidRPr="003720E4" w:rsidRDefault="00011754" w:rsidP="00355279">
                        <w:pPr>
                          <w:snapToGrid w:val="0"/>
                          <w:jc w:val="center"/>
                          <w:rPr>
                            <w:rFonts w:ascii="BIZ UDゴシック" w:eastAsia="BIZ UDゴシック" w:hAnsi="BIZ UDゴシック"/>
                          </w:rPr>
                        </w:pPr>
                        <w:r>
                          <w:rPr>
                            <w:rFonts w:ascii="BIZ UDゴシック" w:eastAsia="BIZ UDゴシック" w:hAnsi="BIZ UDゴシック" w:hint="eastAsia"/>
                          </w:rPr>
                          <w:t>区民・事業者の行動</w:t>
                        </w:r>
                      </w:p>
                    </w:txbxContent>
                  </v:textbox>
                </v:roundrect>
                <v:roundrect id="_x0000_s1066" style="position:absolute;left:44672;top:476;width:11157;height:6115;visibility:visible;mso-wrap-style:square;v-text-anchor:middle" arcsize="65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IyyQAAAOMAAAAPAAAAZHJzL2Rvd25yZXYueG1sRI9BT8Mw&#10;DIXvSPyHyEjcWDKK0FqWTWgSEnBAouMHmMZrqjZOaUJX/j0+IHG03/N7n7f7JQxqpil1kS2sVwYU&#10;cRNdx62Fj+PTzQZUysgOh8hk4YcS7HeXF1usXDzzO811bpWEcKrQgs95rLROjaeAaRVHYtFOcQqY&#10;ZZxa7SY8S3gY9K0x9zpgx9LgcaSDp6avv4OFt67u++KruPPu5dXNJ4yH4jNae321PD6AyrTkf/Pf&#10;9bMT/NKYzbosSoGWn2QBevcLAAD//wMAUEsBAi0AFAAGAAgAAAAhANvh9svuAAAAhQEAABMAAAAA&#10;AAAAAAAAAAAAAAAAAFtDb250ZW50X1R5cGVzXS54bWxQSwECLQAUAAYACAAAACEAWvQsW78AAAAV&#10;AQAACwAAAAAAAAAAAAAAAAAfAQAAX3JlbHMvLnJlbHNQSwECLQAUAAYACAAAACEA0HoyMskAAADj&#10;AAAADwAAAAAAAAAAAAAAAAAHAgAAZHJzL2Rvd25yZXYueG1sUEsFBgAAAAADAAMAtwAAAP0CAAAA&#10;AA==&#10;" fillcolor="window" strokecolor="#4472c4" strokeweight=".5pt">
                  <v:textbox>
                    <w:txbxContent>
                      <w:p w14:paraId="5B36FD03" w14:textId="77777777" w:rsidR="00011754" w:rsidRPr="003720E4" w:rsidRDefault="00011754" w:rsidP="00011754">
                        <w:pPr>
                          <w:snapToGrid w:val="0"/>
                          <w:jc w:val="center"/>
                          <w:rPr>
                            <w:rFonts w:ascii="BIZ UDゴシック" w:eastAsia="BIZ UDゴシック" w:hAnsi="BIZ UDゴシック"/>
                          </w:rPr>
                        </w:pPr>
                        <w:r>
                          <w:rPr>
                            <w:rFonts w:ascii="BIZ UDゴシック" w:eastAsia="BIZ UDゴシック" w:hAnsi="BIZ UDゴシック" w:hint="eastAsia"/>
                          </w:rPr>
                          <w:t>区の率先行動</w:t>
                        </w:r>
                      </w:p>
                    </w:txbxContent>
                  </v:textbox>
                </v:roundrect>
                <w10:wrap anchorx="margin"/>
              </v:group>
            </w:pict>
          </mc:Fallback>
        </mc:AlternateContent>
      </w:r>
    </w:p>
    <w:p w14:paraId="4B0C3084" w14:textId="0FEBF951" w:rsidR="00BC1885" w:rsidRDefault="00BC1885" w:rsidP="00394C7C">
      <w:pPr>
        <w:ind w:firstLineChars="100" w:firstLine="220"/>
      </w:pPr>
    </w:p>
    <w:p w14:paraId="6345C02A" w14:textId="3856F1A0" w:rsidR="00CC3784" w:rsidRPr="005000A9" w:rsidRDefault="00CC3784" w:rsidP="007370D1"/>
    <w:p w14:paraId="750D8D38" w14:textId="0873402F" w:rsidR="00394C7C" w:rsidRPr="005000A9" w:rsidRDefault="00AD5874" w:rsidP="00394C7C">
      <w:pPr>
        <w:ind w:firstLineChars="100" w:firstLine="220"/>
        <w:rPr>
          <w:rFonts w:asciiTheme="minorEastAsia" w:hAnsiTheme="minorEastAsia"/>
        </w:rPr>
      </w:pPr>
      <w:r>
        <w:rPr>
          <w:noProof/>
        </w:rPr>
        <mc:AlternateContent>
          <mc:Choice Requires="wps">
            <w:drawing>
              <wp:anchor distT="0" distB="0" distL="114300" distR="114300" simplePos="0" relativeHeight="251658259" behindDoc="0" locked="0" layoutInCell="1" allowOverlap="1" wp14:anchorId="01F9E421" wp14:editId="09F3DDC3">
                <wp:simplePos x="0" y="0"/>
                <wp:positionH relativeFrom="margin">
                  <wp:posOffset>20320</wp:posOffset>
                </wp:positionH>
                <wp:positionV relativeFrom="paragraph">
                  <wp:posOffset>109220</wp:posOffset>
                </wp:positionV>
                <wp:extent cx="5736717" cy="1304925"/>
                <wp:effectExtent l="0" t="0" r="0" b="0"/>
                <wp:wrapNone/>
                <wp:docPr id="1005218303" name="テキスト ボックス 5"/>
                <wp:cNvGraphicFramePr/>
                <a:graphic xmlns:a="http://schemas.openxmlformats.org/drawingml/2006/main">
                  <a:graphicData uri="http://schemas.microsoft.com/office/word/2010/wordprocessingShape">
                    <wps:wsp>
                      <wps:cNvSpPr txBox="1"/>
                      <wps:spPr>
                        <a:xfrm>
                          <a:off x="0" y="0"/>
                          <a:ext cx="5736717" cy="1304925"/>
                        </a:xfrm>
                        <a:prstGeom prst="rect">
                          <a:avLst/>
                        </a:prstGeom>
                        <a:noFill/>
                        <a:ln w="6350">
                          <a:noFill/>
                        </a:ln>
                      </wps:spPr>
                      <wps:txbx>
                        <w:txbxContent>
                          <w:p w14:paraId="68B239B0" w14:textId="7D0D1B2B" w:rsidR="0053344C" w:rsidRDefault="009F28DE" w:rsidP="0053344C">
                            <w:pPr>
                              <w:snapToGrid w:val="0"/>
                              <w:rPr>
                                <w:rFonts w:ascii="BIZ UDゴシック" w:eastAsia="BIZ UDゴシック" w:hAnsi="BIZ UDゴシック"/>
                              </w:rPr>
                            </w:pPr>
                            <w:r w:rsidRPr="009923F4">
                              <w:rPr>
                                <w:rFonts w:ascii="BIZ UDゴシック" w:eastAsia="BIZ UDゴシック" w:hAnsi="BIZ UDゴシック" w:hint="eastAsia"/>
                              </w:rPr>
                              <w:t>家庭、事業所における対策を促進していくため、個々の区民、事業者の意識を醸成し、行動につなげていくことが必要</w:t>
                            </w:r>
                            <w:r w:rsidR="00906986">
                              <w:rPr>
                                <w:rFonts w:ascii="BIZ UDゴシック" w:eastAsia="BIZ UDゴシック" w:hAnsi="BIZ UDゴシック" w:hint="eastAsia"/>
                              </w:rPr>
                              <w:t>です。</w:t>
                            </w:r>
                          </w:p>
                          <w:p w14:paraId="0B466CF5" w14:textId="5AA047D4" w:rsidR="00C36878" w:rsidRPr="00A72B5B" w:rsidRDefault="00656425" w:rsidP="0053344C">
                            <w:pPr>
                              <w:snapToGrid w:val="0"/>
                              <w:rPr>
                                <w:rFonts w:ascii="BIZ UDゴシック" w:eastAsia="BIZ UDゴシック" w:hAnsi="BIZ UDゴシック"/>
                              </w:rPr>
                            </w:pPr>
                            <w:r w:rsidRPr="00A72B5B">
                              <w:rPr>
                                <w:rFonts w:ascii="BIZ UDゴシック" w:eastAsia="BIZ UDゴシック" w:hAnsi="BIZ UDゴシック" w:hint="eastAsia"/>
                              </w:rPr>
                              <w:t>中でも、</w:t>
                            </w:r>
                            <w:r w:rsidR="00AE2BD9" w:rsidRPr="00A72B5B">
                              <w:rPr>
                                <w:rFonts w:ascii="BIZ UDゴシック" w:eastAsia="BIZ UDゴシック" w:hAnsi="BIZ UDゴシック" w:hint="eastAsia"/>
                              </w:rPr>
                              <w:t>若い世代や中小企業に向け、</w:t>
                            </w:r>
                            <w:r w:rsidR="00D27F1F" w:rsidRPr="00A72B5B">
                              <w:rPr>
                                <w:rFonts w:ascii="BIZ UDゴシック" w:eastAsia="BIZ UDゴシック" w:hAnsi="BIZ UDゴシック" w:hint="eastAsia"/>
                              </w:rPr>
                              <w:t>より一層</w:t>
                            </w:r>
                            <w:r w:rsidR="00AE2BD9" w:rsidRPr="00A72B5B">
                              <w:rPr>
                                <w:rFonts w:ascii="BIZ UDゴシック" w:eastAsia="BIZ UDゴシック" w:hAnsi="BIZ UDゴシック" w:hint="eastAsia"/>
                              </w:rPr>
                              <w:t>普及啓発、行動促進を行うことで、</w:t>
                            </w:r>
                            <w:r w:rsidR="00C36878" w:rsidRPr="00A72B5B">
                              <w:rPr>
                                <w:rFonts w:ascii="BIZ UDゴシック" w:eastAsia="BIZ UDゴシック" w:hAnsi="BIZ UDゴシック" w:hint="eastAsia"/>
                              </w:rPr>
                              <w:t>暮らしや事業活動の中で、地球温暖化対策の取組</w:t>
                            </w:r>
                            <w:r w:rsidRPr="00A72B5B">
                              <w:rPr>
                                <w:rFonts w:ascii="BIZ UDゴシック" w:eastAsia="BIZ UDゴシック" w:hAnsi="BIZ UDゴシック" w:hint="eastAsia"/>
                              </w:rPr>
                              <w:t>が</w:t>
                            </w:r>
                            <w:r w:rsidR="007A5C2B" w:rsidRPr="00A72B5B">
                              <w:rPr>
                                <w:rFonts w:ascii="BIZ UDゴシック" w:eastAsia="BIZ UDゴシック" w:hAnsi="BIZ UDゴシック" w:hint="eastAsia"/>
                              </w:rPr>
                              <w:t>当たり前</w:t>
                            </w:r>
                            <w:r w:rsidRPr="00A72B5B">
                              <w:rPr>
                                <w:rFonts w:ascii="BIZ UDゴシック" w:eastAsia="BIZ UDゴシック" w:hAnsi="BIZ UDゴシック" w:hint="eastAsia"/>
                              </w:rPr>
                              <w:t>に行われる</w:t>
                            </w:r>
                            <w:r w:rsidR="00C36878" w:rsidRPr="00A72B5B">
                              <w:rPr>
                                <w:rFonts w:ascii="BIZ UDゴシック" w:eastAsia="BIZ UDゴシック" w:hAnsi="BIZ UDゴシック" w:hint="eastAsia"/>
                              </w:rPr>
                              <w:t>社会</w:t>
                            </w:r>
                            <w:r w:rsidRPr="00A72B5B">
                              <w:rPr>
                                <w:rFonts w:ascii="BIZ UDゴシック" w:eastAsia="BIZ UDゴシック" w:hAnsi="BIZ UDゴシック" w:hint="eastAsia"/>
                              </w:rPr>
                              <w:t>の実現</w:t>
                            </w:r>
                            <w:r w:rsidR="00E27854" w:rsidRPr="00A72B5B">
                              <w:rPr>
                                <w:rFonts w:ascii="BIZ UDゴシック" w:eastAsia="BIZ UDゴシック" w:hAnsi="BIZ UDゴシック" w:hint="eastAsia"/>
                              </w:rPr>
                              <w:t>に向けて意識醸成を図ることが</w:t>
                            </w:r>
                            <w:r w:rsidR="00D27F1F" w:rsidRPr="00A72B5B">
                              <w:rPr>
                                <w:rFonts w:ascii="BIZ UDゴシック" w:eastAsia="BIZ UDゴシック" w:hAnsi="BIZ UDゴシック" w:hint="eastAsia"/>
                              </w:rPr>
                              <w:t>重要</w:t>
                            </w:r>
                            <w:r w:rsidR="0031023D" w:rsidRPr="00A72B5B">
                              <w:rPr>
                                <w:rFonts w:ascii="BIZ UDゴシック" w:eastAsia="BIZ UDゴシック" w:hAnsi="BIZ UDゴシック" w:hint="eastAsia"/>
                              </w:rPr>
                              <w:t>です。</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E421" id="_x0000_s1067" type="#_x0000_t202" style="position:absolute;left:0;text-align:left;margin-left:1.6pt;margin-top:8.6pt;width:451.7pt;height:102.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odGQIAADUEAAAOAAAAZHJzL2Uyb0RvYy54bWysU02P2jAQvVfqf7B8LwmwQBsRVnRXVJXQ&#10;7kpstWfj2MSS43FtQ0J/fccOX9r2VPXizHgm8/He8/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8lsPJ0NZ5RwjA3H+d2X0STWya6/W+fDNwENiUZJHfKS&#10;4GKHtQ996jkldjOwUlonbrQhbUmn40mefrhEsLg22OM6bLRCt+2Iqko6vjtvsoXqiAs66Ln3lq8U&#10;DrFmPrwwh2TjTijg8IyH1IDN4GRRUoP79bf7mI8cYJSSFsVTUv9zz5ygRH83yM4MpRnVduu4W2d7&#10;65h98wCozyE+FcuTiT+7oM+mdNC8oc6XsSuGmOHYu6ThbD6EXtL4TrhYLlMS6suysDYby2PpCGuE&#10;+LV7Y86eeAhI4ROcZcaKd3T0uT0hy30AqRJXEege1RP+qM3E9ukdRfHf+inr+toXvwEAAP//AwBQ&#10;SwMEFAAGAAgAAAAhAARvcordAAAACAEAAA8AAABkcnMvZG93bnJldi54bWxMj81OwzAQhO9IvIO1&#10;SNyojVHTEOJUiB8hcSOtxNWNlyQ0Xkex24a3ZzmV02p3RrPflOvZD+KIU+wDGbhdKBBITXA9tQa2&#10;m9ebHERMlpwdAqGBH4ywri4vSlu4cKIPPNapFRxCsbAGupTGQsrYdOhtXIQRibWvMHmbeJ1a6SZ7&#10;4nA/SK1UJr3tiT90dsSnDpt9ffAG8rfnjc5jvX3/jGqPL7hcfuejMddX8+MDiIRzOpvhD5/RoWKm&#10;XTiQi2IwcKfZyOcVT5bvVZaB2BnQWq9AVqX8X6D6BQAA//8DAFBLAQItABQABgAIAAAAIQC2gziS&#10;/gAAAOEBAAATAAAAAAAAAAAAAAAAAAAAAABbQ29udGVudF9UeXBlc10ueG1sUEsBAi0AFAAGAAgA&#10;AAAhADj9If/WAAAAlAEAAAsAAAAAAAAAAAAAAAAALwEAAF9yZWxzLy5yZWxzUEsBAi0AFAAGAAgA&#10;AAAhANErih0ZAgAANQQAAA4AAAAAAAAAAAAAAAAALgIAAGRycy9lMm9Eb2MueG1sUEsBAi0AFAAG&#10;AAgAAAAhAARvcordAAAACAEAAA8AAAAAAAAAAAAAAAAAcwQAAGRycy9kb3ducmV2LnhtbFBLBQYA&#10;AAAABAAEAPMAAAB9BQAAAAA=&#10;" filled="f" stroked="f" strokeweight=".5pt">
                <v:textbox inset="2mm,2mm,2mm,2mm">
                  <w:txbxContent>
                    <w:p w14:paraId="68B239B0" w14:textId="7D0D1B2B" w:rsidR="0053344C" w:rsidRDefault="009F28DE" w:rsidP="0053344C">
                      <w:pPr>
                        <w:snapToGrid w:val="0"/>
                        <w:rPr>
                          <w:rFonts w:ascii="BIZ UDゴシック" w:eastAsia="BIZ UDゴシック" w:hAnsi="BIZ UDゴシック"/>
                        </w:rPr>
                      </w:pPr>
                      <w:r w:rsidRPr="009923F4">
                        <w:rPr>
                          <w:rFonts w:ascii="BIZ UDゴシック" w:eastAsia="BIZ UDゴシック" w:hAnsi="BIZ UDゴシック" w:hint="eastAsia"/>
                        </w:rPr>
                        <w:t>家庭、事業所における対策を促進していくため、個々の区民、事業者の意識を醸成し、行動につなげていくことが必要</w:t>
                      </w:r>
                      <w:r w:rsidR="00906986">
                        <w:rPr>
                          <w:rFonts w:ascii="BIZ UDゴシック" w:eastAsia="BIZ UDゴシック" w:hAnsi="BIZ UDゴシック" w:hint="eastAsia"/>
                        </w:rPr>
                        <w:t>です。</w:t>
                      </w:r>
                    </w:p>
                    <w:p w14:paraId="0B466CF5" w14:textId="5AA047D4" w:rsidR="00C36878" w:rsidRPr="00A72B5B" w:rsidRDefault="00656425" w:rsidP="0053344C">
                      <w:pPr>
                        <w:snapToGrid w:val="0"/>
                        <w:rPr>
                          <w:rFonts w:ascii="BIZ UDゴシック" w:eastAsia="BIZ UDゴシック" w:hAnsi="BIZ UDゴシック"/>
                        </w:rPr>
                      </w:pPr>
                      <w:r w:rsidRPr="00A72B5B">
                        <w:rPr>
                          <w:rFonts w:ascii="BIZ UDゴシック" w:eastAsia="BIZ UDゴシック" w:hAnsi="BIZ UDゴシック" w:hint="eastAsia"/>
                        </w:rPr>
                        <w:t>中でも、</w:t>
                      </w:r>
                      <w:r w:rsidR="00AE2BD9" w:rsidRPr="00A72B5B">
                        <w:rPr>
                          <w:rFonts w:ascii="BIZ UDゴシック" w:eastAsia="BIZ UDゴシック" w:hAnsi="BIZ UDゴシック" w:hint="eastAsia"/>
                        </w:rPr>
                        <w:t>若い世代や中小企業に向け、</w:t>
                      </w:r>
                      <w:r w:rsidR="00D27F1F" w:rsidRPr="00A72B5B">
                        <w:rPr>
                          <w:rFonts w:ascii="BIZ UDゴシック" w:eastAsia="BIZ UDゴシック" w:hAnsi="BIZ UDゴシック" w:hint="eastAsia"/>
                        </w:rPr>
                        <w:t>より一層</w:t>
                      </w:r>
                      <w:r w:rsidR="00AE2BD9" w:rsidRPr="00A72B5B">
                        <w:rPr>
                          <w:rFonts w:ascii="BIZ UDゴシック" w:eastAsia="BIZ UDゴシック" w:hAnsi="BIZ UDゴシック" w:hint="eastAsia"/>
                        </w:rPr>
                        <w:t>普及啓発、行動促進を行うことで、</w:t>
                      </w:r>
                      <w:r w:rsidR="00C36878" w:rsidRPr="00A72B5B">
                        <w:rPr>
                          <w:rFonts w:ascii="BIZ UDゴシック" w:eastAsia="BIZ UDゴシック" w:hAnsi="BIZ UDゴシック" w:hint="eastAsia"/>
                        </w:rPr>
                        <w:t>暮らしや事業活動の中で、地球温暖化対策の取組</w:t>
                      </w:r>
                      <w:r w:rsidRPr="00A72B5B">
                        <w:rPr>
                          <w:rFonts w:ascii="BIZ UDゴシック" w:eastAsia="BIZ UDゴシック" w:hAnsi="BIZ UDゴシック" w:hint="eastAsia"/>
                        </w:rPr>
                        <w:t>が</w:t>
                      </w:r>
                      <w:r w:rsidR="007A5C2B" w:rsidRPr="00A72B5B">
                        <w:rPr>
                          <w:rFonts w:ascii="BIZ UDゴシック" w:eastAsia="BIZ UDゴシック" w:hAnsi="BIZ UDゴシック" w:hint="eastAsia"/>
                        </w:rPr>
                        <w:t>当たり前</w:t>
                      </w:r>
                      <w:r w:rsidRPr="00A72B5B">
                        <w:rPr>
                          <w:rFonts w:ascii="BIZ UDゴシック" w:eastAsia="BIZ UDゴシック" w:hAnsi="BIZ UDゴシック" w:hint="eastAsia"/>
                        </w:rPr>
                        <w:t>に行われる</w:t>
                      </w:r>
                      <w:r w:rsidR="00C36878" w:rsidRPr="00A72B5B">
                        <w:rPr>
                          <w:rFonts w:ascii="BIZ UDゴシック" w:eastAsia="BIZ UDゴシック" w:hAnsi="BIZ UDゴシック" w:hint="eastAsia"/>
                        </w:rPr>
                        <w:t>社会</w:t>
                      </w:r>
                      <w:r w:rsidRPr="00A72B5B">
                        <w:rPr>
                          <w:rFonts w:ascii="BIZ UDゴシック" w:eastAsia="BIZ UDゴシック" w:hAnsi="BIZ UDゴシック" w:hint="eastAsia"/>
                        </w:rPr>
                        <w:t>の実現</w:t>
                      </w:r>
                      <w:r w:rsidR="00E27854" w:rsidRPr="00A72B5B">
                        <w:rPr>
                          <w:rFonts w:ascii="BIZ UDゴシック" w:eastAsia="BIZ UDゴシック" w:hAnsi="BIZ UDゴシック" w:hint="eastAsia"/>
                        </w:rPr>
                        <w:t>に向けて意識醸成を図ることが</w:t>
                      </w:r>
                      <w:r w:rsidR="00D27F1F" w:rsidRPr="00A72B5B">
                        <w:rPr>
                          <w:rFonts w:ascii="BIZ UDゴシック" w:eastAsia="BIZ UDゴシック" w:hAnsi="BIZ UDゴシック" w:hint="eastAsia"/>
                        </w:rPr>
                        <w:t>重要</w:t>
                      </w:r>
                      <w:r w:rsidR="0031023D" w:rsidRPr="00A72B5B">
                        <w:rPr>
                          <w:rFonts w:ascii="BIZ UDゴシック" w:eastAsia="BIZ UDゴシック" w:hAnsi="BIZ UDゴシック" w:hint="eastAsia"/>
                        </w:rPr>
                        <w:t>です。</w:t>
                      </w:r>
                    </w:p>
                  </w:txbxContent>
                </v:textbox>
                <w10:wrap anchorx="margin"/>
              </v:shape>
            </w:pict>
          </mc:Fallback>
        </mc:AlternateContent>
      </w:r>
    </w:p>
    <w:p w14:paraId="67A806F9" w14:textId="205C1A8C" w:rsidR="003720E4" w:rsidRDefault="003720E4" w:rsidP="00394C7C">
      <w:pPr>
        <w:ind w:firstLineChars="100" w:firstLine="220"/>
        <w:rPr>
          <w:rFonts w:asciiTheme="minorEastAsia" w:hAnsiTheme="minorEastAsia"/>
        </w:rPr>
      </w:pPr>
    </w:p>
    <w:p w14:paraId="17E6F491" w14:textId="275F3A67" w:rsidR="00F50E94" w:rsidRDefault="00F50E94" w:rsidP="00394C7C">
      <w:pPr>
        <w:ind w:firstLineChars="100" w:firstLine="220"/>
        <w:rPr>
          <w:rFonts w:asciiTheme="minorEastAsia" w:hAnsiTheme="minorEastAsia"/>
        </w:rPr>
      </w:pPr>
    </w:p>
    <w:p w14:paraId="0B1BFE44" w14:textId="77777777" w:rsidR="00621CEE" w:rsidRDefault="00621CEE" w:rsidP="00394C7C">
      <w:pPr>
        <w:ind w:firstLineChars="100" w:firstLine="220"/>
        <w:rPr>
          <w:rFonts w:asciiTheme="minorEastAsia" w:hAnsiTheme="minorEastAsia"/>
        </w:rPr>
      </w:pPr>
    </w:p>
    <w:p w14:paraId="3E18F43F" w14:textId="77777777" w:rsidR="00621CEE" w:rsidRDefault="00621CEE" w:rsidP="00394C7C">
      <w:pPr>
        <w:ind w:firstLineChars="100" w:firstLine="220"/>
        <w:rPr>
          <w:rFonts w:asciiTheme="minorEastAsia" w:hAnsiTheme="minorEastAsia"/>
        </w:rPr>
      </w:pPr>
    </w:p>
    <w:p w14:paraId="786404FC" w14:textId="1C9A8AC0" w:rsidR="00BC60AB" w:rsidRDefault="00BC60AB" w:rsidP="00394C7C">
      <w:pPr>
        <w:ind w:firstLineChars="100" w:firstLine="220"/>
        <w:rPr>
          <w:rFonts w:asciiTheme="minorEastAsia" w:hAnsiTheme="minorEastAsia"/>
        </w:rPr>
      </w:pPr>
      <w:r>
        <w:rPr>
          <w:rFonts w:asciiTheme="minorEastAsia" w:hAnsiTheme="minorEastAsia"/>
        </w:rPr>
        <w:br w:type="page"/>
      </w:r>
    </w:p>
    <w:p w14:paraId="6FC9B527" w14:textId="77777777" w:rsidR="00621CEE" w:rsidRDefault="00621CEE" w:rsidP="00394C7C">
      <w:pPr>
        <w:ind w:firstLineChars="100" w:firstLine="220"/>
        <w:rPr>
          <w:rFonts w:asciiTheme="minorEastAsia" w:hAnsiTheme="minorEastAsia"/>
        </w:rPr>
      </w:pPr>
    </w:p>
    <w:p w14:paraId="4E79BEA6" w14:textId="15C9CAC2" w:rsidR="00FB57A9" w:rsidRPr="00E30B2A" w:rsidRDefault="00F35F64" w:rsidP="00E30B2A">
      <w:pPr>
        <w:jc w:val="center"/>
        <w:rPr>
          <w:rFonts w:ascii="BIZ UDゴシック" w:eastAsia="BIZ UDゴシック" w:hAnsi="BIZ UDゴシック"/>
          <w:color w:val="FFFFFF" w:themeColor="background1"/>
          <w:sz w:val="28"/>
          <w:szCs w:val="28"/>
        </w:rPr>
      </w:pPr>
      <w:r w:rsidRPr="00E30B2A">
        <w:rPr>
          <w:rFonts w:ascii="BIZ UDゴシック" w:eastAsia="BIZ UDゴシック" w:hAnsi="BIZ UDゴシック" w:hint="eastAsia"/>
          <w:noProof/>
          <w:color w:val="FFFFFF" w:themeColor="background1"/>
          <w:lang w:val="ja-JP"/>
        </w:rPr>
        <mc:AlternateContent>
          <mc:Choice Requires="wps">
            <w:drawing>
              <wp:anchor distT="0" distB="0" distL="114300" distR="114300" simplePos="0" relativeHeight="251658246" behindDoc="1" locked="0" layoutInCell="1" allowOverlap="1" wp14:anchorId="01526685" wp14:editId="302D16D3">
                <wp:simplePos x="0" y="0"/>
                <wp:positionH relativeFrom="margin">
                  <wp:posOffset>57513</wp:posOffset>
                </wp:positionH>
                <wp:positionV relativeFrom="paragraph">
                  <wp:posOffset>79284</wp:posOffset>
                </wp:positionV>
                <wp:extent cx="5707289" cy="332686"/>
                <wp:effectExtent l="0" t="0" r="8255" b="0"/>
                <wp:wrapNone/>
                <wp:docPr id="84287896" name="四角形: 角を丸くする 1"/>
                <wp:cNvGraphicFramePr/>
                <a:graphic xmlns:a="http://schemas.openxmlformats.org/drawingml/2006/main">
                  <a:graphicData uri="http://schemas.microsoft.com/office/word/2010/wordprocessingShape">
                    <wps:wsp>
                      <wps:cNvSpPr/>
                      <wps:spPr>
                        <a:xfrm>
                          <a:off x="0" y="0"/>
                          <a:ext cx="5707289" cy="332686"/>
                        </a:xfrm>
                        <a:prstGeom prst="roundRect">
                          <a:avLst>
                            <a:gd name="adj" fmla="val 5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975A4EB" id="四角形: 角を丸くする 1" o:spid="_x0000_s1026" style="position:absolute;margin-left:4.55pt;margin-top:6.25pt;width:449.4pt;height:26.2pt;z-index:-2511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w5mgIAALcFAAAOAAAAZHJzL2Uyb0RvYy54bWysVN9PGzEMfp+0/yHK+7hr+dFScUUViGkS&#10;AwRMPIdcwmVK4ixJe+3+epzc9QoD9jCtD6kd25+d72yfnK6NJivhgwJb0dFeSYmwHGplnyr64/7i&#10;y5SSEJmtmQYrKroRgZ7OP386ad1MjKEBXQtPEMSGWesq2sToZkUReCMMC3vghEWjBG9YRNU/FbVn&#10;LaIbXYzL8qhowdfOAxch4O15Z6TzjC+l4PFayiAi0RXF2mI+fT4f01nMT9jsyTPXKN6Xwf6hCsOU&#10;xaQD1DmLjCy9egNlFPcQQMY9DqYAKRUX+Q34mlH5x2vuGuZEfguSE9xAU/h/sPxqdeduPNLQujAL&#10;KKZXrKU36R/rI+tM1mYgS6wj4Xh5OCkn4+kxJRxt+/vjo+lRYrPYRTsf4lcBhiShoh6Wtr7FL5KJ&#10;YqvLEDNjNbHMYGuw+icl0mjkf8U0OSzx1yP2zoi9xUyRAbSqL5TWWUkdI860JxiMYJwLG0c5lV6a&#10;71B395ME26PmJkshuepXaNomTAsJvXtUuil2HGUpbrRIftreCklUjayMc8YB+W0xoWG16K5HH9aS&#10;AROyxPwDdveaD7C7Knv/FCpy9w/B5d8K64KHiJwZbByCjbLg3wPQSHGfufPfktRRk1h6hHpz44mH&#10;bvaC4xcK++GShXjDPH5sHEtcIPEaD6mhrSj0EiUN+N/v3Sd/nAG0UtLi8FY0/FoyLyjR3yxOx/Ho&#10;4CBNe1YODidjVPxLy+NLi12aM8CeGeGqcjyLyT/qrSg9mAfcM4uUFU3McsxdUR79VjmL3VLBTcXF&#10;YpHdcMIdi5f2zvEEnlhN7Xu/fmDe9UMRcZyuYDvobJY7vWN055siLSyWEaSKybjjtVdwO6D0av28&#10;1LPXbt/OnwEAAP//AwBQSwMEFAAGAAgAAAAhABisVnbeAAAABwEAAA8AAABkcnMvZG93bnJldi54&#10;bWxMjstOwzAQRfdI/IM1SGwQdRJBwSFOVSGxAlQRHhU7Nx6SiHgcYrcJf8+wguV96N5TrGbXiwOO&#10;ofOkIV0kIJBqbztqNLw8351fgwjRkDW9J9TwjQFW5fFRYXLrJ3rCQxUbwSMUcqOhjXHIpQx1i86E&#10;hR+QOPvwozOR5dhIO5qJx10vsyRZSmc64ofWDHjbYv1Z7Z2Gzde0ecvi+9nDdruulH1Mh/v4qvXp&#10;yby+ARFxjn9l+MVndCiZaef3ZIPoNaiUi2xnlyA4VsmVArHTsLxQIMtC/ucvfwAAAP//AwBQSwEC&#10;LQAUAAYACAAAACEAtoM4kv4AAADhAQAAEwAAAAAAAAAAAAAAAAAAAAAAW0NvbnRlbnRfVHlwZXNd&#10;LnhtbFBLAQItABQABgAIAAAAIQA4/SH/1gAAAJQBAAALAAAAAAAAAAAAAAAAAC8BAABfcmVscy8u&#10;cmVsc1BLAQItABQABgAIAAAAIQDtURw5mgIAALcFAAAOAAAAAAAAAAAAAAAAAC4CAABkcnMvZTJv&#10;RG9jLnhtbFBLAQItABQABgAIAAAAIQAYrFZ23gAAAAcBAAAPAAAAAAAAAAAAAAAAAPQEAABkcnMv&#10;ZG93bnJldi54bWxQSwUGAAAAAAQABADzAAAA/wUAAAAA&#10;" fillcolor="#2f5496 [2404]" stroked="f" strokeweight="1pt">
                <v:stroke joinstyle="miter"/>
                <w10:wrap anchorx="margin"/>
              </v:roundrect>
            </w:pict>
          </mc:Fallback>
        </mc:AlternateContent>
      </w:r>
      <w:r w:rsidR="00FB57A9" w:rsidRPr="00E30B2A">
        <w:rPr>
          <w:rFonts w:ascii="BIZ UDゴシック" w:eastAsia="BIZ UDゴシック" w:hAnsi="BIZ UDゴシック" w:hint="eastAsia"/>
          <w:color w:val="FFFFFF" w:themeColor="background1"/>
          <w:sz w:val="28"/>
          <w:szCs w:val="28"/>
        </w:rPr>
        <w:t>基本的</w:t>
      </w:r>
      <w:r w:rsidR="003B2907" w:rsidRPr="007370D1">
        <w:rPr>
          <w:rFonts w:ascii="BIZ UDゴシック" w:eastAsia="BIZ UDゴシック" w:hAnsi="BIZ UDゴシック" w:hint="eastAsia"/>
          <w:color w:val="FFFFFF" w:themeColor="background1"/>
          <w:sz w:val="28"/>
          <w:szCs w:val="28"/>
        </w:rPr>
        <w:t>な</w:t>
      </w:r>
      <w:r w:rsidR="00FB57A9" w:rsidRPr="00E30B2A">
        <w:rPr>
          <w:rFonts w:ascii="BIZ UDゴシック" w:eastAsia="BIZ UDゴシック" w:hAnsi="BIZ UDゴシック" w:hint="eastAsia"/>
          <w:color w:val="FFFFFF" w:themeColor="background1"/>
          <w:sz w:val="28"/>
          <w:szCs w:val="28"/>
        </w:rPr>
        <w:t>考え方</w:t>
      </w:r>
    </w:p>
    <w:p w14:paraId="5A25F1C9" w14:textId="43DB26D2" w:rsidR="00B36ACF" w:rsidRPr="003720E4" w:rsidRDefault="00B36ACF" w:rsidP="008D1786">
      <w:pPr>
        <w:spacing w:beforeLines="50" w:before="180"/>
        <w:ind w:leftChars="1000" w:left="2200" w:rightChars="100" w:right="220"/>
        <w:rPr>
          <w:rFonts w:ascii="BIZ UDゴシック" w:eastAsia="BIZ UDゴシック" w:hAnsi="BIZ UDゴシック"/>
        </w:rPr>
      </w:pPr>
      <w:r>
        <w:rPr>
          <w:noProof/>
        </w:rPr>
        <mc:AlternateContent>
          <mc:Choice Requires="wps">
            <w:drawing>
              <wp:anchor distT="0" distB="0" distL="114300" distR="114300" simplePos="0" relativeHeight="251658247" behindDoc="0" locked="0" layoutInCell="1" allowOverlap="1" wp14:anchorId="7CB99EE2" wp14:editId="4CD1627C">
                <wp:simplePos x="0" y="0"/>
                <wp:positionH relativeFrom="margin">
                  <wp:posOffset>155031</wp:posOffset>
                </wp:positionH>
                <wp:positionV relativeFrom="paragraph">
                  <wp:posOffset>111760</wp:posOffset>
                </wp:positionV>
                <wp:extent cx="1133475" cy="1108710"/>
                <wp:effectExtent l="0" t="0" r="28575" b="15240"/>
                <wp:wrapNone/>
                <wp:docPr id="1766889323" name="テキスト ボックス 5"/>
                <wp:cNvGraphicFramePr/>
                <a:graphic xmlns:a="http://schemas.openxmlformats.org/drawingml/2006/main">
                  <a:graphicData uri="http://schemas.microsoft.com/office/word/2010/wordprocessingShape">
                    <wps:wsp>
                      <wps:cNvSpPr txBox="1"/>
                      <wps:spPr>
                        <a:xfrm>
                          <a:off x="0" y="0"/>
                          <a:ext cx="1133475" cy="1108710"/>
                        </a:xfrm>
                        <a:prstGeom prst="roundRect">
                          <a:avLst>
                            <a:gd name="adj" fmla="val 7645"/>
                          </a:avLst>
                        </a:prstGeom>
                        <a:solidFill>
                          <a:schemeClr val="bg1"/>
                        </a:solidFill>
                        <a:ln w="6350">
                          <a:solidFill>
                            <a:schemeClr val="accent1"/>
                          </a:solidFill>
                        </a:ln>
                      </wps:spPr>
                      <wps:txbx>
                        <w:txbxContent>
                          <w:p w14:paraId="67F5C225" w14:textId="530D328B" w:rsidR="00B36ACF" w:rsidRPr="003720E4" w:rsidRDefault="00B36ACF" w:rsidP="00B36ACF">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9EE2" id="_x0000_s1068" style="position:absolute;left:0;text-align:left;margin-left:12.2pt;margin-top:8.8pt;width:89.25pt;height:87.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7CWQIAALsEAAAOAAAAZHJzL2Uyb0RvYy54bWysVE1vGjEQvVfqf7B8L8vymSKWiBJRVUJJ&#10;VFLlbLw2bGV7XNuwm/76jM3ykTanqhfj8cy8nXnzhultoxU5COcrMAXNO11KhOFQVmZb0B9Py083&#10;lPjATMkUGFHQF+Hp7ezjh2ltJ6IHO1ClcARBjJ/UtqC7EOwkyzzfCc18B6ww6JTgNAtoum1WOlYj&#10;ulZZr9sdZTW40jrgwnt8vTs66SzhSyl4eJDSi0BUQbG2kE6Xzk08s9mUTbaO2V3F2zLYP1ShWWXw&#10;o2eoOxYY2bvqLyhdcQceZOhw0BlIWXGResBu8u4f3ax3zIrUC5Lj7Zkm//9g+f1hbR8dCc0XaHCA&#10;kZDa+onHx9hPI52Ov1gpQT9S+HKmTTSB8JiU9/uD8ZASjr48796M80Rsdkm3zoevAjSJl4I62Jvy&#10;Ow4nccYOKx8SeSUxTKNKWPmTEqkVjuLAFBmPBsNYGAK2sXg7QcZED6oql5VSyYjaEQvlCOYWdLNN&#10;TWHGmyhlSF3QUX/YTTW88SX1XRAY58KEd1AQUxks60JYvIVm05CqLGg/FR2fNlC+IMkOjvrzli8r&#10;JGLFfHhkDrtEXnGJwgMeUgEWBu2Nkh243++9x3jUAXopqVHABfW/9swJStQ3gwr5nA8GUfHJGAzH&#10;PTTctWdz7TF7vQBkK8d1tTxdY3xQp6t0oJ9x1+bxq+hihuO3C8qDOxmLcFws3FYu5vMUhiq3LKzM&#10;2vIIHucTB/fUPDNnWzUEFNI9nMTezvg47ktszDQw3weQVYjOC6+tgRuSJNJuc1zBaztFXf5zZq8A&#10;AAD//wMAUEsDBBQABgAIAAAAIQD0I5JO3AAAAAkBAAAPAAAAZHJzL2Rvd25yZXYueG1sTI/NTsMw&#10;EITvSLyDtUjcqINlShLiVAgJIY79eQAnNkmKvY5iJw08PcsJjjszmv2m2q3escVOcQio4H6TAbPY&#10;BjNgp+B0fL3LgcWk0WgX0Cr4shF29fVVpUsTLri3yyF1jEowllpBn9JYch7b3nodN2G0SN5HmLxO&#10;dE4dN5O+ULl3XGTZlns9IH3o9Whfett+HmavoOH5sse3s4zLfMoLd36X8vtBqdub9fkJWLJr+gvD&#10;Lz6hQ01MTZjRROYUCCkpSfrjFhj5IhMFsIaEQgjgdcX/L6h/AAAA//8DAFBLAQItABQABgAIAAAA&#10;IQC2gziS/gAAAOEBAAATAAAAAAAAAAAAAAAAAAAAAABbQ29udGVudF9UeXBlc10ueG1sUEsBAi0A&#10;FAAGAAgAAAAhADj9If/WAAAAlAEAAAsAAAAAAAAAAAAAAAAALwEAAF9yZWxzLy5yZWxzUEsBAi0A&#10;FAAGAAgAAAAhAPjdXsJZAgAAuwQAAA4AAAAAAAAAAAAAAAAALgIAAGRycy9lMm9Eb2MueG1sUEsB&#10;Ai0AFAAGAAgAAAAhAPQjkk7cAAAACQEAAA8AAAAAAAAAAAAAAAAAswQAAGRycy9kb3ducmV2Lnht&#10;bFBLBQYAAAAABAAEAPMAAAC8BQAAAAA=&#10;" fillcolor="white [3212]" strokecolor="#4472c4 [3204]" strokeweight=".5pt">
                <v:textbox>
                  <w:txbxContent>
                    <w:p w14:paraId="67F5C225" w14:textId="530D328B" w:rsidR="00B36ACF" w:rsidRPr="003720E4" w:rsidRDefault="00B36ACF" w:rsidP="00B36ACF">
                      <w:pPr>
                        <w:snapToGrid w:val="0"/>
                        <w:jc w:val="center"/>
                        <w:rPr>
                          <w:rFonts w:ascii="BIZ UDゴシック" w:eastAsia="BIZ UDゴシック" w:hAnsi="BIZ UDゴシック"/>
                        </w:rPr>
                      </w:pPr>
                      <w:r>
                        <w:rPr>
                          <w:rFonts w:ascii="BIZ UDゴシック" w:eastAsia="BIZ UDゴシック" w:hAnsi="BIZ UDゴシック" w:hint="eastAsia"/>
                        </w:rPr>
                        <w:t>全体方針</w:t>
                      </w:r>
                    </w:p>
                  </w:txbxContent>
                </v:textbox>
                <w10:wrap anchorx="margin"/>
              </v:roundrect>
            </w:pict>
          </mc:Fallback>
        </mc:AlternateContent>
      </w:r>
      <w:r w:rsidRPr="00B36ACF">
        <w:rPr>
          <w:rFonts w:ascii="BIZ UDゴシック" w:eastAsia="BIZ UDゴシック" w:hAnsi="BIZ UDゴシック" w:hint="eastAsia"/>
        </w:rPr>
        <w:t>今後の区内のまちづくりに関わるあらゆる取組を通じて、環境配慮・脱炭素化</w:t>
      </w:r>
      <w:r w:rsidR="00A17682">
        <w:rPr>
          <w:rFonts w:ascii="BIZ UDゴシック" w:eastAsia="BIZ UDゴシック" w:hAnsi="BIZ UDゴシック" w:hint="eastAsia"/>
        </w:rPr>
        <w:t>の視点</w:t>
      </w:r>
      <w:r w:rsidRPr="00B36ACF">
        <w:rPr>
          <w:rFonts w:ascii="BIZ UDゴシック" w:eastAsia="BIZ UDゴシック" w:hAnsi="BIZ UDゴシック" w:hint="eastAsia"/>
        </w:rPr>
        <w:t>を加え、「エネルギーの効率的利用の推進」、「みどりを活かしたゆとりある環境の形成」、「環境負荷の少ない交通環境の形成」の取組について検討し、合意形成を図りながら、実行していきます。</w:t>
      </w:r>
    </w:p>
    <w:p w14:paraId="79BB4BBE" w14:textId="6DAACAA1" w:rsidR="00376F49" w:rsidRPr="00B36ACF" w:rsidRDefault="007100FE" w:rsidP="00B36ACF">
      <w:pPr>
        <w:spacing w:beforeLines="100" w:before="360" w:afterLines="100" w:after="360"/>
        <w:ind w:leftChars="1000" w:left="2200" w:rightChars="100" w:right="220"/>
        <w:rPr>
          <w:rFonts w:ascii="BIZ UDゴシック" w:eastAsia="BIZ UDゴシック" w:hAnsi="BIZ UDゴシック"/>
        </w:rPr>
      </w:pPr>
      <w:r w:rsidRPr="00B36ACF">
        <w:rPr>
          <w:rFonts w:ascii="BIZ UDゴシック" w:eastAsia="BIZ UDゴシック" w:hAnsi="BIZ UDゴシック"/>
          <w:noProof/>
        </w:rPr>
        <mc:AlternateContent>
          <mc:Choice Requires="wps">
            <w:drawing>
              <wp:anchor distT="0" distB="0" distL="114300" distR="114300" simplePos="0" relativeHeight="251658241" behindDoc="0" locked="0" layoutInCell="1" allowOverlap="1" wp14:anchorId="29007E89" wp14:editId="6A0DCD26">
                <wp:simplePos x="0" y="0"/>
                <wp:positionH relativeFrom="margin">
                  <wp:posOffset>156845</wp:posOffset>
                </wp:positionH>
                <wp:positionV relativeFrom="paragraph">
                  <wp:posOffset>213995</wp:posOffset>
                </wp:positionV>
                <wp:extent cx="1133475" cy="533400"/>
                <wp:effectExtent l="0" t="0" r="28575" b="19050"/>
                <wp:wrapNone/>
                <wp:docPr id="20945864" name="テキスト ボックス 5"/>
                <wp:cNvGraphicFramePr/>
                <a:graphic xmlns:a="http://schemas.openxmlformats.org/drawingml/2006/main">
                  <a:graphicData uri="http://schemas.microsoft.com/office/word/2010/wordprocessingShape">
                    <wps:wsp>
                      <wps:cNvSpPr txBox="1"/>
                      <wps:spPr>
                        <a:xfrm>
                          <a:off x="0" y="0"/>
                          <a:ext cx="1133475" cy="533400"/>
                        </a:xfrm>
                        <a:prstGeom prst="roundRect">
                          <a:avLst>
                            <a:gd name="adj" fmla="val 18150"/>
                          </a:avLst>
                        </a:prstGeom>
                        <a:solidFill>
                          <a:schemeClr val="bg1"/>
                        </a:solidFill>
                        <a:ln w="6350">
                          <a:solidFill>
                            <a:schemeClr val="accent1"/>
                          </a:solidFill>
                        </a:ln>
                      </wps:spPr>
                      <wps:txbx>
                        <w:txbxContent>
                          <w:p w14:paraId="390794F1" w14:textId="77777777" w:rsidR="003720E4" w:rsidRDefault="003720E4" w:rsidP="003720E4">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2E787504" w14:textId="468D9E84" w:rsidR="003720E4" w:rsidRPr="003720E4" w:rsidRDefault="003720E4"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07E89" id="_x0000_s1069" style="position:absolute;left:0;text-align:left;margin-left:12.35pt;margin-top:16.85pt;width:89.25pt;height:4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VVgIAALsEAAAOAAAAZHJzL2Uyb0RvYy54bWysVNtuGjEQfa/Uf7D8XpbllhSxRJSIqhJK&#10;opIqz8Zrw1a2x7UNu/TrMzbLpW2kSlVfzMzOzLHnzBkmd41WZC+cr8AUNO90KRGGQ1mZTUG/PS8+&#10;3FLiAzMlU2BEQQ/C07vp+3eT2o5FD7agSuEIghg/rm1BtyHYcZZ5vhWa+Q5YYTAowWkW0HWbrHSs&#10;RnStsl63O8pqcKV1wIX3+PX+GKTThC+l4OFRSi8CUQXFt4V0unSu45lNJ2y8ccxuK94+g/3DKzSr&#10;DF56hrpngZGdq/6A0hV34EGGDgedgZQVF6kH7Cbv/tbNasusSL0gOd6eafL/D5Y/7Ff2yZHQfIIG&#10;BxgJqa0fe/wY+2mk0/EXX0owjhQezrSJJhAei/J+f3AzpIRjbIh2N/GaXaqt8+GzAE2iUVAHO1N+&#10;xdkkyth+6UPiriSGaRQJK79TIrXCSeyZIvltPjwhtsmIfcKMlR5UVS4qpZITtSPmyhEsLuh6k5rC&#10;il+ylCF1QUd9RP4bAuNcmPAGCmIqM51kF8KiFZp1Q6qyoP3Ric01lAck2cFRf97yRYVMLJkPT8xh&#10;m8grLlF4xEMqwIdBa1GyBffzre8xH3WAUUpqFHBB/Y8dc4IS9cWgQj7mg0FUfHIGw5seOu46sr6O&#10;mJ2eA7KV47pansyYH9TJlA70C+7aLN6KIWY43l1QHtzJmYfjYuG2cjGbpTRUuWVhaVaWR/BIdRzc&#10;c/PCnG3lEFBID3ASOxunGaMO2yEfc2OlgdkugKxCDEaqj7y2Dm5Iqmm3Oa7gtZ+yLv8501cAAAD/&#10;/wMAUEsDBBQABgAIAAAAIQB8XA883QAAAAkBAAAPAAAAZHJzL2Rvd25yZXYueG1sTI/BTsMwDIbv&#10;SLxDZCRuLF2KKOqaTgiEOIG0btyzJmsiEqdqsq3w9JgTO1nW/+n352Y9B89OZkouooTlogBmsI/a&#10;4SBht329ewSWskKtfEQj4dskWLfXV42qdTzjxpy6PDAqwVQrCTbnseY89dYElRZxNEjZIU5BZVqn&#10;getJnak8eC6K4oEH5ZAuWDWaZ2v6r+4YJAQ3V+JFcbvtvBt/du/+Y/P2KeXtzfy0ApbNnP9h+NMn&#10;dWjJaR+PqBPzEsR9RaSEsqRJuShKAWxP4LKqgLcNv/yg/QUAAP//AwBQSwECLQAUAAYACAAAACEA&#10;toM4kv4AAADhAQAAEwAAAAAAAAAAAAAAAAAAAAAAW0NvbnRlbnRfVHlwZXNdLnhtbFBLAQItABQA&#10;BgAIAAAAIQA4/SH/1gAAAJQBAAALAAAAAAAAAAAAAAAAAC8BAABfcmVscy8ucmVsc1BLAQItABQA&#10;BgAIAAAAIQA6Ab+VVgIAALsEAAAOAAAAAAAAAAAAAAAAAC4CAABkcnMvZTJvRG9jLnhtbFBLAQIt&#10;ABQABgAIAAAAIQB8XA883QAAAAkBAAAPAAAAAAAAAAAAAAAAALAEAABkcnMvZG93bnJldi54bWxQ&#10;SwUGAAAAAAQABADzAAAAugUAAAAA&#10;" fillcolor="white [3212]" strokecolor="#4472c4 [3204]" strokeweight=".5pt">
                <v:textbox>
                  <w:txbxContent>
                    <w:p w14:paraId="390794F1" w14:textId="77777777" w:rsidR="003720E4" w:rsidRDefault="003720E4" w:rsidP="003720E4">
                      <w:pPr>
                        <w:snapToGrid w:val="0"/>
                        <w:jc w:val="center"/>
                        <w:rPr>
                          <w:rFonts w:ascii="BIZ UDゴシック" w:eastAsia="BIZ UDゴシック" w:hAnsi="BIZ UDゴシック"/>
                        </w:rPr>
                      </w:pPr>
                      <w:r w:rsidRPr="003720E4">
                        <w:rPr>
                          <w:rFonts w:ascii="BIZ UDゴシック" w:eastAsia="BIZ UDゴシック" w:hAnsi="BIZ UDゴシック" w:hint="eastAsia"/>
                        </w:rPr>
                        <w:t>まちづくり</w:t>
                      </w:r>
                    </w:p>
                    <w:p w14:paraId="2E787504" w14:textId="468D9E84" w:rsidR="003720E4" w:rsidRPr="003720E4" w:rsidRDefault="003720E4" w:rsidP="005F66E8">
                      <w:pPr>
                        <w:snapToGrid w:val="0"/>
                        <w:jc w:val="center"/>
                        <w:rPr>
                          <w:rFonts w:ascii="BIZ UDゴシック" w:eastAsia="BIZ UDゴシック" w:hAnsi="BIZ UDゴシック"/>
                        </w:rPr>
                      </w:pPr>
                      <w:r>
                        <w:rPr>
                          <w:rFonts w:ascii="BIZ UDゴシック" w:eastAsia="BIZ UDゴシック" w:hAnsi="BIZ UDゴシック" w:hint="eastAsia"/>
                        </w:rPr>
                        <w:t>都市計画</w:t>
                      </w:r>
                    </w:p>
                  </w:txbxContent>
                </v:textbox>
                <w10:wrap anchorx="margin"/>
              </v:roundrect>
            </w:pict>
          </mc:Fallback>
        </mc:AlternateContent>
      </w:r>
      <w:r w:rsidRPr="00B36ACF">
        <w:rPr>
          <w:rFonts w:ascii="BIZ UDゴシック" w:eastAsia="BIZ UDゴシック" w:hAnsi="BIZ UDゴシック"/>
          <w:noProof/>
        </w:rPr>
        <mc:AlternateContent>
          <mc:Choice Requires="wps">
            <w:drawing>
              <wp:anchor distT="0" distB="0" distL="114300" distR="114300" simplePos="0" relativeHeight="251658267" behindDoc="0" locked="0" layoutInCell="1" allowOverlap="1" wp14:anchorId="4176E743" wp14:editId="5D39AB07">
                <wp:simplePos x="0" y="0"/>
                <wp:positionH relativeFrom="margin">
                  <wp:posOffset>156845</wp:posOffset>
                </wp:positionH>
                <wp:positionV relativeFrom="paragraph">
                  <wp:posOffset>794385</wp:posOffset>
                </wp:positionV>
                <wp:extent cx="1133475" cy="466725"/>
                <wp:effectExtent l="0" t="0" r="28575" b="28575"/>
                <wp:wrapNone/>
                <wp:docPr id="1" name="テキスト ボックス 5"/>
                <wp:cNvGraphicFramePr/>
                <a:graphic xmlns:a="http://schemas.openxmlformats.org/drawingml/2006/main">
                  <a:graphicData uri="http://schemas.microsoft.com/office/word/2010/wordprocessingShape">
                    <wps:wsp>
                      <wps:cNvSpPr txBox="1"/>
                      <wps:spPr>
                        <a:xfrm>
                          <a:off x="0" y="0"/>
                          <a:ext cx="1133475" cy="466725"/>
                        </a:xfrm>
                        <a:prstGeom prst="roundRect">
                          <a:avLst>
                            <a:gd name="adj" fmla="val 17790"/>
                          </a:avLst>
                        </a:prstGeom>
                        <a:solidFill>
                          <a:schemeClr val="bg1"/>
                        </a:solidFill>
                        <a:ln w="6350">
                          <a:solidFill>
                            <a:schemeClr val="accent1"/>
                          </a:solidFill>
                        </a:ln>
                      </wps:spPr>
                      <wps:txbx>
                        <w:txbxContent>
                          <w:p w14:paraId="1A11425E" w14:textId="77777777" w:rsidR="005F66E8" w:rsidRPr="003720E4" w:rsidRDefault="005F66E8" w:rsidP="003720E4">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6E743" id="_x0000_s1070" style="position:absolute;left:0;text-align:left;margin-left:12.35pt;margin-top:62.55pt;width:89.25pt;height:36.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3VWgIAALsEAAAOAAAAZHJzL2Uyb0RvYy54bWysVE1v2zAMvQ/YfxB0X5zvrEGcIkuRYUDQ&#10;FkuHnhVZij1IoiYpsbtfX0pxPrr1NOyiiCb5RD4+ZnbbaEUOwvkKTE57nS4lwnAoKrPL6Y+n1afP&#10;lPjATMEUGJHTF+Hp7fzjh1ltp6IPJahCOIIgxk9rm9MyBDvNMs9LoZnvgBUGnRKcZgFNt8sKx2pE&#10;1yrrd7vjrAZXWAdceI9f745OOk/4UgoeHqT0IhCVU6wtpNOlcxvPbD5j051jtqx4Wwb7hyo0qww+&#10;eoa6Y4GRvav+gtIVd+BBhg4HnYGUFRepB+ym1/2jm03JrEi9IDnenmny/w+W3x829tGR0HyBBgcY&#10;Camtn3r8GPtppNPxFysl6EcKX860iSYQHpN6g8FwMqKEo284Hk/6owiTXbKt8+GrAE3iJacO9qb4&#10;jrNJlLHD2ofEXUEM0ygSVvykRGqFkzgwRXqTyU2aFCK2wXg7YcZMD6oqVpVSyYjaEUvlCCbndLtL&#10;TWHGmyhlSJ3T8WDUTUW88SX1XRAY58KEd1AQUxls9EJYvIVm25CqyOlgcmJzC8ULkuzgqD9v+apC&#10;JtbMh0fmsE3kFZcoPOAhFWBh0N4oKcH9fu97jEcdoJeSGgWcU/9rz5ygRH0zqJCb3nAYFZ+M4WjS&#10;R8Nde7bXHrPXS0C2eriulqdrjA/qdJUO9DPu2iK+ii5mOL6dUx7cyViG42LhtnKxWKQwVLllYW02&#10;lkfwOJ84uKfmmTnbyiGgkO7hJPZ2xkcBXWJjpoHFPoCsQnRGqo+8tgZuSBJdu81xBa/tFHX5z5m/&#10;AgAA//8DAFBLAwQUAAYACAAAACEAhUe9zN4AAAAKAQAADwAAAGRycy9kb3ducmV2LnhtbEyPy07D&#10;MBBF90j8gzVI7KgdE/oIcSooYlV1QQv7aewmEbEdbLcJf8+wguXcObpzplxPtmcXE2LnnYJsJoAZ&#10;V3vduUbB++H1bgksJnQae++Mgm8TYV1dX5VYaD+6N3PZp4ZRiYsFKmhTGgrOY90ai3HmB+Nod/LB&#10;YqIxNFwHHKnc9lwKMecWO0cXWhzMpjX15/5sFey2+JLl9dd2c+gWOIrnj9yGTKnbm+npEVgyU/qD&#10;4Vef1KEip6M/Ox1Zr0DmCyIplw8ZMAKkuJfAjpSslnPgVcn/v1D9AAAA//8DAFBLAQItABQABgAI&#10;AAAAIQC2gziS/gAAAOEBAAATAAAAAAAAAAAAAAAAAAAAAABbQ29udGVudF9UeXBlc10ueG1sUEsB&#10;Ai0AFAAGAAgAAAAhADj9If/WAAAAlAEAAAsAAAAAAAAAAAAAAAAALwEAAF9yZWxzLy5yZWxzUEsB&#10;Ai0AFAAGAAgAAAAhAGk9zdVaAgAAuwQAAA4AAAAAAAAAAAAAAAAALgIAAGRycy9lMm9Eb2MueG1s&#10;UEsBAi0AFAAGAAgAAAAhAIVHvczeAAAACgEAAA8AAAAAAAAAAAAAAAAAtAQAAGRycy9kb3ducmV2&#10;LnhtbFBLBQYAAAAABAAEAPMAAAC/BQAAAAA=&#10;" fillcolor="white [3212]" strokecolor="#4472c4 [3204]" strokeweight=".5pt">
                <v:textbox>
                  <w:txbxContent>
                    <w:p w14:paraId="1A11425E" w14:textId="77777777" w:rsidR="005F66E8" w:rsidRPr="003720E4" w:rsidRDefault="005F66E8" w:rsidP="003720E4">
                      <w:pPr>
                        <w:snapToGrid w:val="0"/>
                        <w:jc w:val="center"/>
                        <w:rPr>
                          <w:rFonts w:ascii="BIZ UDゴシック" w:eastAsia="BIZ UDゴシック" w:hAnsi="BIZ UDゴシック"/>
                        </w:rPr>
                      </w:pPr>
                      <w:r w:rsidRPr="003720E4">
                        <w:rPr>
                          <w:rFonts w:ascii="BIZ UDゴシック" w:eastAsia="BIZ UDゴシック" w:hAnsi="BIZ UDゴシック" w:hint="eastAsia"/>
                        </w:rPr>
                        <w:t>都市基盤</w:t>
                      </w:r>
                    </w:p>
                  </w:txbxContent>
                </v:textbox>
                <w10:wrap anchorx="margin"/>
              </v:roundrect>
            </w:pict>
          </mc:Fallback>
        </mc:AlternateContent>
      </w:r>
      <w:r w:rsidR="00B36ACF" w:rsidRPr="00B36ACF">
        <w:rPr>
          <w:rFonts w:ascii="BIZ UDゴシック" w:eastAsia="BIZ UDゴシック" w:hAnsi="BIZ UDゴシック" w:hint="eastAsia"/>
          <w:noProof/>
        </w:rPr>
        <w:t>全体方針を踏まえ、現在進めているまちづくりにおいて脱炭素化の取組を進めるとともに、今後のまちづくりの計画等に際して脱炭素の推進</w:t>
      </w:r>
      <w:r w:rsidR="00EF2E53">
        <w:rPr>
          <w:rFonts w:ascii="BIZ UDゴシック" w:eastAsia="BIZ UDゴシック" w:hAnsi="BIZ UDゴシック" w:hint="eastAsia"/>
          <w:noProof/>
        </w:rPr>
        <w:t>に資する方針等を位置づけることを検討し</w:t>
      </w:r>
      <w:r w:rsidR="00B36ACF" w:rsidRPr="00B36ACF">
        <w:rPr>
          <w:rFonts w:ascii="BIZ UDゴシック" w:eastAsia="BIZ UDゴシック" w:hAnsi="BIZ UDゴシック" w:hint="eastAsia"/>
          <w:noProof/>
        </w:rPr>
        <w:t>、環境配慮の施策誘導を図ります。</w:t>
      </w:r>
    </w:p>
    <w:p w14:paraId="1F3DDCD5" w14:textId="3CFC18EE" w:rsidR="003720E4" w:rsidRPr="003720E4" w:rsidRDefault="00BC60AB" w:rsidP="00E30B2A">
      <w:pPr>
        <w:spacing w:beforeLines="150" w:before="540" w:afterLines="100" w:after="360"/>
        <w:ind w:leftChars="1000" w:left="2200" w:rightChars="100" w:right="220"/>
        <w:rPr>
          <w:rFonts w:ascii="BIZ UDゴシック" w:eastAsia="BIZ UDゴシック" w:hAnsi="BIZ UDゴシック"/>
        </w:rPr>
      </w:pPr>
      <w:r>
        <w:rPr>
          <w:noProof/>
        </w:rPr>
        <mc:AlternateContent>
          <mc:Choice Requires="wps">
            <w:drawing>
              <wp:anchor distT="0" distB="0" distL="114300" distR="114300" simplePos="0" relativeHeight="251658242" behindDoc="0" locked="0" layoutInCell="1" allowOverlap="1" wp14:anchorId="757DA7DC" wp14:editId="5706E61F">
                <wp:simplePos x="0" y="0"/>
                <wp:positionH relativeFrom="margin">
                  <wp:posOffset>154396</wp:posOffset>
                </wp:positionH>
                <wp:positionV relativeFrom="paragraph">
                  <wp:posOffset>97155</wp:posOffset>
                </wp:positionV>
                <wp:extent cx="1133475" cy="742950"/>
                <wp:effectExtent l="0" t="0" r="28575" b="19050"/>
                <wp:wrapNone/>
                <wp:docPr id="83035179" name="テキスト ボックス 5"/>
                <wp:cNvGraphicFramePr/>
                <a:graphic xmlns:a="http://schemas.openxmlformats.org/drawingml/2006/main">
                  <a:graphicData uri="http://schemas.microsoft.com/office/word/2010/wordprocessingShape">
                    <wps:wsp>
                      <wps:cNvSpPr txBox="1"/>
                      <wps:spPr>
                        <a:xfrm>
                          <a:off x="0" y="0"/>
                          <a:ext cx="1133475" cy="742950"/>
                        </a:xfrm>
                        <a:prstGeom prst="roundRect">
                          <a:avLst>
                            <a:gd name="adj" fmla="val 11194"/>
                          </a:avLst>
                        </a:prstGeom>
                        <a:solidFill>
                          <a:schemeClr val="bg1"/>
                        </a:solidFill>
                        <a:ln w="6350">
                          <a:solidFill>
                            <a:schemeClr val="accent1"/>
                          </a:solidFill>
                        </a:ln>
                      </wps:spPr>
                      <wps:txbx>
                        <w:txbxContent>
                          <w:p w14:paraId="51727C75" w14:textId="713A19DC"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建物・設備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DA7DC" id="_x0000_s1071" style="position:absolute;left:0;text-align:left;margin-left:12.15pt;margin-top:7.65pt;width:89.25pt;height:5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Y/VgIAALsEAAAOAAAAZHJzL2Uyb0RvYy54bWysVNtuGjEQfa/Uf7D8XpblkgTEElEiqkoo&#10;iUqqPBuvDVvZHtc27NKv79gsl7aRKlV9MZ6dmeOZM2eY3Ddakb1wvgJT0LzTpUQYDmVlNgX9+rL4&#10;cEeJD8yUTIERBT0IT++n799NajsWPdiCKoUjCGL8uLYF3YZgx1nm+VZo5jtghUGnBKdZQNNtstKx&#10;GtG1ynrd7k1WgyutAy68x68PRyedJnwpBQ9PUnoRiCoo1hbS6dK5jmc2nbDxxjG7rXhbBvuHKjSr&#10;DD56hnpggZGdq/6A0hV34EGGDgedgZQVF6kH7Cbv/tbNasusSL0gOd6eafL/D5Y/7lf22ZHQfIQG&#10;BxgJqa0fe/wY+2mk0/EXKyXoRwoPZ9pEEwiPSXm/P7gdUsLRdzvojYaJ1+ySbZ0PnwRoEi8FdbAz&#10;5RecTaKM7Zc+JO5KYphGkbDyGyVSK5zEnimS5/loEAtDxDYYbyfMmOlBVeWiUioZUTtirhzB5IKu&#10;N6kpzPglShlSF/Smj7X+DYFxLkx4AwUxlcGyLoTFW2jWDanKgvbvTmyuoTwgyQ6O+vOWLypkYsl8&#10;eGYO20RecYnCEx5SARYG7Y2SLbgfb32P8agD9FJSo4AL6r/vmBOUqM8GFTLKB4Oo+GQMhrc9NNy1&#10;Z33tMTs9B2Qrx3W1PF1jfFCnq3SgX3HXZvFVdDHD8e2C8uBOxjwcFwu3lYvZLIWhyi0LS7OyPIJH&#10;quPgXppX5mwrh4BCeoST2NsZH8d9iY2ZBma7ALIK0RmpPvLaGrghSSLtNscVvLZT1OU/Z/oTAAD/&#10;/wMAUEsDBBQABgAIAAAAIQDYUBvO3QAAAAkBAAAPAAAAZHJzL2Rvd25yZXYueG1sTE9NS8QwEL0L&#10;/ocwghdxk211kdp0EVHYi4K7sntNm+kHNpPSpNv67x1PehreB2/ey7eL68UZx9B50rBeKRBIlbcd&#10;NRo+D6+3DyBCNGRN7wk1fGOAbXF5kZvM+pk+8LyPjeAQCpnR0MY4ZFKGqkVnwsoPSKzVfnQmMhwb&#10;aUczc7jrZaLURjrTEX9ozYDPLVZf+8lpCC+pmurqUM+7U7nZzcf3sH670fr6anl6BBFxiX9m+K3P&#10;1aHgTqWfyAbRa0juUnYyf8+X9UQlPKVkIk1SkEUu/y8ofgAAAP//AwBQSwECLQAUAAYACAAAACEA&#10;toM4kv4AAADhAQAAEwAAAAAAAAAAAAAAAAAAAAAAW0NvbnRlbnRfVHlwZXNdLnhtbFBLAQItABQA&#10;BgAIAAAAIQA4/SH/1gAAAJQBAAALAAAAAAAAAAAAAAAAAC8BAABfcmVscy8ucmVsc1BLAQItABQA&#10;BgAIAAAAIQCSrYY/VgIAALsEAAAOAAAAAAAAAAAAAAAAAC4CAABkcnMvZTJvRG9jLnhtbFBLAQIt&#10;ABQABgAIAAAAIQDYUBvO3QAAAAkBAAAPAAAAAAAAAAAAAAAAALAEAABkcnMvZG93bnJldi54bWxQ&#10;SwUGAAAAAAQABADzAAAAugUAAAAA&#10;" fillcolor="white [3212]" strokecolor="#4472c4 [3204]" strokeweight=".5pt">
                <v:textbox>
                  <w:txbxContent>
                    <w:p w14:paraId="51727C75" w14:textId="713A19DC"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建物・設備</w:t>
                      </w:r>
                    </w:p>
                  </w:txbxContent>
                </v:textbox>
                <w10:wrap anchorx="margin"/>
              </v:roundrect>
            </w:pict>
          </mc:Fallback>
        </mc:AlternateContent>
      </w:r>
      <w:r w:rsidR="00B36ACF">
        <w:rPr>
          <w:rFonts w:ascii="BIZ UDゴシック" w:eastAsia="BIZ UDゴシック" w:hAnsi="BIZ UDゴシック" w:hint="eastAsia"/>
        </w:rPr>
        <w:t>住宅、事業所などの個々の建物単位で、</w:t>
      </w:r>
      <w:r w:rsidR="003720E4" w:rsidRPr="003720E4">
        <w:rPr>
          <w:rFonts w:ascii="BIZ UDゴシック" w:eastAsia="BIZ UDゴシック" w:hAnsi="BIZ UDゴシック" w:hint="eastAsia"/>
        </w:rPr>
        <w:t>建物の高断熱化、設備機器の高効率化</w:t>
      </w:r>
      <w:r w:rsidR="00B36ACF">
        <w:rPr>
          <w:rFonts w:ascii="BIZ UDゴシック" w:eastAsia="BIZ UDゴシック" w:hAnsi="BIZ UDゴシック" w:hint="eastAsia"/>
        </w:rPr>
        <w:t>により</w:t>
      </w:r>
      <w:r w:rsidR="003720E4" w:rsidRPr="003720E4">
        <w:rPr>
          <w:rFonts w:ascii="BIZ UDゴシック" w:eastAsia="BIZ UDゴシック" w:hAnsi="BIZ UDゴシック" w:hint="eastAsia"/>
        </w:rPr>
        <w:t>徹底した省エネルギー化に取り組む</w:t>
      </w:r>
      <w:r w:rsidR="003720E4">
        <w:rPr>
          <w:rFonts w:ascii="BIZ UDゴシック" w:eastAsia="BIZ UDゴシック" w:hAnsi="BIZ UDゴシック" w:hint="eastAsia"/>
        </w:rPr>
        <w:t>とともに、</w:t>
      </w:r>
      <w:r w:rsidR="003720E4" w:rsidRPr="003720E4">
        <w:rPr>
          <w:rFonts w:ascii="BIZ UDゴシック" w:eastAsia="BIZ UDゴシック" w:hAnsi="BIZ UDゴシック" w:hint="eastAsia"/>
        </w:rPr>
        <w:t>再生可能エネルギーへの転換を促進</w:t>
      </w:r>
      <w:r w:rsidR="005A72A4">
        <w:rPr>
          <w:rFonts w:ascii="BIZ UDゴシック" w:eastAsia="BIZ UDゴシック" w:hAnsi="BIZ UDゴシック" w:hint="eastAsia"/>
        </w:rPr>
        <w:t>します</w:t>
      </w:r>
      <w:r w:rsidR="003720E4" w:rsidRPr="003720E4">
        <w:rPr>
          <w:rFonts w:ascii="BIZ UDゴシック" w:eastAsia="BIZ UDゴシック" w:hAnsi="BIZ UDゴシック" w:hint="eastAsia"/>
        </w:rPr>
        <w:t>。</w:t>
      </w:r>
    </w:p>
    <w:p w14:paraId="2CA8EEB3" w14:textId="59EB5354" w:rsidR="00893620" w:rsidRPr="003720E4" w:rsidRDefault="00310FC9" w:rsidP="00E30B2A">
      <w:pPr>
        <w:spacing w:beforeLines="150" w:before="540" w:afterLines="100" w:after="360"/>
        <w:ind w:leftChars="1000" w:left="2200" w:rightChars="100" w:right="220"/>
        <w:rPr>
          <w:rFonts w:ascii="BIZ UDゴシック" w:eastAsia="BIZ UDゴシック" w:hAnsi="BIZ UDゴシック"/>
        </w:rPr>
      </w:pPr>
      <w:r w:rsidRPr="00310FC9">
        <w:rPr>
          <w:rFonts w:ascii="BIZ UDゴシック" w:eastAsia="BIZ UDゴシック" w:hAnsi="BIZ UDゴシック" w:hint="eastAsia"/>
        </w:rPr>
        <w:t>徒歩による移動がしやすい</w:t>
      </w:r>
      <w:r w:rsidR="00657994">
        <w:rPr>
          <w:noProof/>
        </w:rPr>
        <mc:AlternateContent>
          <mc:Choice Requires="wps">
            <w:drawing>
              <wp:anchor distT="0" distB="0" distL="114300" distR="114300" simplePos="0" relativeHeight="251658243" behindDoc="0" locked="0" layoutInCell="1" allowOverlap="1" wp14:anchorId="1D8EB8B0" wp14:editId="3EB70AC7">
                <wp:simplePos x="0" y="0"/>
                <wp:positionH relativeFrom="margin">
                  <wp:posOffset>156845</wp:posOffset>
                </wp:positionH>
                <wp:positionV relativeFrom="paragraph">
                  <wp:posOffset>71120</wp:posOffset>
                </wp:positionV>
                <wp:extent cx="1133475" cy="952500"/>
                <wp:effectExtent l="0" t="0" r="28575" b="19050"/>
                <wp:wrapNone/>
                <wp:docPr id="1499230826" name="テキスト ボックス 5"/>
                <wp:cNvGraphicFramePr/>
                <a:graphic xmlns:a="http://schemas.openxmlformats.org/drawingml/2006/main">
                  <a:graphicData uri="http://schemas.microsoft.com/office/word/2010/wordprocessingShape">
                    <wps:wsp>
                      <wps:cNvSpPr txBox="1"/>
                      <wps:spPr>
                        <a:xfrm>
                          <a:off x="0" y="0"/>
                          <a:ext cx="1133475" cy="952500"/>
                        </a:xfrm>
                        <a:prstGeom prst="roundRect">
                          <a:avLst>
                            <a:gd name="adj" fmla="val 11194"/>
                          </a:avLst>
                        </a:prstGeom>
                        <a:solidFill>
                          <a:schemeClr val="bg1"/>
                        </a:solidFill>
                        <a:ln w="6350">
                          <a:solidFill>
                            <a:schemeClr val="accent1"/>
                          </a:solidFill>
                        </a:ln>
                      </wps:spPr>
                      <wps:txbx>
                        <w:txbxContent>
                          <w:p w14:paraId="68107469" w14:textId="4900ED61"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EB8B0" id="_x0000_s1072" style="position:absolute;left:0;text-align:left;margin-left:12.35pt;margin-top:5.6pt;width:89.25pt;height: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MgWwIAALsEAAAOAAAAZHJzL2Uyb0RvYy54bWysVE1vGjEQvVfqf7B8L8vykRTEElEiqkoo&#10;iUqqnI3Xhq1sj2sbdumvz9gsH2lzqnoxnp2Z55k3b5jcNVqRvXC+AlPQvNOlRBgOZWU2Bf3xvPj0&#10;mRIfmCmZAiMKehCe3k0/fpjUdix6sAVVCkcQxPhxbQu6DcGOs8zzrdDMd8AKg04JTrOApttkpWM1&#10;omuV9brdm6wGV1oHXHiPX++PTjpN+FIKHh6l9CIQVVCsLaTTpXMdz2w6YeONY3Zb8bYM9g9VaFYZ&#10;fPQMdc8CIztX/QWlK+7AgwwdDjoDKSsuUg/YTd79o5vVllmRekFyvD3T5P8fLH/Yr+yTI6H5Ag0O&#10;MBJSWz/2+DH200in4y9WStCPFB7OtIkmEB6T8n5/cDukhKNvNOwNu4nX7JJtnQ9fBWgSLwV1sDPl&#10;d5xNooztlz4k7kpimEaRsPInJVIrnMSeKZLn+WgQC0PENhhvJ8yY6UFV5aJSKhlRO2KuHMHkgq43&#10;qSnMeBOlDKkLetMfdlMRb3xJfRcExrkw4R0UxFQGy7oQFm+hWTekKgvaH53YXEN5QJIdHPXnLV9U&#10;yMSS+fDEHLaJvOIShUc8pAIsDNobJVtwv9/7HuNRB+ilpEYBF9T/2jEnKFHfDCpklA8GUfHJGAxv&#10;e2i4a8/62mN2eg7IVo7ranm6xvigTlfpQL/grs3iq+hihuPbBeXBnYx5OC4WbisXs1kKQ5VbFpZm&#10;ZXkEj/OJg3tuXpizrRwCCukBTmJvZ3wc9yU2ZhqY7QLIKkRnpPrIa2vghiSJtNscV/DaTlGX/5zp&#10;KwAAAP//AwBQSwMEFAAGAAgAAAAhAD6QO27dAAAACQEAAA8AAABkcnMvZG93bnJldi54bWxMj09L&#10;xDAQxe+C3yGM4EXcpF2pUpsuIgp7UXBX9Jo20z/YTEqTbuu3dzzpbea9x5vfFLvVDeKEU+g9aUg2&#10;CgRS7W1PrYb34/P1HYgQDVkzeEIN3xhgV56fFSa3fqE3PB1iK7iEQm40dDGOuZSh7tCZsPEjEnuN&#10;n5yJvE6ttJNZuNwNMlUqk870xBc6M+Jjh/XXYXYawtNWzU19bJb9Z5Xtl4/XkLxcaX15sT7cg4i4&#10;xr8w/OIzOpTMVPmZbBCDhvTmlpOsJykI9lO15aFiIWNFloX8/0H5AwAA//8DAFBLAQItABQABgAI&#10;AAAAIQC2gziS/gAAAOEBAAATAAAAAAAAAAAAAAAAAAAAAABbQ29udGVudF9UeXBlc10ueG1sUEsB&#10;Ai0AFAAGAAgAAAAhADj9If/WAAAAlAEAAAsAAAAAAAAAAAAAAAAALwEAAF9yZWxzLy5yZWxzUEsB&#10;Ai0AFAAGAAgAAAAhAAV3EyBbAgAAuwQAAA4AAAAAAAAAAAAAAAAALgIAAGRycy9lMm9Eb2MueG1s&#10;UEsBAi0AFAAGAAgAAAAhAD6QO27dAAAACQEAAA8AAAAAAAAAAAAAAAAAtQQAAGRycy9kb3ducmV2&#10;LnhtbFBLBQYAAAAABAAEAPMAAAC/BQAAAAA=&#10;" fillcolor="white [3212]" strokecolor="#4472c4 [3204]" strokeweight=".5pt">
                <v:textbox>
                  <w:txbxContent>
                    <w:p w14:paraId="68107469" w14:textId="4900ED61"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移動</w:t>
                      </w:r>
                    </w:p>
                  </w:txbxContent>
                </v:textbox>
                <w10:wrap anchorx="margin"/>
              </v:roundrect>
            </w:pict>
          </mc:Fallback>
        </mc:AlternateContent>
      </w:r>
      <w:r w:rsidR="00D47BEF">
        <w:rPr>
          <w:rFonts w:ascii="BIZ UDゴシック" w:eastAsia="BIZ UDゴシック" w:hAnsi="BIZ UDゴシック" w:hint="eastAsia"/>
        </w:rPr>
        <w:t>歩きたくなるまちづくりを進めながら、</w:t>
      </w:r>
      <w:r w:rsidR="00893620" w:rsidRPr="00893620">
        <w:rPr>
          <w:rFonts w:ascii="BIZ UDゴシック" w:eastAsia="BIZ UDゴシック" w:hAnsi="BIZ UDゴシック" w:hint="eastAsia"/>
        </w:rPr>
        <w:t>環境負荷の少ない交通手段の利用促進、走行時に二酸化炭素を排出しないＥＶ等の普及促進を進め、人の移動に伴い発生する二酸化炭素排出量の削減につなげていきます。</w:t>
      </w:r>
    </w:p>
    <w:p w14:paraId="6B6DD17B" w14:textId="03E823DF" w:rsidR="00893620" w:rsidRDefault="00657994" w:rsidP="00E30B2A">
      <w:pPr>
        <w:spacing w:beforeLines="150" w:before="540" w:afterLines="100" w:after="360"/>
        <w:ind w:leftChars="1000" w:left="2200" w:rightChars="100" w:right="220"/>
        <w:rPr>
          <w:rFonts w:ascii="BIZ UDゴシック" w:eastAsia="BIZ UDゴシック" w:hAnsi="BIZ UDゴシック"/>
        </w:rPr>
      </w:pPr>
      <w:r>
        <w:rPr>
          <w:noProof/>
        </w:rPr>
        <mc:AlternateContent>
          <mc:Choice Requires="wps">
            <w:drawing>
              <wp:anchor distT="0" distB="0" distL="114300" distR="114300" simplePos="0" relativeHeight="251658244" behindDoc="0" locked="0" layoutInCell="1" allowOverlap="1" wp14:anchorId="33828A6D" wp14:editId="0F255421">
                <wp:simplePos x="0" y="0"/>
                <wp:positionH relativeFrom="margin">
                  <wp:posOffset>154396</wp:posOffset>
                </wp:positionH>
                <wp:positionV relativeFrom="paragraph">
                  <wp:posOffset>77470</wp:posOffset>
                </wp:positionV>
                <wp:extent cx="1133475" cy="742950"/>
                <wp:effectExtent l="0" t="0" r="28575" b="19050"/>
                <wp:wrapNone/>
                <wp:docPr id="1859667826" name="テキスト ボックス 5"/>
                <wp:cNvGraphicFramePr/>
                <a:graphic xmlns:a="http://schemas.openxmlformats.org/drawingml/2006/main">
                  <a:graphicData uri="http://schemas.microsoft.com/office/word/2010/wordprocessingShape">
                    <wps:wsp>
                      <wps:cNvSpPr txBox="1"/>
                      <wps:spPr>
                        <a:xfrm>
                          <a:off x="0" y="0"/>
                          <a:ext cx="1133475" cy="742950"/>
                        </a:xfrm>
                        <a:prstGeom prst="roundRect">
                          <a:avLst>
                            <a:gd name="adj" fmla="val 13133"/>
                          </a:avLst>
                        </a:prstGeom>
                        <a:solidFill>
                          <a:schemeClr val="bg1"/>
                        </a:solidFill>
                        <a:ln w="6350">
                          <a:solidFill>
                            <a:schemeClr val="accent1"/>
                          </a:solidFill>
                        </a:ln>
                      </wps:spPr>
                      <wps:txbx>
                        <w:txbxContent>
                          <w:p w14:paraId="0CB10559" w14:textId="5CA493DC"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区民・事業者の行動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28A6D" id="_x0000_s1073" style="position:absolute;left:0;text-align:left;margin-left:12.15pt;margin-top:6.1pt;width:89.25pt;height:5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xMVAIAALsEAAAOAAAAZHJzL2Uyb0RvYy54bWysVE1v2zAMvQ/YfxB0X53Pdg3iFFmLDAOK&#10;tlg69KzIUuJBEjWJid39+lKK02RbgQHDLjIpkk/kI+npVWsN26kQa3Al75/1OFNOQlW7dcm/PS4+&#10;fOQsonCVMOBUyZ9V5Fez9++mjZ+oAWzAVCowAnFx0viSbxD9pCii3Cgr4hl45cioIViBpIZ1UQXR&#10;ELo1xaDXOy8aCJUPIFWMdHuzN/JZxtdaSbzXOipkpuSUG+Yz5HOVzmI2FZN1EH5Tyy4N8Q9ZWFE7&#10;evQV6kagYNtQ/wFlaxkggsYzCbYArWupcg1UTb/3WzXLjfAq10LkRP9KU/x/sPJut/QPgWH7CVpq&#10;YCKk8XES6TLV0+pg05cyZWQnCp9faVMtMpmC+sPh6GLMmSTbxWhwOc68FsdoHyJ+VmBZEkoeYOuq&#10;r9SbTJnY3UbM3FXMCUtDIqrvnGlrqBM7YVh/SA+kxAixcybpgJkiI5i6WtTGZCXNjro2gVFwyVfr&#10;XBRF/OJlHGtKfj6kXP+GIKRUDt9AIUzjKK0jYUnCdtWyuir5KNOQrlZQPRPJAfbzF71c1MTErYj4&#10;IAKVSbzSEuE9HdoAJQadxNkGws+37pM/zQFZOWtogEsef2xFUJyZL44m5LI/ogQYZmU0vhiQEk4t&#10;q1OL29prILb6tK5eZjH5ozmIOoB9ol2bp1fJJJykt0suMRyUa9wvFm2rVPN5dqMp9wJv3dLLBJ6o&#10;To17bJ9E8N04IA3SHRyGvevxvt1H3xTpYL5F0DUm45HXTqENySPSbXNawVM9ex3/ObMXAAAA//8D&#10;AFBLAwQUAAYACAAAACEArXNzmdwAAAAJAQAADwAAAGRycy9kb3ducmV2LnhtbEyPzU7DMBCE70i8&#10;g7VIXFDr1EUVCXGqCokTXGh74OjG2zjCP8F2k/D2bE9w3JnR7Df1dnaWjRhTH7yE1bIAhr4Nuved&#10;hOPhdfEELGXltbLBo4QfTLBtbm9qVekw+Q8c97ljVOJTpSSYnIeK89QadCotw4CevHOITmU6Y8d1&#10;VBOVO8tFUWy4U72nD0YN+GKw/dpfnIT3jR7Xh7cdfq7K8sHmaCfzbaW8v5t3z8AyzvkvDFd8QoeG&#10;mE7h4nViVoJ4XFOSdCGAkS8KQVNOV6EUwJua/1/Q/AIAAP//AwBQSwECLQAUAAYACAAAACEAtoM4&#10;kv4AAADhAQAAEwAAAAAAAAAAAAAAAAAAAAAAW0NvbnRlbnRfVHlwZXNdLnhtbFBLAQItABQABgAI&#10;AAAAIQA4/SH/1gAAAJQBAAALAAAAAAAAAAAAAAAAAC8BAABfcmVscy8ucmVsc1BLAQItABQABgAI&#10;AAAAIQAmLDxMVAIAALsEAAAOAAAAAAAAAAAAAAAAAC4CAABkcnMvZTJvRG9jLnhtbFBLAQItABQA&#10;BgAIAAAAIQCtc3OZ3AAAAAkBAAAPAAAAAAAAAAAAAAAAAK4EAABkcnMvZG93bnJldi54bWxQSwUG&#10;AAAAAAQABADzAAAAtwUAAAAA&#10;" fillcolor="white [3212]" strokecolor="#4472c4 [3204]" strokeweight=".5pt">
                <v:textbox>
                  <w:txbxContent>
                    <w:p w14:paraId="0CB10559" w14:textId="5CA493DC"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区民・事業者の行動</w:t>
                      </w:r>
                    </w:p>
                  </w:txbxContent>
                </v:textbox>
                <w10:wrap anchorx="margin"/>
              </v:roundrect>
            </w:pict>
          </mc:Fallback>
        </mc:AlternateContent>
      </w:r>
      <w:r w:rsidR="00893620" w:rsidRPr="00893620">
        <w:rPr>
          <w:rFonts w:ascii="BIZ UDゴシック" w:eastAsia="BIZ UDゴシック" w:hAnsi="BIZ UDゴシック" w:hint="eastAsia"/>
        </w:rPr>
        <w:t>区民一人ひとり、個々の事業者による、省エネルギー化、再生可能エネルギーの導入、持続可能な資源利用など、暮らし、事業活動の脱炭素化に向けた取組を促進します。</w:t>
      </w:r>
    </w:p>
    <w:p w14:paraId="6182C96D" w14:textId="7BB4DF9A" w:rsidR="00E30B2A" w:rsidRDefault="00E30B2A" w:rsidP="00E30B2A">
      <w:pPr>
        <w:ind w:leftChars="1000" w:left="2200" w:rightChars="100" w:right="220"/>
        <w:rPr>
          <w:rFonts w:ascii="BIZ UDゴシック" w:eastAsia="BIZ UDゴシック" w:hAnsi="BIZ UDゴシック"/>
        </w:rPr>
      </w:pPr>
      <w:r>
        <w:rPr>
          <w:noProof/>
        </w:rPr>
        <mc:AlternateContent>
          <mc:Choice Requires="wps">
            <w:drawing>
              <wp:anchor distT="0" distB="0" distL="114300" distR="114300" simplePos="0" relativeHeight="251658245" behindDoc="0" locked="0" layoutInCell="1" allowOverlap="1" wp14:anchorId="0C964AC9" wp14:editId="261935AE">
                <wp:simplePos x="0" y="0"/>
                <wp:positionH relativeFrom="margin">
                  <wp:posOffset>154396</wp:posOffset>
                </wp:positionH>
                <wp:positionV relativeFrom="paragraph">
                  <wp:posOffset>71120</wp:posOffset>
                </wp:positionV>
                <wp:extent cx="1133475" cy="742950"/>
                <wp:effectExtent l="0" t="0" r="28575" b="19050"/>
                <wp:wrapNone/>
                <wp:docPr id="923282294" name="テキスト ボックス 5"/>
                <wp:cNvGraphicFramePr/>
                <a:graphic xmlns:a="http://schemas.openxmlformats.org/drawingml/2006/main">
                  <a:graphicData uri="http://schemas.microsoft.com/office/word/2010/wordprocessingShape">
                    <wps:wsp>
                      <wps:cNvSpPr txBox="1"/>
                      <wps:spPr>
                        <a:xfrm>
                          <a:off x="0" y="0"/>
                          <a:ext cx="1133475" cy="742950"/>
                        </a:xfrm>
                        <a:prstGeom prst="roundRect">
                          <a:avLst>
                            <a:gd name="adj" fmla="val 10225"/>
                          </a:avLst>
                        </a:prstGeom>
                        <a:solidFill>
                          <a:schemeClr val="bg1"/>
                        </a:solidFill>
                        <a:ln w="6350">
                          <a:solidFill>
                            <a:schemeClr val="accent1"/>
                          </a:solidFill>
                        </a:ln>
                      </wps:spPr>
                      <wps:txbx>
                        <w:txbxContent>
                          <w:p w14:paraId="3CD10782" w14:textId="7A19189A"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区の率先行動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64AC9" id="_x0000_s1074" style="position:absolute;left:0;text-align:left;margin-left:12.15pt;margin-top:5.6pt;width:89.25pt;height:5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RBVQIAALsEAAAOAAAAZHJzL2Uyb0RvYy54bWysVE1vGjEQvVfqf7B8LwsLhAaxRJSIqhJK&#10;opIqZ+O1YSvb49qGXfrrMzbLR9tIlapejGdn5nnmzRsmd41WZC+cr8AUtNfpUiIMh7Iym4J+e158&#10;+EiJD8yUTIERBT0IT++m799NajsWOWxBlcIRBDF+XNuCbkOw4yzzfCs08x2wwqBTgtMsoOk2WelY&#10;jehaZXm3e5PV4ErrgAvv8ev90UmnCV9KwcOjlF4EogqKtYV0unSu45lNJ2y8ccxuK96Wwf6hCs0q&#10;g4+eoe5ZYGTnqj+gdMUdeJChw0FnIGXFReoBu+l1f+tmtWVWpF6QHG/PNPn/B8sf9iv75EhoPkGD&#10;A4yE1NaPPX6M/TTS6fiLlRL0I4WHM22iCYTHpF6/PxgNKeHoGw3y22HiNbtkW+fDZwGaxEtBHexM&#10;+RVnkyhj+6UPibuSGKZRJKz8TonUCiexZ4r0unk+jIUhYhuMtxNmzPSgqnJRKZWMqB0xV45gckHX&#10;m9QUZvwSpQypC3rTx1r/hsA4Fya8gYKYymBZF8LiLTTrhlRlQQdnNtdQHpBkB0f9ecsXFTKxZD48&#10;MYdtIq+4ROERD6kAC4P2RskW3M+3vsd41AF6KalRwAX1P3bMCUrUF4MKue0NBlHxyRgMRzka7tqz&#10;vvaYnZ4DstXDdbU8XWN8UKerdKBfcNdm8VV0McPx7YLy4E7GPBwXC7eVi9kshaHKLQtLs7I8gkeq&#10;4+CemxfmbCuHgEJ6gJPY2xkfx32JjZkGZrsAsgrRGak+8toauCFJIu02xxW8tlPU5T9n+goAAP//&#10;AwBQSwMEFAAGAAgAAAAhAAWG4TPcAAAACQEAAA8AAABkcnMvZG93bnJldi54bWxMj8FOwzAQRO9I&#10;/IO1SNyoU4NIFeJUKFAkjgQO9ObESxwRr6PYbdO/ZznBcWdGs2/K7eJHccQ5DoE0rFcZCKQu2IF6&#10;DR/vu5sNiJgMWTMGQg1njLCtLi9KU9hwojc8NqkXXEKxMBpcSlMhZewcehNXYUJi7yvM3iQ+517a&#10;2Zy43I9SZdm99GYg/uDMhLXD7rs5eA17t4RmXy+753P++vTiPtu8DrnW11fL4wOIhEv6C8MvPqND&#10;xUxtOJCNYtSg7m45yfpagWBfZYqntCyojQJZlfL/guoHAAD//wMAUEsBAi0AFAAGAAgAAAAhALaD&#10;OJL+AAAA4QEAABMAAAAAAAAAAAAAAAAAAAAAAFtDb250ZW50X1R5cGVzXS54bWxQSwECLQAUAAYA&#10;CAAAACEAOP0h/9YAAACUAQAACwAAAAAAAAAAAAAAAAAvAQAAX3JlbHMvLnJlbHNQSwECLQAUAAYA&#10;CAAAACEAdu1kQVUCAAC7BAAADgAAAAAAAAAAAAAAAAAuAgAAZHJzL2Uyb0RvYy54bWxQSwECLQAU&#10;AAYACAAAACEABYbhM9wAAAAJAQAADwAAAAAAAAAAAAAAAACvBAAAZHJzL2Rvd25yZXYueG1sUEsF&#10;BgAAAAAEAAQA8wAAALgFAAAAAA==&#10;" fillcolor="white [3212]" strokecolor="#4472c4 [3204]" strokeweight=".5pt">
                <v:textbox>
                  <w:txbxContent>
                    <w:p w14:paraId="3CD10782" w14:textId="7A19189A" w:rsidR="003720E4" w:rsidRPr="003720E4" w:rsidRDefault="003720E4" w:rsidP="003720E4">
                      <w:pPr>
                        <w:snapToGrid w:val="0"/>
                        <w:jc w:val="center"/>
                        <w:rPr>
                          <w:rFonts w:ascii="BIZ UDゴシック" w:eastAsia="BIZ UDゴシック" w:hAnsi="BIZ UDゴシック"/>
                        </w:rPr>
                      </w:pPr>
                      <w:r>
                        <w:rPr>
                          <w:rFonts w:ascii="BIZ UDゴシック" w:eastAsia="BIZ UDゴシック" w:hAnsi="BIZ UDゴシック" w:hint="eastAsia"/>
                        </w:rPr>
                        <w:t>区の率先行動</w:t>
                      </w:r>
                    </w:p>
                  </w:txbxContent>
                </v:textbox>
                <w10:wrap anchorx="margin"/>
              </v:roundrect>
            </w:pict>
          </mc:Fallback>
        </mc:AlternateContent>
      </w:r>
    </w:p>
    <w:p w14:paraId="568CFE1D" w14:textId="4125824F" w:rsidR="00580F8A" w:rsidRDefault="00893620" w:rsidP="00E30B2A">
      <w:pPr>
        <w:spacing w:afterLines="100" w:after="360"/>
        <w:ind w:leftChars="1000" w:left="2200" w:rightChars="100" w:right="220"/>
        <w:rPr>
          <w:rFonts w:ascii="BIZ UDゴシック" w:eastAsia="BIZ UDゴシック" w:hAnsi="BIZ UDゴシック"/>
        </w:rPr>
      </w:pPr>
      <w:r w:rsidRPr="00893620">
        <w:rPr>
          <w:rFonts w:ascii="BIZ UDゴシック" w:eastAsia="BIZ UDゴシック" w:hAnsi="BIZ UDゴシック" w:hint="eastAsia"/>
        </w:rPr>
        <w:t>区有施設のＺＥＢ</w:t>
      </w:r>
      <w:r w:rsidR="00EF4C81">
        <w:rPr>
          <w:rFonts w:ascii="BIZ UDゴシック" w:eastAsia="BIZ UDゴシック" w:hAnsi="BIZ UDゴシック" w:hint="eastAsia"/>
        </w:rPr>
        <w:t>・ＺＥＨ</w:t>
      </w:r>
      <w:r w:rsidRPr="00893620">
        <w:rPr>
          <w:rFonts w:ascii="BIZ UDゴシック" w:eastAsia="BIZ UDゴシック" w:hAnsi="BIZ UDゴシック" w:hint="eastAsia"/>
        </w:rPr>
        <w:t>化、</w:t>
      </w:r>
      <w:r w:rsidR="00772FFD">
        <w:rPr>
          <w:rFonts w:ascii="BIZ UDゴシック" w:eastAsia="BIZ UDゴシック" w:hAnsi="BIZ UDゴシック" w:hint="eastAsia"/>
        </w:rPr>
        <w:t>再生可能エネルギー</w:t>
      </w:r>
      <w:r w:rsidRPr="00893620">
        <w:rPr>
          <w:rFonts w:ascii="BIZ UDゴシック" w:eastAsia="BIZ UDゴシック" w:hAnsi="BIZ UDゴシック" w:hint="eastAsia"/>
        </w:rPr>
        <w:t>電力への切替、ＥＶ等への切替等、脱炭素化の取組を区役所において率先して進めます。</w:t>
      </w:r>
    </w:p>
    <w:p w14:paraId="4993DA9E" w14:textId="77777777" w:rsidR="00C15067" w:rsidRPr="005000A9" w:rsidRDefault="00C15067" w:rsidP="00394C7C">
      <w:pPr>
        <w:ind w:firstLineChars="100" w:firstLine="220"/>
        <w:rPr>
          <w:rFonts w:asciiTheme="minorEastAsia" w:hAnsiTheme="minorEastAsia"/>
        </w:rPr>
      </w:pPr>
    </w:p>
    <w:p w14:paraId="3F027081" w14:textId="26A46870" w:rsidR="003D4B14" w:rsidRDefault="003D4B14" w:rsidP="005000A9">
      <w:pPr>
        <w:ind w:firstLineChars="100" w:firstLine="220"/>
        <w:rPr>
          <w:rFonts w:asciiTheme="minorEastAsia" w:hAnsiTheme="minorEastAsia"/>
        </w:rPr>
      </w:pPr>
    </w:p>
    <w:p w14:paraId="0FE7704D" w14:textId="77777777" w:rsidR="00394C7C" w:rsidRDefault="00394C7C" w:rsidP="005000A9">
      <w:pPr>
        <w:ind w:firstLineChars="100" w:firstLine="220"/>
        <w:rPr>
          <w:rFonts w:asciiTheme="minorEastAsia" w:hAnsiTheme="minorEastAsia"/>
        </w:rPr>
        <w:sectPr w:rsidR="00394C7C" w:rsidSect="00C704B1">
          <w:headerReference w:type="default" r:id="rId19"/>
          <w:footerReference w:type="even" r:id="rId20"/>
          <w:footerReference w:type="default" r:id="rId21"/>
          <w:pgSz w:w="11906" w:h="16838"/>
          <w:pgMar w:top="1418" w:right="1418" w:bottom="1134" w:left="1418" w:header="567" w:footer="680" w:gutter="0"/>
          <w:cols w:space="425"/>
          <w:docGrid w:type="lines" w:linePitch="360"/>
        </w:sectPr>
      </w:pPr>
    </w:p>
    <w:p w14:paraId="00272807" w14:textId="5ECDD05B" w:rsidR="00394C7C" w:rsidRDefault="00394C7C" w:rsidP="00B26BA8">
      <w:pPr>
        <w:pStyle w:val="1"/>
        <w:spacing w:line="500" w:lineRule="exact"/>
        <w:ind w:left="1600" w:hangingChars="400" w:hanging="1600"/>
      </w:pPr>
      <w:bookmarkStart w:id="2" w:name="_Toc168909638"/>
      <w:r>
        <w:rPr>
          <w:rFonts w:hint="eastAsia"/>
        </w:rPr>
        <w:lastRenderedPageBreak/>
        <w:t xml:space="preserve">第３章　</w:t>
      </w:r>
      <w:r w:rsidR="00B26BA8" w:rsidRPr="00B26BA8">
        <w:t>二酸化炭素排出削減の道筋</w:t>
      </w:r>
      <w:bookmarkEnd w:id="2"/>
    </w:p>
    <w:p w14:paraId="7B584F3B" w14:textId="7BA18C21" w:rsidR="00394C7C" w:rsidRDefault="004A2871" w:rsidP="00394C7C">
      <w:pPr>
        <w:pStyle w:val="2"/>
      </w:pPr>
      <w:bookmarkStart w:id="3" w:name="_Toc168909639"/>
      <w:r>
        <w:rPr>
          <w:rFonts w:hint="eastAsia"/>
        </w:rPr>
        <w:t xml:space="preserve">１　</w:t>
      </w:r>
      <w:r w:rsidR="00AE7CED" w:rsidRPr="00AE7CED">
        <w:rPr>
          <w:rFonts w:hint="eastAsia"/>
          <w:spacing w:val="-6"/>
        </w:rPr>
        <w:t>令和</w:t>
      </w:r>
      <w:r w:rsidR="00AE7CED" w:rsidRPr="00AE7CED">
        <w:rPr>
          <w:spacing w:val="-6"/>
        </w:rPr>
        <w:t>12年度（2030年度）に向けた</w:t>
      </w:r>
      <w:r w:rsidRPr="00AE7CED">
        <w:rPr>
          <w:rFonts w:hint="eastAsia"/>
          <w:spacing w:val="-6"/>
        </w:rPr>
        <w:t>二酸化炭素排出削減の道筋</w:t>
      </w:r>
      <w:bookmarkEnd w:id="3"/>
    </w:p>
    <w:p w14:paraId="24FCD777" w14:textId="77777777" w:rsidR="00B074E5" w:rsidRDefault="00B074E5" w:rsidP="00B074E5"/>
    <w:p w14:paraId="67D9FBAD" w14:textId="78641A5F" w:rsidR="0009071A" w:rsidRDefault="0009071A" w:rsidP="0009071A">
      <w:pPr>
        <w:pStyle w:val="3"/>
      </w:pPr>
      <w:r>
        <w:rPr>
          <w:rFonts w:hint="eastAsia"/>
        </w:rPr>
        <w:t>（１）削減目標</w:t>
      </w:r>
    </w:p>
    <w:p w14:paraId="3098F9F6" w14:textId="77777777" w:rsidR="0009071A" w:rsidRDefault="0009071A" w:rsidP="0009071A">
      <w:pPr>
        <w:ind w:firstLineChars="100" w:firstLine="220"/>
        <w:rPr>
          <w:rFonts w:asciiTheme="minorEastAsia" w:hAnsiTheme="minorEastAsia"/>
        </w:rPr>
      </w:pPr>
    </w:p>
    <w:p w14:paraId="77BA223D" w14:textId="77777777" w:rsidR="0009071A" w:rsidRDefault="0009071A" w:rsidP="0009071A">
      <w:pPr>
        <w:ind w:firstLineChars="100" w:firstLine="220"/>
        <w:rPr>
          <w:rFonts w:asciiTheme="minorEastAsia" w:hAnsiTheme="minorEastAsia"/>
        </w:rPr>
      </w:pPr>
      <w:r>
        <w:rPr>
          <w:rFonts w:asciiTheme="minorEastAsia" w:hAnsiTheme="minorEastAsia" w:hint="eastAsia"/>
        </w:rPr>
        <w:t>本ロードマップは、「第４次中野区環境基本計画」</w:t>
      </w:r>
      <w:r w:rsidRPr="00E0655D">
        <w:rPr>
          <w:rFonts w:asciiTheme="minorEastAsia" w:hAnsiTheme="minorEastAsia" w:hint="eastAsia"/>
        </w:rPr>
        <w:t>で定め</w:t>
      </w:r>
      <w:r>
        <w:rPr>
          <w:rFonts w:asciiTheme="minorEastAsia" w:hAnsiTheme="minorEastAsia" w:hint="eastAsia"/>
        </w:rPr>
        <w:t>た次の削減目標の実現を目指します。</w:t>
      </w:r>
    </w:p>
    <w:p w14:paraId="3AC07020" w14:textId="77777777" w:rsidR="0009071A" w:rsidRPr="00C922E2" w:rsidRDefault="0009071A" w:rsidP="0009071A">
      <w:pPr>
        <w:ind w:firstLineChars="100" w:firstLine="220"/>
        <w:rPr>
          <w:rFonts w:asciiTheme="minorEastAsia" w:hAnsiTheme="minorEastAsia"/>
        </w:rPr>
      </w:pPr>
    </w:p>
    <w:p w14:paraId="039A601C" w14:textId="77777777" w:rsidR="0009071A" w:rsidRDefault="0009071A" w:rsidP="0009071A">
      <w:pPr>
        <w:ind w:firstLineChars="100" w:firstLine="220"/>
        <w:rPr>
          <w:rFonts w:asciiTheme="minorEastAsia" w:hAnsiTheme="minorEastAsia"/>
        </w:rPr>
      </w:pPr>
      <w:r>
        <w:rPr>
          <w:noProof/>
        </w:rPr>
        <mc:AlternateContent>
          <mc:Choice Requires="wps">
            <w:drawing>
              <wp:anchor distT="0" distB="0" distL="114300" distR="114300" simplePos="0" relativeHeight="251658248" behindDoc="0" locked="0" layoutInCell="1" allowOverlap="1" wp14:anchorId="29566CD4" wp14:editId="17BC13FA">
                <wp:simplePos x="0" y="0"/>
                <wp:positionH relativeFrom="margin">
                  <wp:posOffset>69215</wp:posOffset>
                </wp:positionH>
                <wp:positionV relativeFrom="paragraph">
                  <wp:posOffset>178435</wp:posOffset>
                </wp:positionV>
                <wp:extent cx="5596128" cy="1480566"/>
                <wp:effectExtent l="19050" t="19050" r="24130" b="24765"/>
                <wp:wrapNone/>
                <wp:docPr id="1993340175" name="テキスト ボックス 5"/>
                <wp:cNvGraphicFramePr/>
                <a:graphic xmlns:a="http://schemas.openxmlformats.org/drawingml/2006/main">
                  <a:graphicData uri="http://schemas.microsoft.com/office/word/2010/wordprocessingShape">
                    <wps:wsp>
                      <wps:cNvSpPr txBox="1"/>
                      <wps:spPr>
                        <a:xfrm>
                          <a:off x="0" y="0"/>
                          <a:ext cx="5596128" cy="1480566"/>
                        </a:xfrm>
                        <a:prstGeom prst="roundRect">
                          <a:avLst>
                            <a:gd name="adj" fmla="val 11873"/>
                          </a:avLst>
                        </a:prstGeom>
                        <a:solidFill>
                          <a:schemeClr val="bg1"/>
                        </a:solidFill>
                        <a:ln w="28575">
                          <a:solidFill>
                            <a:schemeClr val="accent1"/>
                          </a:solidFill>
                        </a:ln>
                      </wps:spPr>
                      <wps:txbx>
                        <w:txbxContent>
                          <w:p w14:paraId="6B8FD64A" w14:textId="77777777"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2050</w:t>
                            </w:r>
                            <w:r w:rsidRPr="00026546">
                              <w:rPr>
                                <w:rFonts w:ascii="BIZ UDゴシック" w:eastAsia="BIZ UDゴシック" w:hAnsi="BIZ UDゴシック" w:hint="eastAsia"/>
                                <w:b/>
                                <w:bCs/>
                                <w:sz w:val="28"/>
                                <w:szCs w:val="28"/>
                              </w:rPr>
                              <w:t>年に二酸化炭素排出量実質ゼロの実現に向け</w:t>
                            </w:r>
                          </w:p>
                          <w:p w14:paraId="081CD3E4" w14:textId="77777777"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令和12年度（2030年度）において</w:t>
                            </w:r>
                          </w:p>
                          <w:p w14:paraId="54F980CF" w14:textId="77777777" w:rsidR="0009071A"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二酸化炭素排出量を</w:t>
                            </w:r>
                          </w:p>
                          <w:p w14:paraId="02CF5AC5" w14:textId="40BB29EB"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平成25年度（2013年度）比46％削減を目指します。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66CD4" id="_x0000_s1075" style="position:absolute;left:0;text-align:left;margin-left:5.45pt;margin-top:14.05pt;width:440.65pt;height:116.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9nXQIAAL0EAAAOAAAAZHJzL2Uyb0RvYy54bWysVE1vGjEQvVfqf7B8L8tSIASxRJSIqhJK&#10;opIqZ+O1YSvb49qGXfrrMzbLR9qcql68Hs/4eebNm53cNVqRvXC+AlPQvNOlRBgOZWU2Bf3xvPg0&#10;osQHZkqmwIiCHoSnd9OPHya1HYsebEGVwhEEMX5c24JuQ7DjLPN8KzTzHbDCoFOC0yyg6TZZ6ViN&#10;6FplvW53mNXgSuuAC+/x9P7opNOEL6Xg4VFKLwJRBcXcQlpdWtdxzaYTNt44ZrcVb9Ng/5CFZpXB&#10;R89Q9ywwsnPVX1C64g48yNDhoDOQsuIi1YDV5N0/qlltmRWpFiTH2zNN/v/B8of9yj45Epov0GAD&#10;IyG19WOPh7GeRjodv5gpQT9SeDjTJppAOB4OBrfDvIeN5ujL+6PuYDiMONnlunU+fBWgSdwU1MHO&#10;lN+xOYkztl/6kMgriWEaVcLKn5RIrbAVe6ZIno9uPreIbTBinzDjTQ+qKheVUsmI4hFz5QheLuh6&#10;k6rCG2+ilCF1QXujwc0gZfHGmfR3gWCcCxPegUFQZbDSC2VxF5p1Q6qyoP3eic81lAek2cFRgd7y&#10;RYVULJkPT8xhncgsjlF4xEUqwMyg3VGyBff7vfMYj0pALyU1Srig/teOOUGJ+mZQI7d5vx81n4z+&#10;4KaHhrv2rK89ZqfngHTlOLCWp22MD+q0lQ70C07bLL6KLmY4vl1QHtzJmIfjaOG8cjGbpTDUuWVh&#10;aVaWR/DYoNi55+aFOdvqIaCUHuAkdzZOTT4q6BIbbxqY7QLIKkRnpPrIa2vgjCTVtfMch/DaTlGX&#10;v870FQAA//8DAFBLAwQUAAYACAAAACEAYD/7/N8AAAAJAQAADwAAAGRycy9kb3ducmV2LnhtbEyP&#10;wU7DMBBE70j8g7VI3KgTV4rSEKcqSByKhKClH+DGSxIRr0PsNilfz3KC4+yMZt+U69n14oxj6Dxp&#10;SBcJCKTa244aDYf3p7scRIiGrOk9oYYLBlhX11elKayfaIfnfWwEl1AojIY2xqGQMtQtOhMWfkBi&#10;78OPzkSWYyPtaCYud71USZJJZzriD60Z8LHF+nN/chqeX9VXtqHv+cW9Tel8WO62l+2D1rc38+Ye&#10;RMQ5/oXhF5/RoWKmoz+RDaJnnaw4qUHlKQj285VSII58yNIlyKqU/xdUPwAAAP//AwBQSwECLQAU&#10;AAYACAAAACEAtoM4kv4AAADhAQAAEwAAAAAAAAAAAAAAAAAAAAAAW0NvbnRlbnRfVHlwZXNdLnht&#10;bFBLAQItABQABgAIAAAAIQA4/SH/1gAAAJQBAAALAAAAAAAAAAAAAAAAAC8BAABfcmVscy8ucmVs&#10;c1BLAQItABQABgAIAAAAIQAR8F9nXQIAAL0EAAAOAAAAAAAAAAAAAAAAAC4CAABkcnMvZTJvRG9j&#10;LnhtbFBLAQItABQABgAIAAAAIQBgP/v83wAAAAkBAAAPAAAAAAAAAAAAAAAAALcEAABkcnMvZG93&#10;bnJldi54bWxQSwUGAAAAAAQABADzAAAAwwUAAAAA&#10;" fillcolor="white [3212]" strokecolor="#4472c4 [3204]" strokeweight="2.25pt">
                <v:textbox>
                  <w:txbxContent>
                    <w:p w14:paraId="6B8FD64A" w14:textId="77777777"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2050年に二酸化炭素排出量実質ゼロの実現に向け</w:t>
                      </w:r>
                    </w:p>
                    <w:p w14:paraId="081CD3E4" w14:textId="77777777"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令和12年度（2030年度）において</w:t>
                      </w:r>
                    </w:p>
                    <w:p w14:paraId="54F980CF" w14:textId="77777777" w:rsidR="0009071A"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二酸化炭素排出量を</w:t>
                      </w:r>
                    </w:p>
                    <w:p w14:paraId="02CF5AC5" w14:textId="40BB29EB" w:rsidR="0009071A" w:rsidRPr="00026546" w:rsidRDefault="0009071A" w:rsidP="0009071A">
                      <w:pPr>
                        <w:spacing w:line="440" w:lineRule="exact"/>
                        <w:jc w:val="center"/>
                        <w:rPr>
                          <w:rFonts w:ascii="BIZ UDゴシック" w:eastAsia="BIZ UDゴシック" w:hAnsi="BIZ UDゴシック"/>
                          <w:b/>
                          <w:bCs/>
                          <w:sz w:val="28"/>
                          <w:szCs w:val="28"/>
                        </w:rPr>
                      </w:pPr>
                      <w:r w:rsidRPr="00026546">
                        <w:rPr>
                          <w:rFonts w:ascii="BIZ UDゴシック" w:eastAsia="BIZ UDゴシック" w:hAnsi="BIZ UDゴシック" w:hint="eastAsia"/>
                          <w:b/>
                          <w:bCs/>
                          <w:sz w:val="28"/>
                          <w:szCs w:val="28"/>
                        </w:rPr>
                        <w:t>平成25年度（2013年度）比46％削減を目指します。</w:t>
                      </w:r>
                    </w:p>
                  </w:txbxContent>
                </v:textbox>
                <w10:wrap anchorx="margin"/>
              </v:roundrect>
            </w:pict>
          </mc:Fallback>
        </mc:AlternateContent>
      </w:r>
    </w:p>
    <w:p w14:paraId="5465B58A" w14:textId="77777777" w:rsidR="0009071A" w:rsidRDefault="0009071A" w:rsidP="0009071A">
      <w:pPr>
        <w:ind w:firstLineChars="100" w:firstLine="220"/>
        <w:rPr>
          <w:rFonts w:asciiTheme="minorEastAsia" w:hAnsiTheme="minorEastAsia"/>
        </w:rPr>
      </w:pPr>
    </w:p>
    <w:p w14:paraId="5CF23EC8" w14:textId="77777777" w:rsidR="0009071A" w:rsidRDefault="0009071A" w:rsidP="0009071A">
      <w:pPr>
        <w:ind w:firstLineChars="100" w:firstLine="220"/>
        <w:rPr>
          <w:rFonts w:asciiTheme="minorEastAsia" w:hAnsiTheme="minorEastAsia"/>
        </w:rPr>
      </w:pPr>
    </w:p>
    <w:p w14:paraId="545F5BB7" w14:textId="77777777" w:rsidR="0009071A" w:rsidRDefault="0009071A" w:rsidP="0009071A">
      <w:pPr>
        <w:ind w:firstLineChars="100" w:firstLine="220"/>
        <w:rPr>
          <w:rFonts w:asciiTheme="minorEastAsia" w:hAnsiTheme="minorEastAsia"/>
        </w:rPr>
      </w:pPr>
    </w:p>
    <w:p w14:paraId="694E6C3F" w14:textId="77777777" w:rsidR="0009071A" w:rsidRDefault="0009071A" w:rsidP="0009071A">
      <w:pPr>
        <w:ind w:firstLineChars="100" w:firstLine="220"/>
        <w:rPr>
          <w:rFonts w:asciiTheme="minorEastAsia" w:hAnsiTheme="minorEastAsia"/>
        </w:rPr>
      </w:pPr>
    </w:p>
    <w:p w14:paraId="009B94E4" w14:textId="77777777" w:rsidR="0009071A" w:rsidRDefault="0009071A" w:rsidP="0009071A">
      <w:pPr>
        <w:ind w:firstLineChars="100" w:firstLine="220"/>
        <w:rPr>
          <w:rFonts w:asciiTheme="minorEastAsia" w:hAnsiTheme="minorEastAsia"/>
        </w:rPr>
      </w:pPr>
    </w:p>
    <w:p w14:paraId="6BABA6CC" w14:textId="77777777" w:rsidR="0009071A" w:rsidRPr="005000A9" w:rsidRDefault="0009071A" w:rsidP="0009071A">
      <w:pPr>
        <w:ind w:firstLineChars="100" w:firstLine="220"/>
        <w:rPr>
          <w:rFonts w:asciiTheme="minorEastAsia" w:hAnsiTheme="minorEastAsia"/>
        </w:rPr>
      </w:pPr>
    </w:p>
    <w:p w14:paraId="332AD440" w14:textId="77777777" w:rsidR="0009071A" w:rsidRDefault="0009071A" w:rsidP="0009071A">
      <w:pPr>
        <w:ind w:firstLineChars="100" w:firstLine="220"/>
        <w:rPr>
          <w:rFonts w:asciiTheme="minorEastAsia" w:hAnsiTheme="minorEastAsia"/>
        </w:rPr>
      </w:pPr>
    </w:p>
    <w:p w14:paraId="0D1D6F19" w14:textId="77777777" w:rsidR="0009071A" w:rsidRDefault="0009071A" w:rsidP="0009071A">
      <w:pPr>
        <w:ind w:firstLineChars="100" w:firstLine="220"/>
        <w:rPr>
          <w:rFonts w:asciiTheme="minorEastAsia" w:hAnsiTheme="minorEastAsia"/>
        </w:rPr>
      </w:pPr>
    </w:p>
    <w:p w14:paraId="51AE1775" w14:textId="075FD92C" w:rsidR="00946D4C" w:rsidRPr="00621CEE" w:rsidRDefault="00946D4C" w:rsidP="00946D4C">
      <w:pPr>
        <w:ind w:firstLineChars="100" w:firstLine="240"/>
        <w:jc w:val="center"/>
        <w:rPr>
          <w:rFonts w:asciiTheme="majorEastAsia" w:eastAsiaTheme="majorEastAsia" w:hAnsiTheme="majorEastAsia"/>
          <w:sz w:val="24"/>
          <w:szCs w:val="24"/>
        </w:rPr>
      </w:pPr>
      <w:r w:rsidRPr="00621CEE">
        <w:rPr>
          <w:rFonts w:asciiTheme="majorEastAsia" w:eastAsiaTheme="majorEastAsia" w:hAnsiTheme="majorEastAsia" w:hint="eastAsia"/>
          <w:sz w:val="24"/>
          <w:szCs w:val="24"/>
        </w:rPr>
        <w:t>令和</w:t>
      </w:r>
      <w:r w:rsidRPr="00621CEE">
        <w:rPr>
          <w:rFonts w:asciiTheme="majorEastAsia" w:eastAsiaTheme="majorEastAsia" w:hAnsiTheme="majorEastAsia"/>
          <w:sz w:val="24"/>
          <w:szCs w:val="24"/>
        </w:rPr>
        <w:t>12年度（2030年度）の目標</w:t>
      </w:r>
    </w:p>
    <w:p w14:paraId="657C45D5" w14:textId="54A6584D" w:rsidR="0009071A" w:rsidRPr="00621CEE" w:rsidRDefault="0009071A" w:rsidP="00621CEE">
      <w:pPr>
        <w:jc w:val="center"/>
        <w:rPr>
          <w:rFonts w:asciiTheme="minorEastAsia" w:hAnsiTheme="minorEastAsia"/>
        </w:rPr>
      </w:pPr>
      <w:r w:rsidRPr="00D80800">
        <w:rPr>
          <w:noProof/>
        </w:rPr>
        <w:drawing>
          <wp:inline distT="0" distB="0" distL="0" distR="0" wp14:anchorId="704B56C8" wp14:editId="154D1B4A">
            <wp:extent cx="5709347" cy="3645408"/>
            <wp:effectExtent l="0" t="0" r="5715" b="0"/>
            <wp:docPr id="14851891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082" cy="3647154"/>
                    </a:xfrm>
                    <a:prstGeom prst="rect">
                      <a:avLst/>
                    </a:prstGeom>
                    <a:noFill/>
                    <a:ln>
                      <a:noFill/>
                    </a:ln>
                  </pic:spPr>
                </pic:pic>
              </a:graphicData>
            </a:graphic>
          </wp:inline>
        </w:drawing>
      </w:r>
    </w:p>
    <w:p w14:paraId="1D547BDA" w14:textId="77777777" w:rsidR="0009071A" w:rsidRPr="00B074E5" w:rsidRDefault="0009071A" w:rsidP="00B074E5"/>
    <w:p w14:paraId="242DFB78" w14:textId="77777777" w:rsidR="0009071A" w:rsidRDefault="0009071A" w:rsidP="0009071A">
      <w:r>
        <w:br w:type="page"/>
      </w:r>
    </w:p>
    <w:p w14:paraId="2BF3A055" w14:textId="2D940FC6" w:rsidR="00B074E5" w:rsidRPr="00B074E5" w:rsidRDefault="00B074E5" w:rsidP="00B074E5">
      <w:pPr>
        <w:pStyle w:val="3"/>
      </w:pPr>
      <w:r>
        <w:rPr>
          <w:rFonts w:hint="eastAsia"/>
        </w:rPr>
        <w:lastRenderedPageBreak/>
        <w:t>（</w:t>
      </w:r>
      <w:r w:rsidR="0009071A">
        <w:rPr>
          <w:rFonts w:hint="eastAsia"/>
        </w:rPr>
        <w:t>２</w:t>
      </w:r>
      <w:r>
        <w:rPr>
          <w:rFonts w:hint="eastAsia"/>
        </w:rPr>
        <w:t>）目標達成に必要な削減量</w:t>
      </w:r>
    </w:p>
    <w:p w14:paraId="2BF92793" w14:textId="0A75DBCC" w:rsidR="00F51191" w:rsidRDefault="00847AAA" w:rsidP="00144A0A">
      <w:pPr>
        <w:ind w:firstLineChars="100" w:firstLine="220"/>
      </w:pPr>
      <w:r w:rsidRPr="00847AAA">
        <w:rPr>
          <w:rFonts w:ascii="BIZ UD明朝 Medium" w:eastAsia="BIZ UD明朝 Medium" w:hAnsi="BIZ UD明朝 Medium" w:hint="eastAsia"/>
        </w:rPr>
        <w:t>今後</w:t>
      </w:r>
      <w:r w:rsidR="004F7606" w:rsidRPr="00621CEE">
        <w:rPr>
          <w:rFonts w:ascii="BIZ UD明朝 Medium" w:eastAsia="BIZ UD明朝 Medium" w:hAnsi="BIZ UD明朝 Medium" w:hint="eastAsia"/>
        </w:rPr>
        <w:t>新た</w:t>
      </w:r>
      <w:r w:rsidRPr="00621CEE">
        <w:rPr>
          <w:rFonts w:ascii="BIZ UD明朝 Medium" w:eastAsia="BIZ UD明朝 Medium" w:hAnsi="BIZ UD明朝 Medium" w:hint="eastAsia"/>
        </w:rPr>
        <w:t>な対策を</w:t>
      </w:r>
      <w:r w:rsidR="004F7606" w:rsidRPr="00621CEE">
        <w:rPr>
          <w:rFonts w:ascii="BIZ UD明朝 Medium" w:eastAsia="BIZ UD明朝 Medium" w:hAnsi="BIZ UD明朝 Medium" w:hint="eastAsia"/>
        </w:rPr>
        <w:t>実施しなかった場合に排出される</w:t>
      </w:r>
      <w:r w:rsidR="00144A0A" w:rsidRPr="00144A0A">
        <w:rPr>
          <w:rFonts w:ascii="BIZ UD明朝 Medium" w:eastAsia="BIZ UD明朝 Medium" w:hAnsi="BIZ UD明朝 Medium" w:hint="eastAsia"/>
        </w:rPr>
        <w:t>令和</w:t>
      </w:r>
      <w:r w:rsidR="00144A0A" w:rsidRPr="00144A0A">
        <w:rPr>
          <w:rFonts w:ascii="BIZ UD明朝 Medium" w:eastAsia="BIZ UD明朝 Medium" w:hAnsi="BIZ UD明朝 Medium"/>
        </w:rPr>
        <w:t>12年度（2030年度）の</w:t>
      </w:r>
      <w:r>
        <w:rPr>
          <w:rFonts w:ascii="BIZ UD明朝 Medium" w:eastAsia="BIZ UD明朝 Medium" w:hAnsi="BIZ UD明朝 Medium" w:hint="eastAsia"/>
        </w:rPr>
        <w:t>中野区の二酸化炭素</w:t>
      </w:r>
      <w:r w:rsidRPr="00847AAA">
        <w:rPr>
          <w:rFonts w:ascii="BIZ UD明朝 Medium" w:eastAsia="BIZ UD明朝 Medium" w:hAnsi="BIZ UD明朝 Medium"/>
        </w:rPr>
        <w:t>排出量（</w:t>
      </w:r>
      <w:r>
        <w:rPr>
          <w:rFonts w:ascii="BIZ UD明朝 Medium" w:eastAsia="BIZ UD明朝 Medium" w:hAnsi="BIZ UD明朝 Medium" w:hint="eastAsia"/>
        </w:rPr>
        <w:t>ＢＡＵ</w:t>
      </w:r>
      <w:r w:rsidRPr="00847AAA">
        <w:rPr>
          <w:rFonts w:ascii="BIZ UD明朝 Medium" w:eastAsia="BIZ UD明朝 Medium" w:hAnsi="BIZ UD明朝 Medium"/>
        </w:rPr>
        <w:t>:現状すう勢ケース</w:t>
      </w:r>
      <w:r w:rsidR="00B074E5">
        <w:rPr>
          <w:rStyle w:val="af0"/>
        </w:rPr>
        <w:footnoteReference w:id="2"/>
      </w:r>
      <w:r w:rsidRPr="00847AAA">
        <w:rPr>
          <w:rFonts w:ascii="BIZ UD明朝 Medium" w:eastAsia="BIZ UD明朝 Medium" w:hAnsi="BIZ UD明朝 Medium"/>
        </w:rPr>
        <w:t>）</w:t>
      </w:r>
      <w:r w:rsidR="00CE29B8">
        <w:rPr>
          <w:rFonts w:ascii="BIZ UD明朝 Medium" w:eastAsia="BIZ UD明朝 Medium" w:hAnsi="BIZ UD明朝 Medium" w:hint="eastAsia"/>
        </w:rPr>
        <w:t>の</w:t>
      </w:r>
      <w:r w:rsidRPr="00847AAA">
        <w:rPr>
          <w:rFonts w:ascii="BIZ UD明朝 Medium" w:eastAsia="BIZ UD明朝 Medium" w:hAnsi="BIZ UD明朝 Medium"/>
        </w:rPr>
        <w:t>推計</w:t>
      </w:r>
      <w:r w:rsidR="00144A0A">
        <w:rPr>
          <w:rFonts w:ascii="BIZ UD明朝 Medium" w:eastAsia="BIZ UD明朝 Medium" w:hAnsi="BIZ UD明朝 Medium" w:hint="eastAsia"/>
        </w:rPr>
        <w:t>結果</w:t>
      </w:r>
      <w:r w:rsidR="00CE29B8">
        <w:rPr>
          <w:rFonts w:ascii="BIZ UD明朝 Medium" w:eastAsia="BIZ UD明朝 Medium" w:hAnsi="BIZ UD明朝 Medium" w:hint="eastAsia"/>
        </w:rPr>
        <w:t>は</w:t>
      </w:r>
      <w:r w:rsidR="00F51191">
        <w:rPr>
          <w:rFonts w:hint="eastAsia"/>
        </w:rPr>
        <w:t>90</w:t>
      </w:r>
      <w:r w:rsidR="0016793A">
        <w:rPr>
          <w:rFonts w:hint="eastAsia"/>
        </w:rPr>
        <w:t>2</w:t>
      </w:r>
      <w:r w:rsidR="00F51191" w:rsidRPr="00075432">
        <w:rPr>
          <w:rFonts w:hint="eastAsia"/>
        </w:rPr>
        <w:t>千t</w:t>
      </w:r>
      <w:r w:rsidR="00F51191" w:rsidRPr="00075432">
        <w:t>-CO</w:t>
      </w:r>
      <w:r w:rsidR="00F51191" w:rsidRPr="00075432">
        <w:rPr>
          <w:vertAlign w:val="subscript"/>
        </w:rPr>
        <w:t>2</w:t>
      </w:r>
      <w:r w:rsidR="00144A0A">
        <w:rPr>
          <w:rFonts w:hint="eastAsia"/>
        </w:rPr>
        <w:t>になりま</w:t>
      </w:r>
      <w:r w:rsidR="00CE29B8">
        <w:rPr>
          <w:rFonts w:hint="eastAsia"/>
        </w:rPr>
        <w:t>した</w:t>
      </w:r>
      <w:r w:rsidR="00144A0A">
        <w:rPr>
          <w:rFonts w:hint="eastAsia"/>
        </w:rPr>
        <w:t>。</w:t>
      </w:r>
    </w:p>
    <w:p w14:paraId="162E60D0" w14:textId="65B73CEF" w:rsidR="00144A0A" w:rsidRDefault="00144A0A" w:rsidP="00144A0A">
      <w:pPr>
        <w:ind w:firstLineChars="100" w:firstLine="220"/>
      </w:pPr>
      <w:r>
        <w:rPr>
          <w:rFonts w:hint="eastAsia"/>
        </w:rPr>
        <w:t>これに、発電量に占める再生可能エネルギーの割合の拡大による電力排出係数の変化（※１）に伴う削減効果、実行の確実性が高い国及び東京都の施策の効果（法令に基づく規制誘導や、産業界による供給目標設定がなされている対策など※２）を見込んだ排出量は</w:t>
      </w:r>
      <w:r>
        <w:t>604千t-CO</w:t>
      </w:r>
      <w:r w:rsidRPr="00244B4C">
        <w:rPr>
          <w:vertAlign w:val="subscript"/>
        </w:rPr>
        <w:t>2</w:t>
      </w:r>
      <w:r>
        <w:t>（2013年度比▲42.9％）となります。</w:t>
      </w:r>
    </w:p>
    <w:p w14:paraId="0141AEE4" w14:textId="4E74FA90" w:rsidR="00F51191" w:rsidRDefault="00144A0A" w:rsidP="00144A0A">
      <w:pPr>
        <w:ind w:firstLineChars="100" w:firstLine="220"/>
      </w:pPr>
      <w:r>
        <w:t>2030年度の目標</w:t>
      </w:r>
      <w:r w:rsidR="00ED47C8" w:rsidRPr="00A72B5B">
        <w:rPr>
          <w:rFonts w:hint="eastAsia"/>
        </w:rPr>
        <w:t>（排出量572</w:t>
      </w:r>
      <w:r w:rsidR="00ED47C8" w:rsidRPr="00A72B5B">
        <w:t>千t-CO</w:t>
      </w:r>
      <w:r w:rsidR="00ED47C8" w:rsidRPr="00A72B5B">
        <w:rPr>
          <w:vertAlign w:val="subscript"/>
        </w:rPr>
        <w:t>2</w:t>
      </w:r>
      <w:r w:rsidR="00ED47C8" w:rsidRPr="00A72B5B">
        <w:rPr>
          <w:rFonts w:hint="eastAsia"/>
        </w:rPr>
        <w:t>）</w:t>
      </w:r>
      <w:r w:rsidR="00ED47C8">
        <w:t>を</w:t>
      </w:r>
      <w:r>
        <w:t>達成するためには、</w:t>
      </w:r>
      <w:r w:rsidR="00B1064C">
        <w:rPr>
          <w:rFonts w:hint="eastAsia"/>
        </w:rPr>
        <w:t>さらに</w:t>
      </w:r>
      <w:r>
        <w:t>32</w:t>
      </w:r>
      <w:bookmarkStart w:id="4" w:name="_Hlk158733155"/>
      <w:r>
        <w:t>千t-CO</w:t>
      </w:r>
      <w:r w:rsidRPr="00244B4C">
        <w:rPr>
          <w:vertAlign w:val="subscript"/>
        </w:rPr>
        <w:t>2</w:t>
      </w:r>
      <w:bookmarkEnd w:id="4"/>
      <w:r>
        <w:t>を区の取組によって削減する必要があり</w:t>
      </w:r>
      <w:r w:rsidR="001E40C0">
        <w:rPr>
          <w:rFonts w:hint="eastAsia"/>
        </w:rPr>
        <w:t>ます</w:t>
      </w:r>
      <w:r w:rsidR="00076C36">
        <w:rPr>
          <w:rFonts w:hint="eastAsia"/>
        </w:rPr>
        <w:t>。</w:t>
      </w:r>
      <w:r w:rsidR="00A51586">
        <w:rPr>
          <w:rFonts w:hint="eastAsia"/>
        </w:rPr>
        <w:t>現時点で</w:t>
      </w:r>
      <w:r w:rsidR="00B1064C">
        <w:rPr>
          <w:rFonts w:hint="eastAsia"/>
        </w:rPr>
        <w:t>算定可能な区の取組</w:t>
      </w:r>
      <w:r w:rsidR="006F75E9">
        <w:rPr>
          <w:rFonts w:hint="eastAsia"/>
        </w:rPr>
        <w:t>による削減</w:t>
      </w:r>
      <w:r w:rsidR="00ED47C8" w:rsidRPr="00A72B5B">
        <w:rPr>
          <w:rFonts w:hint="eastAsia"/>
        </w:rPr>
        <w:t>効果の見込み</w:t>
      </w:r>
      <w:r w:rsidR="00A51586">
        <w:rPr>
          <w:rFonts w:hint="eastAsia"/>
        </w:rPr>
        <w:t>は</w:t>
      </w:r>
      <w:r w:rsidR="00076C36">
        <w:rPr>
          <w:rFonts w:hint="eastAsia"/>
        </w:rPr>
        <w:t>3</w:t>
      </w:r>
      <w:r w:rsidR="00EC6FDC">
        <w:t>4</w:t>
      </w:r>
      <w:r w:rsidR="00076C36" w:rsidRPr="00076C36">
        <w:rPr>
          <w:rFonts w:hint="eastAsia"/>
        </w:rPr>
        <w:t>千</w:t>
      </w:r>
      <w:r w:rsidR="00076C36" w:rsidRPr="00076C36">
        <w:t>t-CO2</w:t>
      </w:r>
      <w:r w:rsidR="00A51586">
        <w:rPr>
          <w:rFonts w:hint="eastAsia"/>
        </w:rPr>
        <w:t>であり、</w:t>
      </w:r>
      <w:r w:rsidR="00B1064C">
        <w:rPr>
          <w:rFonts w:hint="eastAsia"/>
        </w:rPr>
        <w:t>排出量は5</w:t>
      </w:r>
      <w:r w:rsidR="00B1064C">
        <w:t>70</w:t>
      </w:r>
      <w:r w:rsidR="00B1064C" w:rsidRPr="00B1064C">
        <w:rPr>
          <w:rFonts w:hint="eastAsia"/>
        </w:rPr>
        <w:t>千</w:t>
      </w:r>
      <w:r w:rsidR="00B1064C" w:rsidRPr="00B1064C">
        <w:t>t-CO</w:t>
      </w:r>
      <w:r w:rsidR="00B1064C" w:rsidRPr="00244B4C">
        <w:rPr>
          <w:vertAlign w:val="subscript"/>
        </w:rPr>
        <w:t>2</w:t>
      </w:r>
      <w:r w:rsidR="00B1064C">
        <w:rPr>
          <w:rFonts w:hint="eastAsia"/>
        </w:rPr>
        <w:t>とな</w:t>
      </w:r>
      <w:r w:rsidR="00A51586">
        <w:rPr>
          <w:rFonts w:hint="eastAsia"/>
        </w:rPr>
        <w:t>ることから</w:t>
      </w:r>
      <w:r w:rsidR="00B1064C">
        <w:rPr>
          <w:rFonts w:hint="eastAsia"/>
        </w:rPr>
        <w:t>、目標を達成する見込みです。</w:t>
      </w:r>
    </w:p>
    <w:p w14:paraId="35616B49" w14:textId="67DCFA53" w:rsidR="00BB613E" w:rsidRPr="00DE5C66" w:rsidRDefault="00BB613E" w:rsidP="00144A0A">
      <w:pPr>
        <w:ind w:firstLineChars="100" w:firstLine="212"/>
        <w:rPr>
          <w:spacing w:val="-4"/>
        </w:rPr>
      </w:pPr>
      <w:r w:rsidRPr="00DE5C66">
        <w:rPr>
          <w:rFonts w:hint="eastAsia"/>
          <w:spacing w:val="-4"/>
        </w:rPr>
        <w:t>今後の技術革新等の社会動向を注視しながら、新たな取組等による</w:t>
      </w:r>
      <w:r w:rsidR="00DE5C66" w:rsidRPr="00DE5C66">
        <w:rPr>
          <w:rFonts w:hint="eastAsia"/>
          <w:spacing w:val="-4"/>
        </w:rPr>
        <w:t>更</w:t>
      </w:r>
      <w:r w:rsidRPr="00DE5C66">
        <w:rPr>
          <w:rFonts w:hint="eastAsia"/>
          <w:spacing w:val="-4"/>
        </w:rPr>
        <w:t>なる削減を目指します。</w:t>
      </w:r>
    </w:p>
    <w:p w14:paraId="14E41A15" w14:textId="0F519981" w:rsidR="00946D4C" w:rsidRPr="00621CEE" w:rsidRDefault="00946D4C" w:rsidP="00244B4C">
      <w:pPr>
        <w:spacing w:beforeLines="30" w:before="108"/>
        <w:ind w:leftChars="129" w:left="284"/>
        <w:jc w:val="left"/>
        <w:rPr>
          <w:rFonts w:asciiTheme="majorHAnsi" w:eastAsiaTheme="majorHAnsi" w:hAnsiTheme="majorHAnsi"/>
        </w:rPr>
      </w:pPr>
      <w:r w:rsidRPr="00621CEE">
        <w:rPr>
          <w:rFonts w:asciiTheme="majorHAnsi" w:eastAsiaTheme="majorHAnsi" w:hAnsiTheme="majorHAnsi" w:hint="eastAsia"/>
        </w:rPr>
        <w:t>■令和</w:t>
      </w:r>
      <w:r w:rsidRPr="00621CEE">
        <w:rPr>
          <w:rFonts w:asciiTheme="majorHAnsi" w:eastAsiaTheme="majorHAnsi" w:hAnsiTheme="majorHAnsi"/>
        </w:rPr>
        <w:t>12年度（2030年度）のＢＡＵと</w:t>
      </w:r>
      <w:r w:rsidR="00ED5633">
        <w:rPr>
          <w:rFonts w:asciiTheme="majorHAnsi" w:eastAsiaTheme="majorHAnsi" w:hAnsiTheme="majorHAnsi" w:hint="eastAsia"/>
        </w:rPr>
        <w:t>対策後の排出</w:t>
      </w:r>
      <w:r w:rsidRPr="00621CEE">
        <w:rPr>
          <w:rFonts w:asciiTheme="majorHAnsi" w:eastAsiaTheme="majorHAnsi" w:hAnsiTheme="majorHAnsi"/>
        </w:rPr>
        <w:t>量</w:t>
      </w:r>
    </w:p>
    <w:p w14:paraId="14139EAB" w14:textId="25357962" w:rsidR="000C37F0" w:rsidRDefault="00333121" w:rsidP="00244B4C">
      <w:pPr>
        <w:snapToGrid w:val="0"/>
        <w:ind w:firstLineChars="10" w:firstLine="22"/>
        <w:jc w:val="center"/>
        <w:rPr>
          <w:rFonts w:asciiTheme="minorEastAsia" w:hAnsiTheme="minorEastAsia"/>
        </w:rPr>
      </w:pPr>
      <w:r>
        <w:rPr>
          <w:rFonts w:asciiTheme="minorEastAsia" w:hAnsiTheme="minorEastAsia"/>
          <w:noProof/>
        </w:rPr>
        <w:drawing>
          <wp:inline distT="0" distB="0" distL="0" distR="0" wp14:anchorId="51264249" wp14:editId="3AD55548">
            <wp:extent cx="6181725" cy="3218815"/>
            <wp:effectExtent l="0" t="0" r="9525" b="635"/>
            <wp:docPr id="14004713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3218815"/>
                    </a:xfrm>
                    <a:prstGeom prst="rect">
                      <a:avLst/>
                    </a:prstGeom>
                    <a:noFill/>
                    <a:ln>
                      <a:noFill/>
                    </a:ln>
                  </pic:spPr>
                </pic:pic>
              </a:graphicData>
            </a:graphic>
          </wp:inline>
        </w:drawing>
      </w:r>
    </w:p>
    <w:p w14:paraId="1F562141" w14:textId="77777777" w:rsidR="00ED5633" w:rsidRPr="00C75185" w:rsidRDefault="00ED5633" w:rsidP="00DE5C66">
      <w:pPr>
        <w:spacing w:line="280" w:lineRule="exact"/>
        <w:ind w:firstLineChars="100" w:firstLine="180"/>
        <w:jc w:val="right"/>
        <w:rPr>
          <w:rFonts w:ascii="BIZ UDゴシック" w:eastAsia="BIZ UDゴシック" w:hAnsi="BIZ UDゴシック"/>
          <w:sz w:val="18"/>
          <w:szCs w:val="18"/>
        </w:rPr>
      </w:pPr>
      <w:r w:rsidRPr="00C75185">
        <w:rPr>
          <w:rFonts w:ascii="BIZ UDゴシック" w:eastAsia="BIZ UDゴシック" w:hAnsi="BIZ UDゴシック" w:hint="eastAsia"/>
          <w:sz w:val="18"/>
          <w:szCs w:val="18"/>
        </w:rPr>
        <w:t>（単位：千</w:t>
      </w:r>
      <w:r w:rsidRPr="00C75185">
        <w:rPr>
          <w:rFonts w:ascii="BIZ UDゴシック" w:eastAsia="BIZ UDゴシック" w:hAnsi="BIZ UDゴシック"/>
          <w:sz w:val="18"/>
          <w:szCs w:val="18"/>
        </w:rPr>
        <w:t>t-CO</w:t>
      </w:r>
      <w:r w:rsidRPr="00C75185">
        <w:rPr>
          <w:rFonts w:ascii="BIZ UDゴシック" w:eastAsia="BIZ UDゴシック" w:hAnsi="BIZ UDゴシック"/>
          <w:sz w:val="18"/>
          <w:szCs w:val="18"/>
          <w:vertAlign w:val="subscript"/>
        </w:rPr>
        <w:t>2</w:t>
      </w:r>
      <w:r w:rsidRPr="00C75185">
        <w:rPr>
          <w:rFonts w:ascii="BIZ UDゴシック" w:eastAsia="BIZ UDゴシック" w:hAnsi="BIZ UDゴシック" w:hint="eastAsia"/>
          <w:sz w:val="18"/>
          <w:szCs w:val="18"/>
        </w:rPr>
        <w:t>）</w:t>
      </w:r>
    </w:p>
    <w:tbl>
      <w:tblPr>
        <w:tblStyle w:val="ac"/>
        <w:tblW w:w="8505" w:type="dxa"/>
        <w:tblInd w:w="562" w:type="dxa"/>
        <w:tblLook w:val="04A0" w:firstRow="1" w:lastRow="0" w:firstColumn="1" w:lastColumn="0" w:noHBand="0" w:noVBand="1"/>
      </w:tblPr>
      <w:tblGrid>
        <w:gridCol w:w="1559"/>
        <w:gridCol w:w="1843"/>
        <w:gridCol w:w="1701"/>
        <w:gridCol w:w="1701"/>
        <w:gridCol w:w="1701"/>
      </w:tblGrid>
      <w:tr w:rsidR="00ED5633" w:rsidRPr="00D527B8" w14:paraId="748B14F9" w14:textId="500C0573" w:rsidTr="00DE5C66">
        <w:trPr>
          <w:trHeight w:val="362"/>
        </w:trPr>
        <w:tc>
          <w:tcPr>
            <w:tcW w:w="1559" w:type="dxa"/>
            <w:vMerge w:val="restart"/>
            <w:shd w:val="clear" w:color="auto" w:fill="D9E2F3" w:themeFill="accent1" w:themeFillTint="33"/>
            <w:vAlign w:val="center"/>
          </w:tcPr>
          <w:p w14:paraId="46469042" w14:textId="77777777" w:rsidR="00ED5633" w:rsidRPr="00D527B8" w:rsidRDefault="00ED5633" w:rsidP="00FB7B81">
            <w:pPr>
              <w:snapToGrid w:val="0"/>
              <w:jc w:val="center"/>
              <w:rPr>
                <w:rFonts w:ascii="BIZ UDゴシック" w:eastAsia="BIZ UDゴシック" w:hAnsi="BIZ UDゴシック"/>
                <w:sz w:val="20"/>
              </w:rPr>
            </w:pPr>
            <w:r w:rsidRPr="00D527B8">
              <w:rPr>
                <w:rFonts w:ascii="BIZ UDゴシック" w:eastAsia="BIZ UDゴシック" w:hAnsi="BIZ UDゴシック" w:hint="eastAsia"/>
                <w:sz w:val="20"/>
              </w:rPr>
              <w:t>部門</w:t>
            </w:r>
          </w:p>
        </w:tc>
        <w:tc>
          <w:tcPr>
            <w:tcW w:w="1843" w:type="dxa"/>
            <w:vMerge w:val="restart"/>
            <w:shd w:val="clear" w:color="auto" w:fill="D9E2F3" w:themeFill="accent1" w:themeFillTint="33"/>
            <w:vAlign w:val="center"/>
          </w:tcPr>
          <w:p w14:paraId="1C18FF0F" w14:textId="77777777" w:rsidR="00ED5633" w:rsidRPr="00D527B8" w:rsidRDefault="00ED5633" w:rsidP="00FB7B81">
            <w:pPr>
              <w:snapToGrid w:val="0"/>
              <w:jc w:val="center"/>
              <w:rPr>
                <w:rFonts w:ascii="BIZ UDゴシック" w:eastAsia="BIZ UDゴシック" w:hAnsi="BIZ UDゴシック"/>
                <w:sz w:val="20"/>
              </w:rPr>
            </w:pPr>
            <w:r w:rsidRPr="00D527B8">
              <w:rPr>
                <w:rFonts w:ascii="BIZ UDゴシック" w:eastAsia="BIZ UDゴシック" w:hAnsi="BIZ UDゴシック" w:hint="eastAsia"/>
                <w:sz w:val="20"/>
              </w:rPr>
              <w:t>平成25年度</w:t>
            </w:r>
          </w:p>
          <w:p w14:paraId="05FD9614" w14:textId="77777777" w:rsidR="00ED5633" w:rsidRDefault="00ED5633" w:rsidP="00FB7B81">
            <w:pPr>
              <w:snapToGrid w:val="0"/>
              <w:jc w:val="center"/>
              <w:rPr>
                <w:rFonts w:ascii="BIZ UDゴシック" w:eastAsia="BIZ UDゴシック" w:hAnsi="BIZ UDゴシック"/>
                <w:sz w:val="18"/>
                <w:szCs w:val="18"/>
              </w:rPr>
            </w:pPr>
            <w:r w:rsidRPr="00D527B8">
              <w:rPr>
                <w:rFonts w:ascii="BIZ UDゴシック" w:eastAsia="BIZ UDゴシック" w:hAnsi="BIZ UDゴシック" w:hint="eastAsia"/>
                <w:sz w:val="18"/>
                <w:szCs w:val="18"/>
              </w:rPr>
              <w:t>（2013年度）</w:t>
            </w:r>
          </w:p>
          <w:p w14:paraId="6C733682" w14:textId="77777777" w:rsidR="00ED5633" w:rsidRPr="00D527B8" w:rsidRDefault="00ED5633" w:rsidP="00DE5C66">
            <w:pPr>
              <w:snapToGrid w:val="0"/>
              <w:spacing w:line="240" w:lineRule="exact"/>
              <w:jc w:val="center"/>
              <w:rPr>
                <w:rFonts w:ascii="BIZ UDゴシック" w:eastAsia="BIZ UDゴシック" w:hAnsi="BIZ UDゴシック"/>
                <w:sz w:val="20"/>
              </w:rPr>
            </w:pPr>
          </w:p>
        </w:tc>
        <w:tc>
          <w:tcPr>
            <w:tcW w:w="1701" w:type="dxa"/>
            <w:vMerge w:val="restart"/>
            <w:shd w:val="clear" w:color="auto" w:fill="D9E2F3" w:themeFill="accent1" w:themeFillTint="33"/>
            <w:vAlign w:val="center"/>
          </w:tcPr>
          <w:p w14:paraId="1AFF10BD" w14:textId="77777777" w:rsidR="00ED5633" w:rsidRPr="00D527B8" w:rsidRDefault="00ED5633" w:rsidP="00FB7B81">
            <w:pPr>
              <w:snapToGrid w:val="0"/>
              <w:jc w:val="center"/>
              <w:rPr>
                <w:rFonts w:ascii="BIZ UDゴシック" w:eastAsia="BIZ UDゴシック" w:hAnsi="BIZ UDゴシック"/>
                <w:sz w:val="18"/>
                <w:szCs w:val="18"/>
              </w:rPr>
            </w:pPr>
            <w:r w:rsidRPr="00D527B8">
              <w:rPr>
                <w:rFonts w:ascii="BIZ UDゴシック" w:eastAsia="BIZ UDゴシック" w:hAnsi="BIZ UDゴシック" w:hint="eastAsia"/>
                <w:sz w:val="20"/>
              </w:rPr>
              <w:t>令和12年度</w:t>
            </w:r>
            <w:r w:rsidRPr="00D527B8">
              <w:rPr>
                <w:rFonts w:ascii="BIZ UDゴシック" w:eastAsia="BIZ UDゴシック" w:hAnsi="BIZ UDゴシック" w:hint="eastAsia"/>
                <w:sz w:val="18"/>
                <w:szCs w:val="18"/>
              </w:rPr>
              <w:t>（2030年度）</w:t>
            </w:r>
          </w:p>
          <w:p w14:paraId="4631F1B6" w14:textId="77777777" w:rsidR="00ED5633" w:rsidRPr="00D527B8" w:rsidRDefault="00ED5633" w:rsidP="00DE5C66">
            <w:pPr>
              <w:snapToGrid w:val="0"/>
              <w:spacing w:line="240" w:lineRule="exact"/>
              <w:jc w:val="center"/>
              <w:rPr>
                <w:rFonts w:ascii="BIZ UDゴシック" w:eastAsia="BIZ UDゴシック" w:hAnsi="BIZ UDゴシック"/>
                <w:sz w:val="20"/>
              </w:rPr>
            </w:pPr>
            <w:r>
              <w:rPr>
                <w:rFonts w:ascii="BIZ UDゴシック" w:eastAsia="BIZ UDゴシック" w:hAnsi="BIZ UDゴシック" w:hint="eastAsia"/>
                <w:sz w:val="20"/>
              </w:rPr>
              <w:t>ＢＡＵ</w:t>
            </w:r>
          </w:p>
        </w:tc>
        <w:tc>
          <w:tcPr>
            <w:tcW w:w="3402" w:type="dxa"/>
            <w:gridSpan w:val="2"/>
            <w:shd w:val="clear" w:color="auto" w:fill="D9E2F3" w:themeFill="accent1" w:themeFillTint="33"/>
            <w:vAlign w:val="center"/>
          </w:tcPr>
          <w:p w14:paraId="7839F6DF" w14:textId="11A6953E" w:rsidR="00ED5633" w:rsidRDefault="00ED5633" w:rsidP="00ED5633">
            <w:pPr>
              <w:snapToGrid w:val="0"/>
              <w:jc w:val="center"/>
              <w:rPr>
                <w:rFonts w:ascii="BIZ UDゴシック" w:eastAsia="BIZ UDゴシック" w:hAnsi="BIZ UDゴシック"/>
                <w:sz w:val="20"/>
              </w:rPr>
            </w:pPr>
            <w:r>
              <w:rPr>
                <w:rFonts w:ascii="BIZ UDゴシック" w:eastAsia="BIZ UDゴシック" w:hAnsi="BIZ UDゴシック" w:hint="eastAsia"/>
                <w:sz w:val="20"/>
              </w:rPr>
              <w:t>令和12年度</w:t>
            </w:r>
            <w:r w:rsidRPr="00D527B8">
              <w:rPr>
                <w:rFonts w:ascii="BIZ UDゴシック" w:eastAsia="BIZ UDゴシック" w:hAnsi="BIZ UDゴシック" w:hint="eastAsia"/>
                <w:sz w:val="18"/>
                <w:szCs w:val="18"/>
              </w:rPr>
              <w:t>（2030年度）</w:t>
            </w:r>
            <w:r>
              <w:rPr>
                <w:rFonts w:ascii="BIZ UDゴシック" w:eastAsia="BIZ UDゴシック" w:hAnsi="BIZ UDゴシック" w:hint="eastAsia"/>
                <w:sz w:val="20"/>
              </w:rPr>
              <w:t>目標</w:t>
            </w:r>
          </w:p>
        </w:tc>
      </w:tr>
      <w:tr w:rsidR="00ED5633" w:rsidRPr="00D527B8" w14:paraId="40E6B135" w14:textId="77777777" w:rsidTr="00DE5C66">
        <w:trPr>
          <w:trHeight w:val="362"/>
        </w:trPr>
        <w:tc>
          <w:tcPr>
            <w:tcW w:w="1559" w:type="dxa"/>
            <w:vMerge/>
            <w:shd w:val="clear" w:color="auto" w:fill="D9E2F3" w:themeFill="accent1" w:themeFillTint="33"/>
            <w:vAlign w:val="center"/>
          </w:tcPr>
          <w:p w14:paraId="65EC37ED" w14:textId="77777777" w:rsidR="00ED5633" w:rsidRPr="00D527B8" w:rsidRDefault="00ED5633" w:rsidP="00FB7B81">
            <w:pPr>
              <w:snapToGrid w:val="0"/>
              <w:jc w:val="center"/>
              <w:rPr>
                <w:rFonts w:ascii="BIZ UDゴシック" w:eastAsia="BIZ UDゴシック" w:hAnsi="BIZ UDゴシック"/>
                <w:sz w:val="20"/>
              </w:rPr>
            </w:pPr>
          </w:p>
        </w:tc>
        <w:tc>
          <w:tcPr>
            <w:tcW w:w="1843" w:type="dxa"/>
            <w:vMerge/>
            <w:shd w:val="clear" w:color="auto" w:fill="D9E2F3" w:themeFill="accent1" w:themeFillTint="33"/>
            <w:vAlign w:val="center"/>
          </w:tcPr>
          <w:p w14:paraId="322A7A5B" w14:textId="77777777" w:rsidR="00ED5633" w:rsidRPr="00D527B8" w:rsidRDefault="00ED5633" w:rsidP="00FB7B81">
            <w:pPr>
              <w:snapToGrid w:val="0"/>
              <w:jc w:val="center"/>
              <w:rPr>
                <w:rFonts w:ascii="BIZ UDゴシック" w:eastAsia="BIZ UDゴシック" w:hAnsi="BIZ UDゴシック"/>
                <w:sz w:val="20"/>
              </w:rPr>
            </w:pPr>
          </w:p>
        </w:tc>
        <w:tc>
          <w:tcPr>
            <w:tcW w:w="1701" w:type="dxa"/>
            <w:vMerge/>
            <w:shd w:val="clear" w:color="auto" w:fill="D9E2F3" w:themeFill="accent1" w:themeFillTint="33"/>
            <w:vAlign w:val="center"/>
          </w:tcPr>
          <w:p w14:paraId="22A4C72F" w14:textId="77777777" w:rsidR="00ED5633" w:rsidRPr="00D527B8" w:rsidRDefault="00ED5633" w:rsidP="00FB7B81">
            <w:pPr>
              <w:snapToGrid w:val="0"/>
              <w:jc w:val="center"/>
              <w:rPr>
                <w:rFonts w:ascii="BIZ UDゴシック" w:eastAsia="BIZ UDゴシック" w:hAnsi="BIZ UDゴシック"/>
                <w:sz w:val="20"/>
              </w:rPr>
            </w:pPr>
          </w:p>
        </w:tc>
        <w:tc>
          <w:tcPr>
            <w:tcW w:w="1701" w:type="dxa"/>
            <w:shd w:val="clear" w:color="auto" w:fill="D9E2F3" w:themeFill="accent1" w:themeFillTint="33"/>
            <w:vAlign w:val="center"/>
          </w:tcPr>
          <w:p w14:paraId="267A0C8D" w14:textId="5E6812BA" w:rsidR="00ED5633" w:rsidRDefault="00ED5633"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排出量</w:t>
            </w:r>
          </w:p>
        </w:tc>
        <w:tc>
          <w:tcPr>
            <w:tcW w:w="1701" w:type="dxa"/>
            <w:shd w:val="clear" w:color="auto" w:fill="D9E2F3" w:themeFill="accent1" w:themeFillTint="33"/>
            <w:vAlign w:val="center"/>
          </w:tcPr>
          <w:p w14:paraId="334032B9" w14:textId="663B7267" w:rsidR="00ED5633" w:rsidRPr="00ED5633" w:rsidRDefault="00ED5633" w:rsidP="00ED5633">
            <w:pPr>
              <w:snapToGrid w:val="0"/>
              <w:jc w:val="center"/>
              <w:rPr>
                <w:rFonts w:ascii="BIZ UDゴシック" w:eastAsia="BIZ UDゴシック" w:hAnsi="BIZ UDゴシック"/>
                <w:sz w:val="20"/>
              </w:rPr>
            </w:pPr>
            <w:r w:rsidRPr="00ED5633">
              <w:rPr>
                <w:rFonts w:ascii="BIZ UDゴシック" w:eastAsia="BIZ UDゴシック" w:hAnsi="BIZ UDゴシック" w:hint="eastAsia"/>
                <w:sz w:val="20"/>
              </w:rPr>
              <w:t>2013年度比</w:t>
            </w:r>
          </w:p>
        </w:tc>
      </w:tr>
      <w:tr w:rsidR="00ED5633" w:rsidRPr="00D527B8" w14:paraId="15A8EB89" w14:textId="62C0D101" w:rsidTr="00DE5C66">
        <w:trPr>
          <w:trHeight w:val="340"/>
        </w:trPr>
        <w:tc>
          <w:tcPr>
            <w:tcW w:w="1559" w:type="dxa"/>
            <w:vAlign w:val="center"/>
          </w:tcPr>
          <w:p w14:paraId="16B09A82"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産業部門</w:t>
            </w:r>
          </w:p>
        </w:tc>
        <w:tc>
          <w:tcPr>
            <w:tcW w:w="1843" w:type="dxa"/>
            <w:vAlign w:val="center"/>
          </w:tcPr>
          <w:p w14:paraId="10241F0F"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30</w:t>
            </w:r>
          </w:p>
        </w:tc>
        <w:tc>
          <w:tcPr>
            <w:tcW w:w="1701" w:type="dxa"/>
            <w:vAlign w:val="center"/>
          </w:tcPr>
          <w:p w14:paraId="54C82DE8"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25</w:t>
            </w:r>
          </w:p>
        </w:tc>
        <w:tc>
          <w:tcPr>
            <w:tcW w:w="1701" w:type="dxa"/>
            <w:vAlign w:val="center"/>
          </w:tcPr>
          <w:p w14:paraId="7C3B9AA7" w14:textId="3B780E2F"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21</w:t>
            </w:r>
          </w:p>
        </w:tc>
        <w:tc>
          <w:tcPr>
            <w:tcW w:w="1701" w:type="dxa"/>
            <w:vAlign w:val="center"/>
          </w:tcPr>
          <w:p w14:paraId="1A1F0748" w14:textId="2F6C18C6" w:rsidR="00ED5633"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w:t>
            </w:r>
            <w:r w:rsidR="0007052E">
              <w:rPr>
                <w:rFonts w:ascii="BIZ UDゴシック" w:eastAsia="BIZ UDゴシック" w:hAnsi="BIZ UDゴシック" w:hint="eastAsia"/>
                <w:sz w:val="20"/>
              </w:rPr>
              <w:t>30.0</w:t>
            </w:r>
            <w:r>
              <w:rPr>
                <w:rFonts w:ascii="BIZ UDゴシック" w:eastAsia="BIZ UDゴシック" w:hAnsi="BIZ UDゴシック" w:hint="eastAsia"/>
                <w:sz w:val="20"/>
              </w:rPr>
              <w:t>％</w:t>
            </w:r>
          </w:p>
        </w:tc>
      </w:tr>
      <w:tr w:rsidR="00ED5633" w:rsidRPr="00D527B8" w14:paraId="77A9516B" w14:textId="3367088F" w:rsidTr="00DE5C66">
        <w:trPr>
          <w:trHeight w:val="340"/>
        </w:trPr>
        <w:tc>
          <w:tcPr>
            <w:tcW w:w="1559" w:type="dxa"/>
            <w:vAlign w:val="center"/>
          </w:tcPr>
          <w:p w14:paraId="0C60ABC8"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民生家庭部門</w:t>
            </w:r>
          </w:p>
        </w:tc>
        <w:tc>
          <w:tcPr>
            <w:tcW w:w="1843" w:type="dxa"/>
            <w:vAlign w:val="center"/>
          </w:tcPr>
          <w:p w14:paraId="73AAD64B"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526</w:t>
            </w:r>
          </w:p>
        </w:tc>
        <w:tc>
          <w:tcPr>
            <w:tcW w:w="1701" w:type="dxa"/>
            <w:vAlign w:val="center"/>
          </w:tcPr>
          <w:p w14:paraId="7BEBF5C0"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487</w:t>
            </w:r>
          </w:p>
        </w:tc>
        <w:tc>
          <w:tcPr>
            <w:tcW w:w="1701" w:type="dxa"/>
            <w:vAlign w:val="center"/>
          </w:tcPr>
          <w:p w14:paraId="263FC65B" w14:textId="0BD4092E"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294</w:t>
            </w:r>
          </w:p>
        </w:tc>
        <w:tc>
          <w:tcPr>
            <w:tcW w:w="1701" w:type="dxa"/>
            <w:vAlign w:val="center"/>
          </w:tcPr>
          <w:p w14:paraId="12C020A8" w14:textId="6153B203"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▲44.</w:t>
            </w:r>
            <w:r w:rsidR="0007052E">
              <w:rPr>
                <w:rFonts w:ascii="BIZ UDゴシック" w:eastAsia="BIZ UDゴシック" w:hAnsi="BIZ UDゴシック" w:hint="eastAsia"/>
                <w:sz w:val="20"/>
              </w:rPr>
              <w:t>1</w:t>
            </w:r>
            <w:r>
              <w:rPr>
                <w:rFonts w:ascii="BIZ UDゴシック" w:eastAsia="BIZ UDゴシック" w:hAnsi="BIZ UDゴシック" w:hint="eastAsia"/>
                <w:sz w:val="20"/>
              </w:rPr>
              <w:t>％</w:t>
            </w:r>
          </w:p>
        </w:tc>
      </w:tr>
      <w:tr w:rsidR="00ED5633" w:rsidRPr="00D527B8" w14:paraId="7CD09826" w14:textId="6FB1842D" w:rsidTr="00DE5C66">
        <w:trPr>
          <w:trHeight w:val="340"/>
        </w:trPr>
        <w:tc>
          <w:tcPr>
            <w:tcW w:w="1559" w:type="dxa"/>
            <w:vAlign w:val="center"/>
          </w:tcPr>
          <w:p w14:paraId="35A57733"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民生業務部門</w:t>
            </w:r>
          </w:p>
        </w:tc>
        <w:tc>
          <w:tcPr>
            <w:tcW w:w="1843" w:type="dxa"/>
            <w:vAlign w:val="center"/>
          </w:tcPr>
          <w:p w14:paraId="27DAA6C9"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316</w:t>
            </w:r>
          </w:p>
        </w:tc>
        <w:tc>
          <w:tcPr>
            <w:tcW w:w="1701" w:type="dxa"/>
            <w:vAlign w:val="center"/>
          </w:tcPr>
          <w:p w14:paraId="0A3D3CE6" w14:textId="02B8D75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25</w:t>
            </w:r>
            <w:r w:rsidR="00920ABE">
              <w:rPr>
                <w:rFonts w:ascii="BIZ UDゴシック" w:eastAsia="BIZ UDゴシック" w:hAnsi="BIZ UDゴシック" w:hint="eastAsia"/>
                <w:sz w:val="20"/>
              </w:rPr>
              <w:t>0</w:t>
            </w:r>
          </w:p>
        </w:tc>
        <w:tc>
          <w:tcPr>
            <w:tcW w:w="1701" w:type="dxa"/>
            <w:vAlign w:val="center"/>
          </w:tcPr>
          <w:p w14:paraId="6A55E8CB" w14:textId="345E8E29"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1</w:t>
            </w:r>
            <w:r w:rsidR="009F34E2">
              <w:rPr>
                <w:rFonts w:ascii="BIZ UDゴシック" w:eastAsia="BIZ UDゴシック" w:hAnsi="BIZ UDゴシック" w:hint="eastAsia"/>
                <w:sz w:val="20"/>
              </w:rPr>
              <w:t>49</w:t>
            </w:r>
          </w:p>
        </w:tc>
        <w:tc>
          <w:tcPr>
            <w:tcW w:w="1701" w:type="dxa"/>
            <w:vAlign w:val="center"/>
          </w:tcPr>
          <w:p w14:paraId="0828A691" w14:textId="57168F6D" w:rsidR="00ED5633" w:rsidRPr="00D527B8" w:rsidRDefault="0007052E"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▲52.</w:t>
            </w:r>
            <w:r w:rsidR="00920ABE">
              <w:rPr>
                <w:rFonts w:ascii="BIZ UDゴシック" w:eastAsia="BIZ UDゴシック" w:hAnsi="BIZ UDゴシック" w:hint="eastAsia"/>
                <w:sz w:val="20"/>
              </w:rPr>
              <w:t>8</w:t>
            </w:r>
            <w:r>
              <w:rPr>
                <w:rFonts w:ascii="BIZ UDゴシック" w:eastAsia="BIZ UDゴシック" w:hAnsi="BIZ UDゴシック" w:hint="eastAsia"/>
                <w:sz w:val="20"/>
              </w:rPr>
              <w:t>％</w:t>
            </w:r>
          </w:p>
        </w:tc>
      </w:tr>
      <w:tr w:rsidR="00ED5633" w:rsidRPr="00D527B8" w14:paraId="3737690B" w14:textId="1A8AB1AA" w:rsidTr="00DE5C66">
        <w:trPr>
          <w:trHeight w:val="340"/>
        </w:trPr>
        <w:tc>
          <w:tcPr>
            <w:tcW w:w="1559" w:type="dxa"/>
            <w:tcBorders>
              <w:bottom w:val="single" w:sz="4" w:space="0" w:color="auto"/>
            </w:tcBorders>
            <w:vAlign w:val="center"/>
          </w:tcPr>
          <w:p w14:paraId="6969D2ED"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運輸部門</w:t>
            </w:r>
          </w:p>
        </w:tc>
        <w:tc>
          <w:tcPr>
            <w:tcW w:w="1843" w:type="dxa"/>
            <w:tcBorders>
              <w:bottom w:val="single" w:sz="4" w:space="0" w:color="auto"/>
            </w:tcBorders>
            <w:vAlign w:val="center"/>
          </w:tcPr>
          <w:p w14:paraId="1BCDC84F"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152</w:t>
            </w:r>
          </w:p>
        </w:tc>
        <w:tc>
          <w:tcPr>
            <w:tcW w:w="1701" w:type="dxa"/>
            <w:tcBorders>
              <w:bottom w:val="single" w:sz="4" w:space="0" w:color="auto"/>
            </w:tcBorders>
            <w:vAlign w:val="center"/>
          </w:tcPr>
          <w:p w14:paraId="408A3BFE"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103</w:t>
            </w:r>
          </w:p>
        </w:tc>
        <w:tc>
          <w:tcPr>
            <w:tcW w:w="1701" w:type="dxa"/>
            <w:tcBorders>
              <w:bottom w:val="single" w:sz="4" w:space="0" w:color="auto"/>
            </w:tcBorders>
            <w:vAlign w:val="center"/>
          </w:tcPr>
          <w:p w14:paraId="47FC5AE2" w14:textId="4E6A0876"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75</w:t>
            </w:r>
          </w:p>
        </w:tc>
        <w:tc>
          <w:tcPr>
            <w:tcW w:w="1701" w:type="dxa"/>
            <w:tcBorders>
              <w:bottom w:val="single" w:sz="4" w:space="0" w:color="auto"/>
            </w:tcBorders>
            <w:vAlign w:val="center"/>
          </w:tcPr>
          <w:p w14:paraId="55CE87F2" w14:textId="052A2B2C" w:rsidR="00ED5633"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w:t>
            </w:r>
            <w:r w:rsidR="0007052E">
              <w:rPr>
                <w:rFonts w:ascii="BIZ UDゴシック" w:eastAsia="BIZ UDゴシック" w:hAnsi="BIZ UDゴシック" w:hint="eastAsia"/>
                <w:sz w:val="20"/>
              </w:rPr>
              <w:t>50.7</w:t>
            </w:r>
            <w:r>
              <w:rPr>
                <w:rFonts w:ascii="BIZ UDゴシック" w:eastAsia="BIZ UDゴシック" w:hAnsi="BIZ UDゴシック" w:hint="eastAsia"/>
                <w:sz w:val="20"/>
              </w:rPr>
              <w:t>％</w:t>
            </w:r>
          </w:p>
        </w:tc>
      </w:tr>
      <w:tr w:rsidR="00ED5633" w:rsidRPr="00D527B8" w14:paraId="678C2F13" w14:textId="6F4229CD" w:rsidTr="00DE5C66">
        <w:trPr>
          <w:trHeight w:val="340"/>
        </w:trPr>
        <w:tc>
          <w:tcPr>
            <w:tcW w:w="1559" w:type="dxa"/>
            <w:tcBorders>
              <w:bottom w:val="single" w:sz="4" w:space="0" w:color="auto"/>
            </w:tcBorders>
            <w:vAlign w:val="center"/>
          </w:tcPr>
          <w:p w14:paraId="63C595C6"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廃棄物部門</w:t>
            </w:r>
          </w:p>
        </w:tc>
        <w:tc>
          <w:tcPr>
            <w:tcW w:w="1843" w:type="dxa"/>
            <w:tcBorders>
              <w:bottom w:val="single" w:sz="4" w:space="0" w:color="auto"/>
            </w:tcBorders>
            <w:vAlign w:val="center"/>
          </w:tcPr>
          <w:p w14:paraId="2E0FB169"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36</w:t>
            </w:r>
          </w:p>
        </w:tc>
        <w:tc>
          <w:tcPr>
            <w:tcW w:w="1701" w:type="dxa"/>
            <w:tcBorders>
              <w:bottom w:val="single" w:sz="4" w:space="0" w:color="auto"/>
            </w:tcBorders>
            <w:vAlign w:val="center"/>
          </w:tcPr>
          <w:p w14:paraId="2B15D2E0"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37</w:t>
            </w:r>
          </w:p>
        </w:tc>
        <w:tc>
          <w:tcPr>
            <w:tcW w:w="1701" w:type="dxa"/>
            <w:tcBorders>
              <w:bottom w:val="single" w:sz="4" w:space="0" w:color="auto"/>
            </w:tcBorders>
            <w:vAlign w:val="center"/>
          </w:tcPr>
          <w:p w14:paraId="7B78E23D" w14:textId="2583E884"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30</w:t>
            </w:r>
          </w:p>
        </w:tc>
        <w:tc>
          <w:tcPr>
            <w:tcW w:w="1701" w:type="dxa"/>
            <w:tcBorders>
              <w:bottom w:val="single" w:sz="4" w:space="0" w:color="auto"/>
            </w:tcBorders>
            <w:vAlign w:val="center"/>
          </w:tcPr>
          <w:p w14:paraId="584A83F9" w14:textId="6A7DD1F6" w:rsidR="00ED5633"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▲16.</w:t>
            </w:r>
            <w:r w:rsidR="0007052E">
              <w:rPr>
                <w:rFonts w:ascii="BIZ UDゴシック" w:eastAsia="BIZ UDゴシック" w:hAnsi="BIZ UDゴシック" w:hint="eastAsia"/>
                <w:sz w:val="20"/>
              </w:rPr>
              <w:t>7</w:t>
            </w:r>
            <w:r>
              <w:rPr>
                <w:rFonts w:ascii="BIZ UDゴシック" w:eastAsia="BIZ UDゴシック" w:hAnsi="BIZ UDゴシック" w:hint="eastAsia"/>
                <w:sz w:val="20"/>
              </w:rPr>
              <w:t>％</w:t>
            </w:r>
          </w:p>
        </w:tc>
      </w:tr>
      <w:tr w:rsidR="00ED5633" w:rsidRPr="00D527B8" w14:paraId="0D578390" w14:textId="3DB5D3E1" w:rsidTr="00DE5C66">
        <w:trPr>
          <w:trHeight w:val="340"/>
        </w:trPr>
        <w:tc>
          <w:tcPr>
            <w:tcW w:w="1559" w:type="dxa"/>
            <w:tcBorders>
              <w:bottom w:val="double" w:sz="4" w:space="0" w:color="auto"/>
            </w:tcBorders>
          </w:tcPr>
          <w:p w14:paraId="07F6E1EB" w14:textId="77777777" w:rsidR="00ED5633" w:rsidRPr="00D527B8" w:rsidRDefault="00ED5633" w:rsidP="00DE5C66">
            <w:pPr>
              <w:spacing w:line="240" w:lineRule="exact"/>
              <w:rPr>
                <w:rFonts w:ascii="BIZ UDゴシック" w:eastAsia="BIZ UDゴシック" w:hAnsi="BIZ UDゴシック"/>
                <w:sz w:val="20"/>
              </w:rPr>
            </w:pPr>
            <w:r>
              <w:rPr>
                <w:rFonts w:ascii="BIZ UDゴシック" w:eastAsia="BIZ UDゴシック" w:hAnsi="BIZ UDゴシック" w:hint="eastAsia"/>
                <w:sz w:val="20"/>
              </w:rPr>
              <w:t>その他（吸収）</w:t>
            </w:r>
          </w:p>
        </w:tc>
        <w:tc>
          <w:tcPr>
            <w:tcW w:w="1843" w:type="dxa"/>
            <w:tcBorders>
              <w:bottom w:val="double" w:sz="4" w:space="0" w:color="auto"/>
              <w:tr2bl w:val="single" w:sz="4" w:space="0" w:color="auto"/>
            </w:tcBorders>
          </w:tcPr>
          <w:p w14:paraId="2545AB12" w14:textId="77777777" w:rsidR="00ED5633" w:rsidRDefault="00ED5633" w:rsidP="00DE5C66">
            <w:pPr>
              <w:spacing w:line="240" w:lineRule="exact"/>
              <w:jc w:val="right"/>
              <w:rPr>
                <w:rFonts w:ascii="BIZ UDゴシック" w:eastAsia="BIZ UDゴシック" w:hAnsi="BIZ UDゴシック"/>
                <w:sz w:val="20"/>
              </w:rPr>
            </w:pPr>
          </w:p>
        </w:tc>
        <w:tc>
          <w:tcPr>
            <w:tcW w:w="1701" w:type="dxa"/>
            <w:tcBorders>
              <w:bottom w:val="double" w:sz="4" w:space="0" w:color="auto"/>
              <w:tr2bl w:val="single" w:sz="4" w:space="0" w:color="auto"/>
            </w:tcBorders>
          </w:tcPr>
          <w:p w14:paraId="7CC09BF1" w14:textId="77777777" w:rsidR="00ED5633" w:rsidRDefault="00ED5633" w:rsidP="00DE5C66">
            <w:pPr>
              <w:spacing w:line="240" w:lineRule="exact"/>
              <w:jc w:val="right"/>
              <w:rPr>
                <w:rFonts w:ascii="BIZ UDゴシック" w:eastAsia="BIZ UDゴシック" w:hAnsi="BIZ UDゴシック"/>
                <w:sz w:val="20"/>
              </w:rPr>
            </w:pPr>
          </w:p>
        </w:tc>
        <w:tc>
          <w:tcPr>
            <w:tcW w:w="1701" w:type="dxa"/>
            <w:tcBorders>
              <w:bottom w:val="double" w:sz="4" w:space="0" w:color="auto"/>
            </w:tcBorders>
            <w:vAlign w:val="center"/>
          </w:tcPr>
          <w:p w14:paraId="042B548E" w14:textId="4B74C952"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▲0.4</w:t>
            </w:r>
          </w:p>
        </w:tc>
        <w:tc>
          <w:tcPr>
            <w:tcW w:w="1701" w:type="dxa"/>
            <w:tcBorders>
              <w:bottom w:val="double" w:sz="4" w:space="0" w:color="auto"/>
            </w:tcBorders>
            <w:vAlign w:val="center"/>
          </w:tcPr>
          <w:p w14:paraId="038E3236" w14:textId="5740F3F6" w:rsidR="00ED5633" w:rsidRPr="00D527B8" w:rsidRDefault="0007052E"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w:t>
            </w:r>
          </w:p>
        </w:tc>
      </w:tr>
      <w:tr w:rsidR="00ED5633" w:rsidRPr="00D527B8" w14:paraId="4BCA6F18" w14:textId="0129026F" w:rsidTr="00DE5C66">
        <w:trPr>
          <w:trHeight w:val="340"/>
        </w:trPr>
        <w:tc>
          <w:tcPr>
            <w:tcW w:w="1559" w:type="dxa"/>
            <w:tcBorders>
              <w:top w:val="double" w:sz="4" w:space="0" w:color="auto"/>
            </w:tcBorders>
          </w:tcPr>
          <w:p w14:paraId="715ED2B9" w14:textId="77777777" w:rsidR="00ED5633" w:rsidRPr="00D527B8" w:rsidRDefault="00ED5633" w:rsidP="00DE5C66">
            <w:pPr>
              <w:spacing w:line="240" w:lineRule="exact"/>
              <w:rPr>
                <w:rFonts w:ascii="BIZ UDゴシック" w:eastAsia="BIZ UDゴシック" w:hAnsi="BIZ UDゴシック"/>
                <w:sz w:val="20"/>
              </w:rPr>
            </w:pPr>
            <w:r w:rsidRPr="00D527B8">
              <w:rPr>
                <w:rFonts w:ascii="BIZ UDゴシック" w:eastAsia="BIZ UDゴシック" w:hAnsi="BIZ UDゴシック" w:hint="eastAsia"/>
                <w:sz w:val="20"/>
              </w:rPr>
              <w:t>合計</w:t>
            </w:r>
          </w:p>
        </w:tc>
        <w:tc>
          <w:tcPr>
            <w:tcW w:w="1843" w:type="dxa"/>
            <w:tcBorders>
              <w:top w:val="double" w:sz="4" w:space="0" w:color="auto"/>
            </w:tcBorders>
            <w:vAlign w:val="center"/>
          </w:tcPr>
          <w:p w14:paraId="5DC6F1E0" w14:textId="77777777"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1,059</w:t>
            </w:r>
          </w:p>
        </w:tc>
        <w:tc>
          <w:tcPr>
            <w:tcW w:w="1701" w:type="dxa"/>
            <w:tcBorders>
              <w:top w:val="double" w:sz="4" w:space="0" w:color="auto"/>
            </w:tcBorders>
            <w:vAlign w:val="center"/>
          </w:tcPr>
          <w:p w14:paraId="343A0328" w14:textId="45373320" w:rsidR="00ED5633" w:rsidRPr="00D527B8" w:rsidRDefault="00ED5633" w:rsidP="00DE5C66">
            <w:pPr>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90</w:t>
            </w:r>
            <w:r w:rsidR="00920ABE">
              <w:rPr>
                <w:rFonts w:ascii="BIZ UDゴシック" w:eastAsia="BIZ UDゴシック" w:hAnsi="BIZ UDゴシック" w:hint="eastAsia"/>
                <w:sz w:val="20"/>
              </w:rPr>
              <w:t>2</w:t>
            </w:r>
          </w:p>
        </w:tc>
        <w:tc>
          <w:tcPr>
            <w:tcW w:w="1701" w:type="dxa"/>
            <w:tcBorders>
              <w:top w:val="double" w:sz="4" w:space="0" w:color="auto"/>
            </w:tcBorders>
            <w:vAlign w:val="center"/>
          </w:tcPr>
          <w:p w14:paraId="3097D4C6" w14:textId="4C660FE3" w:rsidR="00ED5633" w:rsidRPr="00D527B8" w:rsidRDefault="00ED5633"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570</w:t>
            </w:r>
          </w:p>
        </w:tc>
        <w:tc>
          <w:tcPr>
            <w:tcW w:w="1701" w:type="dxa"/>
            <w:tcBorders>
              <w:top w:val="double" w:sz="4" w:space="0" w:color="auto"/>
            </w:tcBorders>
            <w:vAlign w:val="center"/>
          </w:tcPr>
          <w:p w14:paraId="1D4F145F" w14:textId="396EF3CC" w:rsidR="00ED5633" w:rsidRPr="00D527B8" w:rsidRDefault="0007052E" w:rsidP="00DE5C66">
            <w:pPr>
              <w:snapToGrid w:val="0"/>
              <w:spacing w:line="240" w:lineRule="exact"/>
              <w:jc w:val="right"/>
              <w:rPr>
                <w:rFonts w:ascii="BIZ UDゴシック" w:eastAsia="BIZ UDゴシック" w:hAnsi="BIZ UDゴシック"/>
                <w:sz w:val="20"/>
              </w:rPr>
            </w:pPr>
            <w:r>
              <w:rPr>
                <w:rFonts w:ascii="BIZ UDゴシック" w:eastAsia="BIZ UDゴシック" w:hAnsi="BIZ UDゴシック" w:hint="eastAsia"/>
                <w:sz w:val="20"/>
              </w:rPr>
              <w:t>▲46.2％</w:t>
            </w:r>
          </w:p>
        </w:tc>
      </w:tr>
    </w:tbl>
    <w:p w14:paraId="2816D7B7" w14:textId="09C52C48" w:rsidR="00B555F1" w:rsidRPr="00B555F1" w:rsidRDefault="00B555F1" w:rsidP="00BA21D0">
      <w:pPr>
        <w:rPr>
          <w:rFonts w:ascii="BIZ UDゴシック" w:eastAsia="BIZ UDゴシック" w:hAnsi="BIZ UDゴシック"/>
        </w:rPr>
      </w:pPr>
      <w:r w:rsidRPr="00B555F1">
        <w:rPr>
          <w:rFonts w:ascii="BIZ UDゴシック" w:eastAsia="BIZ UDゴシック" w:hAnsi="BIZ UDゴシック" w:hint="eastAsia"/>
        </w:rPr>
        <w:lastRenderedPageBreak/>
        <w:t>■削減効果の見込み</w:t>
      </w:r>
    </w:p>
    <w:tbl>
      <w:tblPr>
        <w:tblStyle w:val="ac"/>
        <w:tblW w:w="9072" w:type="dxa"/>
        <w:tblInd w:w="-5" w:type="dxa"/>
        <w:tblLook w:val="04A0" w:firstRow="1" w:lastRow="0" w:firstColumn="1" w:lastColumn="0" w:noHBand="0" w:noVBand="1"/>
      </w:tblPr>
      <w:tblGrid>
        <w:gridCol w:w="2455"/>
        <w:gridCol w:w="4073"/>
        <w:gridCol w:w="1446"/>
        <w:gridCol w:w="1098"/>
      </w:tblGrid>
      <w:tr w:rsidR="00B555F1" w14:paraId="07317692" w14:textId="77777777" w:rsidTr="00244B4C">
        <w:tc>
          <w:tcPr>
            <w:tcW w:w="2455" w:type="dxa"/>
            <w:tcBorders>
              <w:top w:val="single" w:sz="8" w:space="0" w:color="auto"/>
              <w:left w:val="single" w:sz="8" w:space="0" w:color="auto"/>
              <w:bottom w:val="double" w:sz="4" w:space="0" w:color="auto"/>
              <w:right w:val="single" w:sz="4" w:space="0" w:color="auto"/>
            </w:tcBorders>
            <w:shd w:val="clear" w:color="auto" w:fill="D9E2F3" w:themeFill="accent1" w:themeFillTint="33"/>
            <w:vAlign w:val="center"/>
            <w:hideMark/>
          </w:tcPr>
          <w:p w14:paraId="479897F1" w14:textId="620A0522" w:rsidR="00B555F1" w:rsidRDefault="00B555F1"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施策</w:t>
            </w:r>
          </w:p>
        </w:tc>
        <w:tc>
          <w:tcPr>
            <w:tcW w:w="4073" w:type="dxa"/>
            <w:tcBorders>
              <w:top w:val="single" w:sz="8" w:space="0" w:color="auto"/>
              <w:left w:val="single" w:sz="4" w:space="0" w:color="auto"/>
              <w:bottom w:val="double" w:sz="4" w:space="0" w:color="auto"/>
              <w:right w:val="single" w:sz="4" w:space="0" w:color="auto"/>
            </w:tcBorders>
            <w:shd w:val="clear" w:color="auto" w:fill="D9E2F3" w:themeFill="accent1" w:themeFillTint="33"/>
            <w:vAlign w:val="center"/>
            <w:hideMark/>
          </w:tcPr>
          <w:p w14:paraId="4409E4D2" w14:textId="151317AD" w:rsidR="00B555F1" w:rsidRDefault="00B555F1"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取組</w:t>
            </w:r>
          </w:p>
        </w:tc>
        <w:tc>
          <w:tcPr>
            <w:tcW w:w="1446" w:type="dxa"/>
            <w:tcBorders>
              <w:top w:val="single" w:sz="8" w:space="0" w:color="auto"/>
              <w:left w:val="single" w:sz="4" w:space="0" w:color="auto"/>
              <w:bottom w:val="double" w:sz="4" w:space="0" w:color="auto"/>
              <w:right w:val="double" w:sz="4" w:space="0" w:color="auto"/>
            </w:tcBorders>
            <w:shd w:val="clear" w:color="auto" w:fill="D9E2F3" w:themeFill="accent1" w:themeFillTint="33"/>
          </w:tcPr>
          <w:p w14:paraId="702FEFB1" w14:textId="77777777" w:rsidR="00AD2582" w:rsidRDefault="00B555F1" w:rsidP="00FB7B81">
            <w:pPr>
              <w:snapToGrid w:val="0"/>
              <w:jc w:val="center"/>
              <w:rPr>
                <w:rFonts w:ascii="BIZ UDゴシック" w:eastAsia="BIZ UDゴシック" w:hAnsi="BIZ UDゴシック"/>
                <w:sz w:val="20"/>
              </w:rPr>
            </w:pPr>
            <w:r w:rsidRPr="00B53F07">
              <w:rPr>
                <w:rFonts w:ascii="BIZ UDゴシック" w:eastAsia="BIZ UDゴシック" w:hAnsi="BIZ UDゴシック" w:hint="eastAsia"/>
                <w:sz w:val="20"/>
              </w:rPr>
              <w:t>削減効果</w:t>
            </w:r>
            <w:r>
              <w:rPr>
                <w:rFonts w:ascii="BIZ UDゴシック" w:eastAsia="BIZ UDゴシック" w:hAnsi="BIZ UDゴシック" w:hint="eastAsia"/>
                <w:sz w:val="20"/>
              </w:rPr>
              <w:t>の</w:t>
            </w:r>
          </w:p>
          <w:p w14:paraId="4A9C382F" w14:textId="3355732A" w:rsidR="00B555F1" w:rsidRDefault="00B555F1"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見込み</w:t>
            </w:r>
          </w:p>
          <w:p w14:paraId="6624527E" w14:textId="77777777" w:rsidR="00B555F1" w:rsidRDefault="00B555F1" w:rsidP="00FB7B81">
            <w:pPr>
              <w:snapToGrid w:val="0"/>
              <w:jc w:val="center"/>
              <w:rPr>
                <w:rFonts w:ascii="BIZ UDゴシック" w:eastAsia="BIZ UDゴシック" w:hAnsi="BIZ UDゴシック"/>
                <w:sz w:val="20"/>
              </w:rPr>
            </w:pPr>
            <w:r w:rsidRPr="00B53F07">
              <w:rPr>
                <w:rFonts w:ascii="BIZ UDゴシック" w:eastAsia="BIZ UDゴシック" w:hAnsi="BIZ UDゴシック" w:hint="eastAsia"/>
                <w:sz w:val="20"/>
              </w:rPr>
              <w:t>（</w:t>
            </w:r>
            <w:bookmarkStart w:id="5" w:name="_Hlk158186942"/>
            <w:r w:rsidRPr="00B53F07">
              <w:rPr>
                <w:rFonts w:ascii="BIZ UDゴシック" w:eastAsia="BIZ UDゴシック" w:hAnsi="BIZ UDゴシック" w:hint="eastAsia"/>
                <w:sz w:val="20"/>
              </w:rPr>
              <w:t>t</w:t>
            </w:r>
            <w:r w:rsidRPr="00B53F07">
              <w:rPr>
                <w:rFonts w:ascii="BIZ UDゴシック" w:eastAsia="BIZ UDゴシック" w:hAnsi="BIZ UDゴシック"/>
                <w:sz w:val="20"/>
              </w:rPr>
              <w:t>-C</w:t>
            </w:r>
            <w:r w:rsidRPr="00B53F07">
              <w:rPr>
                <w:rFonts w:ascii="BIZ UDゴシック" w:eastAsia="BIZ UDゴシック" w:hAnsi="BIZ UDゴシック" w:hint="eastAsia"/>
                <w:sz w:val="20"/>
              </w:rPr>
              <w:t>O</w:t>
            </w:r>
            <w:r w:rsidRPr="00B53F07">
              <w:rPr>
                <w:rFonts w:ascii="BIZ UDゴシック" w:eastAsia="BIZ UDゴシック" w:hAnsi="BIZ UDゴシック" w:hint="eastAsia"/>
                <w:sz w:val="20"/>
                <w:vertAlign w:val="subscript"/>
              </w:rPr>
              <w:t>2</w:t>
            </w:r>
            <w:bookmarkEnd w:id="5"/>
            <w:r w:rsidRPr="00B53F07">
              <w:rPr>
                <w:rFonts w:ascii="BIZ UDゴシック" w:eastAsia="BIZ UDゴシック" w:hAnsi="BIZ UDゴシック" w:hint="eastAsia"/>
                <w:sz w:val="20"/>
              </w:rPr>
              <w:t>）</w:t>
            </w:r>
          </w:p>
        </w:tc>
        <w:tc>
          <w:tcPr>
            <w:tcW w:w="1098" w:type="dxa"/>
            <w:tcBorders>
              <w:top w:val="single" w:sz="8" w:space="0" w:color="auto"/>
              <w:left w:val="double" w:sz="4" w:space="0" w:color="auto"/>
              <w:bottom w:val="double" w:sz="4" w:space="0" w:color="auto"/>
              <w:right w:val="single" w:sz="8" w:space="0" w:color="auto"/>
            </w:tcBorders>
            <w:shd w:val="clear" w:color="auto" w:fill="D9E2F3" w:themeFill="accent1" w:themeFillTint="33"/>
            <w:vAlign w:val="center"/>
          </w:tcPr>
          <w:p w14:paraId="5D0E431C" w14:textId="1DAB953A" w:rsidR="00B555F1" w:rsidRDefault="00B555F1"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関連する部門</w:t>
            </w:r>
          </w:p>
        </w:tc>
      </w:tr>
      <w:tr w:rsidR="002D20C4" w14:paraId="611F8DB5" w14:textId="77777777" w:rsidTr="00244B4C">
        <w:trPr>
          <w:trHeight w:val="20"/>
        </w:trPr>
        <w:tc>
          <w:tcPr>
            <w:tcW w:w="6528" w:type="dxa"/>
            <w:gridSpan w:val="2"/>
            <w:tcBorders>
              <w:top w:val="double" w:sz="4" w:space="0" w:color="auto"/>
              <w:left w:val="single" w:sz="8" w:space="0" w:color="auto"/>
              <w:bottom w:val="double" w:sz="4" w:space="0" w:color="auto"/>
              <w:right w:val="single" w:sz="4" w:space="0" w:color="auto"/>
            </w:tcBorders>
            <w:vAlign w:val="center"/>
          </w:tcPr>
          <w:p w14:paraId="001FAE05" w14:textId="1031BC5E" w:rsidR="002D20C4" w:rsidRDefault="002D20C4" w:rsidP="00B35349">
            <w:pPr>
              <w:snapToGrid w:val="0"/>
              <w:rPr>
                <w:rFonts w:ascii="BIZ UDゴシック" w:eastAsia="BIZ UDゴシック" w:hAnsi="BIZ UDゴシック"/>
                <w:sz w:val="20"/>
              </w:rPr>
            </w:pPr>
            <w:r>
              <w:rPr>
                <w:rFonts w:ascii="BIZ UDゴシック" w:eastAsia="BIZ UDゴシック" w:hAnsi="BIZ UDゴシック" w:hint="eastAsia"/>
                <w:sz w:val="20"/>
              </w:rPr>
              <w:t>電源構成の変化による削減見込み</w:t>
            </w:r>
            <w:r w:rsidR="0046482E">
              <w:rPr>
                <w:rFonts w:ascii="BIZ UDゴシック" w:eastAsia="BIZ UDゴシック" w:hAnsi="BIZ UDゴシック" w:hint="eastAsia"/>
                <w:sz w:val="20"/>
              </w:rPr>
              <w:t>（※１）</w:t>
            </w:r>
          </w:p>
        </w:tc>
        <w:tc>
          <w:tcPr>
            <w:tcW w:w="1446" w:type="dxa"/>
            <w:tcBorders>
              <w:top w:val="double" w:sz="4" w:space="0" w:color="auto"/>
              <w:left w:val="single" w:sz="4" w:space="0" w:color="auto"/>
              <w:bottom w:val="double" w:sz="4" w:space="0" w:color="auto"/>
              <w:right w:val="double" w:sz="4" w:space="0" w:color="auto"/>
            </w:tcBorders>
            <w:vAlign w:val="center"/>
          </w:tcPr>
          <w:p w14:paraId="5A63A997" w14:textId="787997D7" w:rsidR="002D20C4" w:rsidRPr="008B50B3" w:rsidRDefault="0007052E" w:rsidP="00B35349">
            <w:pPr>
              <w:snapToGrid w:val="0"/>
              <w:jc w:val="right"/>
              <w:rPr>
                <w:rFonts w:ascii="BIZ UDゴシック" w:eastAsia="BIZ UDゴシック" w:hAnsi="BIZ UDゴシック"/>
                <w:sz w:val="20"/>
              </w:rPr>
            </w:pPr>
            <w:r>
              <w:rPr>
                <w:rFonts w:ascii="BIZ UDゴシック" w:eastAsia="BIZ UDゴシック" w:hAnsi="BIZ UDゴシック" w:hint="eastAsia"/>
                <w:sz w:val="20"/>
              </w:rPr>
              <w:t>247</w:t>
            </w:r>
            <w:r>
              <w:rPr>
                <w:rFonts w:ascii="BIZ UDゴシック" w:eastAsia="BIZ UDゴシック" w:hAnsi="BIZ UDゴシック"/>
                <w:sz w:val="20"/>
              </w:rPr>
              <w:t>,</w:t>
            </w:r>
            <w:r w:rsidR="00C32564">
              <w:rPr>
                <w:rFonts w:ascii="BIZ UDゴシック" w:eastAsia="BIZ UDゴシック" w:hAnsi="BIZ UDゴシック" w:hint="eastAsia"/>
                <w:sz w:val="20"/>
              </w:rPr>
              <w:t>056</w:t>
            </w:r>
          </w:p>
        </w:tc>
        <w:tc>
          <w:tcPr>
            <w:tcW w:w="1098" w:type="dxa"/>
            <w:tcBorders>
              <w:top w:val="double" w:sz="4" w:space="0" w:color="auto"/>
              <w:left w:val="double" w:sz="4" w:space="0" w:color="auto"/>
              <w:bottom w:val="double" w:sz="4" w:space="0" w:color="auto"/>
              <w:right w:val="single" w:sz="8" w:space="0" w:color="auto"/>
            </w:tcBorders>
            <w:vAlign w:val="center"/>
          </w:tcPr>
          <w:p w14:paraId="655EFD63" w14:textId="77777777" w:rsidR="002D20C4" w:rsidRDefault="002D20C4" w:rsidP="00B35349">
            <w:pPr>
              <w:snapToGrid w:val="0"/>
              <w:jc w:val="center"/>
              <w:rPr>
                <w:rFonts w:ascii="BIZ UDゴシック" w:eastAsia="BIZ UDゴシック" w:hAnsi="BIZ UDゴシック"/>
                <w:sz w:val="20"/>
              </w:rPr>
            </w:pPr>
            <w:r>
              <w:rPr>
                <w:rFonts w:ascii="BIZ UDゴシック" w:eastAsia="BIZ UDゴシック" w:hAnsi="BIZ UDゴシック" w:hint="eastAsia"/>
                <w:sz w:val="20"/>
              </w:rPr>
              <w:t>産業</w:t>
            </w:r>
          </w:p>
          <w:p w14:paraId="7010349A" w14:textId="77777777" w:rsidR="002D20C4" w:rsidRDefault="002D20C4" w:rsidP="00B35349">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p w14:paraId="44A93595" w14:textId="77777777" w:rsidR="002D20C4" w:rsidRDefault="002D20C4" w:rsidP="00B35349">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p w14:paraId="3C6DF367" w14:textId="765C94F5" w:rsidR="002D20C4" w:rsidRDefault="002D20C4" w:rsidP="00B35349">
            <w:pPr>
              <w:snapToGrid w:val="0"/>
              <w:jc w:val="center"/>
              <w:rPr>
                <w:rFonts w:ascii="BIZ UDゴシック" w:eastAsia="BIZ UDゴシック" w:hAnsi="BIZ UDゴシック"/>
                <w:sz w:val="20"/>
              </w:rPr>
            </w:pPr>
            <w:r>
              <w:rPr>
                <w:rFonts w:ascii="BIZ UDゴシック" w:eastAsia="BIZ UDゴシック" w:hAnsi="BIZ UDゴシック" w:hint="eastAsia"/>
                <w:sz w:val="20"/>
              </w:rPr>
              <w:t>運輸</w:t>
            </w:r>
          </w:p>
        </w:tc>
      </w:tr>
      <w:tr w:rsidR="002D20C4" w14:paraId="6FB7F59E" w14:textId="77777777" w:rsidTr="00244B4C">
        <w:trPr>
          <w:trHeight w:val="260"/>
        </w:trPr>
        <w:tc>
          <w:tcPr>
            <w:tcW w:w="2455" w:type="dxa"/>
            <w:vMerge w:val="restart"/>
            <w:tcBorders>
              <w:top w:val="double" w:sz="4" w:space="0" w:color="auto"/>
              <w:left w:val="single" w:sz="8" w:space="0" w:color="auto"/>
              <w:right w:val="single" w:sz="4" w:space="0" w:color="auto"/>
            </w:tcBorders>
            <w:shd w:val="clear" w:color="auto" w:fill="D9E2F3" w:themeFill="accent1" w:themeFillTint="33"/>
            <w:vAlign w:val="center"/>
          </w:tcPr>
          <w:p w14:paraId="4FA438A0" w14:textId="5C4BFADE"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国の施策</w:t>
            </w:r>
            <w:r w:rsidR="0046482E">
              <w:rPr>
                <w:rFonts w:ascii="BIZ UDゴシック" w:eastAsia="BIZ UDゴシック" w:hAnsi="BIZ UDゴシック" w:hint="eastAsia"/>
                <w:sz w:val="20"/>
              </w:rPr>
              <w:t>（※２）</w:t>
            </w:r>
          </w:p>
        </w:tc>
        <w:tc>
          <w:tcPr>
            <w:tcW w:w="4073" w:type="dxa"/>
            <w:tcBorders>
              <w:top w:val="double" w:sz="4" w:space="0" w:color="auto"/>
              <w:left w:val="single" w:sz="4" w:space="0" w:color="auto"/>
              <w:bottom w:val="single" w:sz="4" w:space="0" w:color="auto"/>
              <w:right w:val="single" w:sz="4" w:space="0" w:color="auto"/>
            </w:tcBorders>
          </w:tcPr>
          <w:p w14:paraId="6A1D3A0C" w14:textId="57FA06DA" w:rsidR="002D20C4" w:rsidRPr="002D20C4" w:rsidRDefault="002D20C4" w:rsidP="002D20C4">
            <w:pPr>
              <w:snapToGrid w:val="0"/>
              <w:rPr>
                <w:rFonts w:asciiTheme="majorHAnsi" w:eastAsiaTheme="majorHAnsi" w:hAnsiTheme="majorHAnsi"/>
                <w:sz w:val="20"/>
              </w:rPr>
            </w:pPr>
            <w:r w:rsidRPr="002D20C4">
              <w:rPr>
                <w:rFonts w:asciiTheme="majorHAnsi" w:eastAsiaTheme="majorHAnsi" w:hAnsiTheme="majorHAnsi" w:hint="eastAsia"/>
                <w:sz w:val="20"/>
              </w:rPr>
              <w:t>建築物の省エネルギー化（新築）</w:t>
            </w:r>
          </w:p>
        </w:tc>
        <w:tc>
          <w:tcPr>
            <w:tcW w:w="1446" w:type="dxa"/>
            <w:tcBorders>
              <w:top w:val="double" w:sz="4" w:space="0" w:color="auto"/>
              <w:left w:val="single" w:sz="4" w:space="0" w:color="auto"/>
              <w:bottom w:val="single" w:sz="4" w:space="0" w:color="auto"/>
              <w:right w:val="double" w:sz="4" w:space="0" w:color="auto"/>
            </w:tcBorders>
          </w:tcPr>
          <w:p w14:paraId="7E48DC16" w14:textId="05DB2211" w:rsidR="002D20C4" w:rsidRPr="002D20C4" w:rsidRDefault="0046482E" w:rsidP="0046482E">
            <w:pPr>
              <w:wordWrap w:val="0"/>
              <w:snapToGrid w:val="0"/>
              <w:jc w:val="right"/>
              <w:rPr>
                <w:rFonts w:ascii="BIZ UDゴシック" w:eastAsia="BIZ UDゴシック" w:hAnsi="BIZ UDゴシック"/>
                <w:sz w:val="20"/>
              </w:rPr>
            </w:pPr>
            <w:r>
              <w:rPr>
                <w:rFonts w:ascii="BIZ UDゴシック" w:eastAsia="BIZ UDゴシック" w:hAnsi="BIZ UDゴシック" w:hint="eastAsia"/>
                <w:sz w:val="20"/>
              </w:rPr>
              <w:t>9,</w:t>
            </w:r>
            <w:r>
              <w:rPr>
                <w:rFonts w:ascii="BIZ UDゴシック" w:eastAsia="BIZ UDゴシック" w:hAnsi="BIZ UDゴシック"/>
                <w:sz w:val="20"/>
              </w:rPr>
              <w:t>394</w:t>
            </w:r>
          </w:p>
        </w:tc>
        <w:tc>
          <w:tcPr>
            <w:tcW w:w="1098" w:type="dxa"/>
            <w:tcBorders>
              <w:top w:val="double" w:sz="4" w:space="0" w:color="auto"/>
              <w:left w:val="double" w:sz="4" w:space="0" w:color="auto"/>
              <w:bottom w:val="single" w:sz="4" w:space="0" w:color="auto"/>
              <w:right w:val="single" w:sz="8" w:space="0" w:color="auto"/>
            </w:tcBorders>
            <w:vAlign w:val="center"/>
          </w:tcPr>
          <w:p w14:paraId="4C303040" w14:textId="40BD5904"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2D20C4" w14:paraId="1D2B1865" w14:textId="77777777" w:rsidTr="00244B4C">
        <w:trPr>
          <w:trHeight w:val="260"/>
        </w:trPr>
        <w:tc>
          <w:tcPr>
            <w:tcW w:w="2455" w:type="dxa"/>
            <w:vMerge/>
            <w:tcBorders>
              <w:left w:val="single" w:sz="8" w:space="0" w:color="auto"/>
              <w:right w:val="single" w:sz="4" w:space="0" w:color="auto"/>
            </w:tcBorders>
            <w:shd w:val="clear" w:color="auto" w:fill="D9E2F3" w:themeFill="accent1" w:themeFillTint="33"/>
            <w:vAlign w:val="center"/>
          </w:tcPr>
          <w:p w14:paraId="73358F9B" w14:textId="77777777" w:rsidR="002D20C4" w:rsidRDefault="002D20C4" w:rsidP="002D20C4">
            <w:pPr>
              <w:snapToGrid w:val="0"/>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tcPr>
          <w:p w14:paraId="68D333E1" w14:textId="2DE5CBD6" w:rsidR="002D20C4" w:rsidRPr="002D20C4" w:rsidRDefault="002D20C4" w:rsidP="002D20C4">
            <w:pPr>
              <w:snapToGrid w:val="0"/>
              <w:rPr>
                <w:rFonts w:asciiTheme="majorHAnsi" w:eastAsiaTheme="majorHAnsi" w:hAnsiTheme="majorHAnsi"/>
                <w:sz w:val="20"/>
              </w:rPr>
            </w:pPr>
            <w:r w:rsidRPr="002D20C4">
              <w:rPr>
                <w:rFonts w:asciiTheme="majorHAnsi" w:eastAsiaTheme="majorHAnsi" w:hAnsiTheme="majorHAnsi" w:hint="eastAsia"/>
                <w:sz w:val="20"/>
              </w:rPr>
              <w:t>住宅の省エネルギー化（新築）</w:t>
            </w:r>
          </w:p>
        </w:tc>
        <w:tc>
          <w:tcPr>
            <w:tcW w:w="1446" w:type="dxa"/>
            <w:tcBorders>
              <w:top w:val="single" w:sz="4" w:space="0" w:color="auto"/>
              <w:left w:val="single" w:sz="4" w:space="0" w:color="auto"/>
              <w:bottom w:val="single" w:sz="4" w:space="0" w:color="auto"/>
              <w:right w:val="double" w:sz="4" w:space="0" w:color="auto"/>
            </w:tcBorders>
          </w:tcPr>
          <w:p w14:paraId="097A2146" w14:textId="29C30699" w:rsidR="002D20C4" w:rsidRPr="002D20C4" w:rsidRDefault="0046482E" w:rsidP="002D20C4">
            <w:pPr>
              <w:snapToGrid w:val="0"/>
              <w:jc w:val="right"/>
              <w:rPr>
                <w:rFonts w:ascii="BIZ UDゴシック" w:eastAsia="BIZ UDゴシック" w:hAnsi="BIZ UDゴシック"/>
                <w:sz w:val="20"/>
              </w:rPr>
            </w:pPr>
            <w:r>
              <w:rPr>
                <w:rFonts w:ascii="BIZ UDゴシック" w:eastAsia="BIZ UDゴシック" w:hAnsi="BIZ UDゴシック" w:hint="eastAsia"/>
                <w:sz w:val="20"/>
              </w:rPr>
              <w:t>21,822</w:t>
            </w:r>
          </w:p>
        </w:tc>
        <w:tc>
          <w:tcPr>
            <w:tcW w:w="1098" w:type="dxa"/>
            <w:tcBorders>
              <w:top w:val="single" w:sz="4" w:space="0" w:color="auto"/>
              <w:left w:val="double" w:sz="4" w:space="0" w:color="auto"/>
              <w:bottom w:val="single" w:sz="4" w:space="0" w:color="auto"/>
              <w:right w:val="single" w:sz="8" w:space="0" w:color="auto"/>
            </w:tcBorders>
            <w:vAlign w:val="center"/>
          </w:tcPr>
          <w:p w14:paraId="2D5B2870" w14:textId="003819FF"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2D20C4" w14:paraId="33C24C7A" w14:textId="77777777" w:rsidTr="00244B4C">
        <w:trPr>
          <w:trHeight w:val="260"/>
        </w:trPr>
        <w:tc>
          <w:tcPr>
            <w:tcW w:w="2455" w:type="dxa"/>
            <w:vMerge/>
            <w:tcBorders>
              <w:left w:val="single" w:sz="8" w:space="0" w:color="auto"/>
              <w:bottom w:val="single" w:sz="4" w:space="0" w:color="auto"/>
              <w:right w:val="single" w:sz="4" w:space="0" w:color="auto"/>
            </w:tcBorders>
            <w:shd w:val="clear" w:color="auto" w:fill="D9E2F3" w:themeFill="accent1" w:themeFillTint="33"/>
            <w:vAlign w:val="center"/>
          </w:tcPr>
          <w:p w14:paraId="6EE36809" w14:textId="77777777" w:rsidR="002D20C4" w:rsidRDefault="002D20C4" w:rsidP="002D20C4">
            <w:pPr>
              <w:snapToGrid w:val="0"/>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tcPr>
          <w:p w14:paraId="251B14D0" w14:textId="63C9A722" w:rsidR="002D20C4" w:rsidRPr="002D20C4" w:rsidRDefault="002D20C4" w:rsidP="002D20C4">
            <w:pPr>
              <w:snapToGrid w:val="0"/>
              <w:rPr>
                <w:rFonts w:asciiTheme="majorHAnsi" w:eastAsiaTheme="majorHAnsi" w:hAnsiTheme="majorHAnsi"/>
                <w:sz w:val="20"/>
              </w:rPr>
            </w:pPr>
            <w:r w:rsidRPr="002D20C4">
              <w:rPr>
                <w:rFonts w:asciiTheme="majorHAnsi" w:eastAsiaTheme="majorHAnsi" w:hAnsiTheme="majorHAnsi" w:hint="eastAsia"/>
                <w:sz w:val="20"/>
              </w:rPr>
              <w:t>次世代自動車の普及、燃費改善</w:t>
            </w:r>
          </w:p>
        </w:tc>
        <w:tc>
          <w:tcPr>
            <w:tcW w:w="1446" w:type="dxa"/>
            <w:tcBorders>
              <w:top w:val="single" w:sz="4" w:space="0" w:color="auto"/>
              <w:left w:val="single" w:sz="4" w:space="0" w:color="auto"/>
              <w:bottom w:val="single" w:sz="4" w:space="0" w:color="auto"/>
              <w:right w:val="double" w:sz="4" w:space="0" w:color="auto"/>
            </w:tcBorders>
          </w:tcPr>
          <w:p w14:paraId="1AFA26A3" w14:textId="39D5CE8E" w:rsidR="002D20C4" w:rsidRPr="002D20C4" w:rsidRDefault="0046482E" w:rsidP="002D20C4">
            <w:pPr>
              <w:snapToGrid w:val="0"/>
              <w:jc w:val="right"/>
              <w:rPr>
                <w:rFonts w:ascii="BIZ UDゴシック" w:eastAsia="BIZ UDゴシック" w:hAnsi="BIZ UDゴシック"/>
                <w:sz w:val="20"/>
              </w:rPr>
            </w:pPr>
            <w:r>
              <w:rPr>
                <w:rFonts w:ascii="BIZ UDゴシック" w:eastAsia="BIZ UDゴシック" w:hAnsi="BIZ UDゴシック" w:hint="eastAsia"/>
                <w:sz w:val="20"/>
              </w:rPr>
              <w:t>13,469</w:t>
            </w:r>
          </w:p>
        </w:tc>
        <w:tc>
          <w:tcPr>
            <w:tcW w:w="1098" w:type="dxa"/>
            <w:tcBorders>
              <w:top w:val="single" w:sz="4" w:space="0" w:color="auto"/>
              <w:left w:val="double" w:sz="4" w:space="0" w:color="auto"/>
              <w:bottom w:val="single" w:sz="4" w:space="0" w:color="auto"/>
              <w:right w:val="single" w:sz="8" w:space="0" w:color="auto"/>
            </w:tcBorders>
            <w:vAlign w:val="center"/>
          </w:tcPr>
          <w:p w14:paraId="09A9021A" w14:textId="583F611F"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運輸</w:t>
            </w:r>
          </w:p>
        </w:tc>
      </w:tr>
      <w:tr w:rsidR="002D20C4" w14:paraId="5E353D17" w14:textId="77777777" w:rsidTr="00244B4C">
        <w:trPr>
          <w:trHeight w:val="261"/>
        </w:trPr>
        <w:tc>
          <w:tcPr>
            <w:tcW w:w="2455" w:type="dxa"/>
            <w:tcBorders>
              <w:top w:val="single" w:sz="4" w:space="0" w:color="auto"/>
              <w:left w:val="single" w:sz="8" w:space="0" w:color="auto"/>
              <w:bottom w:val="double" w:sz="4" w:space="0" w:color="auto"/>
              <w:right w:val="single" w:sz="4" w:space="0" w:color="auto"/>
            </w:tcBorders>
            <w:shd w:val="clear" w:color="auto" w:fill="D9E2F3" w:themeFill="accent1" w:themeFillTint="33"/>
            <w:vAlign w:val="center"/>
          </w:tcPr>
          <w:p w14:paraId="03AD7CAB" w14:textId="6C471A1D"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東京都の施策</w:t>
            </w:r>
            <w:r w:rsidR="0046482E">
              <w:rPr>
                <w:rFonts w:ascii="BIZ UDゴシック" w:eastAsia="BIZ UDゴシック" w:hAnsi="BIZ UDゴシック" w:hint="eastAsia"/>
                <w:sz w:val="20"/>
              </w:rPr>
              <w:t>（※２）</w:t>
            </w:r>
          </w:p>
        </w:tc>
        <w:tc>
          <w:tcPr>
            <w:tcW w:w="4073" w:type="dxa"/>
            <w:tcBorders>
              <w:top w:val="single" w:sz="4" w:space="0" w:color="auto"/>
              <w:left w:val="single" w:sz="4" w:space="0" w:color="auto"/>
              <w:bottom w:val="double" w:sz="4" w:space="0" w:color="auto"/>
              <w:right w:val="single" w:sz="4" w:space="0" w:color="auto"/>
            </w:tcBorders>
          </w:tcPr>
          <w:p w14:paraId="3194521C" w14:textId="4A1DADC0" w:rsidR="002D20C4" w:rsidRPr="002D20C4" w:rsidRDefault="002D20C4" w:rsidP="002D20C4">
            <w:pPr>
              <w:snapToGrid w:val="0"/>
              <w:rPr>
                <w:rFonts w:asciiTheme="majorHAnsi" w:eastAsiaTheme="majorHAnsi" w:hAnsiTheme="majorHAnsi"/>
                <w:sz w:val="20"/>
              </w:rPr>
            </w:pPr>
            <w:r w:rsidRPr="002D20C4">
              <w:rPr>
                <w:rFonts w:asciiTheme="majorHAnsi" w:eastAsiaTheme="majorHAnsi" w:hAnsiTheme="majorHAnsi" w:hint="eastAsia"/>
                <w:sz w:val="20"/>
              </w:rPr>
              <w:t>中小規模新築建物への太陽光発電設置</w:t>
            </w:r>
          </w:p>
        </w:tc>
        <w:tc>
          <w:tcPr>
            <w:tcW w:w="1446" w:type="dxa"/>
            <w:tcBorders>
              <w:top w:val="single" w:sz="4" w:space="0" w:color="auto"/>
              <w:left w:val="single" w:sz="4" w:space="0" w:color="auto"/>
              <w:bottom w:val="double" w:sz="4" w:space="0" w:color="auto"/>
              <w:right w:val="double" w:sz="4" w:space="0" w:color="auto"/>
            </w:tcBorders>
          </w:tcPr>
          <w:p w14:paraId="221ED989" w14:textId="72B1E29A" w:rsidR="002D20C4" w:rsidRPr="002D20C4" w:rsidRDefault="0007052E" w:rsidP="0007052E">
            <w:pPr>
              <w:wordWrap w:val="0"/>
              <w:snapToGrid w:val="0"/>
              <w:jc w:val="right"/>
              <w:rPr>
                <w:rFonts w:ascii="BIZ UDゴシック" w:eastAsia="BIZ UDゴシック" w:hAnsi="BIZ UDゴシック"/>
                <w:sz w:val="20"/>
              </w:rPr>
            </w:pPr>
            <w:r>
              <w:rPr>
                <w:rFonts w:ascii="BIZ UDゴシック" w:eastAsia="BIZ UDゴシック" w:hAnsi="BIZ UDゴシック"/>
                <w:sz w:val="20"/>
              </w:rPr>
              <w:t>6,428</w:t>
            </w:r>
          </w:p>
        </w:tc>
        <w:tc>
          <w:tcPr>
            <w:tcW w:w="1098" w:type="dxa"/>
            <w:tcBorders>
              <w:top w:val="single" w:sz="4" w:space="0" w:color="auto"/>
              <w:left w:val="double" w:sz="4" w:space="0" w:color="auto"/>
              <w:bottom w:val="double" w:sz="4" w:space="0" w:color="auto"/>
              <w:right w:val="single" w:sz="8" w:space="0" w:color="auto"/>
            </w:tcBorders>
            <w:vAlign w:val="center"/>
          </w:tcPr>
          <w:p w14:paraId="148C1CB0" w14:textId="0349F886"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3833E2" w14:paraId="6878649B" w14:textId="77777777" w:rsidTr="00244B4C">
        <w:trPr>
          <w:trHeight w:val="357"/>
        </w:trPr>
        <w:tc>
          <w:tcPr>
            <w:tcW w:w="6528" w:type="dxa"/>
            <w:gridSpan w:val="2"/>
            <w:tcBorders>
              <w:top w:val="double" w:sz="4" w:space="0" w:color="auto"/>
              <w:left w:val="single" w:sz="8" w:space="0" w:color="auto"/>
              <w:bottom w:val="single" w:sz="8" w:space="0" w:color="auto"/>
              <w:right w:val="single" w:sz="4" w:space="0" w:color="auto"/>
            </w:tcBorders>
            <w:shd w:val="clear" w:color="auto" w:fill="auto"/>
            <w:vAlign w:val="center"/>
          </w:tcPr>
          <w:p w14:paraId="20C2617E" w14:textId="0F214859" w:rsidR="003833E2" w:rsidRPr="002D20C4" w:rsidRDefault="003833E2" w:rsidP="0068036F">
            <w:pPr>
              <w:snapToGrid w:val="0"/>
              <w:jc w:val="right"/>
              <w:rPr>
                <w:rFonts w:asciiTheme="majorHAnsi" w:eastAsiaTheme="majorHAnsi" w:hAnsiTheme="majorHAnsi"/>
                <w:sz w:val="20"/>
              </w:rPr>
            </w:pPr>
            <w:r>
              <w:rPr>
                <w:rFonts w:asciiTheme="majorHAnsi" w:eastAsiaTheme="majorHAnsi" w:hAnsiTheme="majorHAnsi" w:hint="eastAsia"/>
                <w:sz w:val="20"/>
              </w:rPr>
              <w:t>小計</w:t>
            </w:r>
          </w:p>
        </w:tc>
        <w:tc>
          <w:tcPr>
            <w:tcW w:w="1446" w:type="dxa"/>
            <w:tcBorders>
              <w:top w:val="double" w:sz="4" w:space="0" w:color="auto"/>
              <w:left w:val="single" w:sz="4" w:space="0" w:color="auto"/>
              <w:bottom w:val="single" w:sz="8" w:space="0" w:color="auto"/>
              <w:right w:val="double" w:sz="4" w:space="0" w:color="auto"/>
            </w:tcBorders>
            <w:vAlign w:val="center"/>
          </w:tcPr>
          <w:p w14:paraId="5C22D3F9" w14:textId="2AFB436B" w:rsidR="003833E2" w:rsidRDefault="003833E2" w:rsidP="0068036F">
            <w:pPr>
              <w:wordWrap w:val="0"/>
              <w:snapToGrid w:val="0"/>
              <w:jc w:val="right"/>
              <w:rPr>
                <w:rFonts w:ascii="BIZ UDゴシック" w:eastAsia="BIZ UDゴシック" w:hAnsi="BIZ UDゴシック"/>
                <w:sz w:val="20"/>
              </w:rPr>
            </w:pPr>
            <w:r>
              <w:rPr>
                <w:rFonts w:ascii="BIZ UDゴシック" w:eastAsia="BIZ UDゴシック" w:hAnsi="BIZ UDゴシック" w:hint="eastAsia"/>
                <w:sz w:val="20"/>
              </w:rPr>
              <w:t>2</w:t>
            </w:r>
            <w:r>
              <w:rPr>
                <w:rFonts w:ascii="BIZ UDゴシック" w:eastAsia="BIZ UDゴシック" w:hAnsi="BIZ UDゴシック"/>
                <w:sz w:val="20"/>
              </w:rPr>
              <w:t>98,</w:t>
            </w:r>
            <w:r w:rsidR="00A611D7">
              <w:rPr>
                <w:rFonts w:ascii="BIZ UDゴシック" w:eastAsia="BIZ UDゴシック" w:hAnsi="BIZ UDゴシック" w:hint="eastAsia"/>
                <w:sz w:val="20"/>
              </w:rPr>
              <w:t>169</w:t>
            </w:r>
          </w:p>
        </w:tc>
        <w:tc>
          <w:tcPr>
            <w:tcW w:w="1098" w:type="dxa"/>
            <w:tcBorders>
              <w:top w:val="double" w:sz="4" w:space="0" w:color="auto"/>
              <w:left w:val="double" w:sz="4" w:space="0" w:color="auto"/>
              <w:bottom w:val="single" w:sz="8" w:space="0" w:color="auto"/>
              <w:right w:val="single" w:sz="8" w:space="0" w:color="auto"/>
              <w:tr2bl w:val="single" w:sz="4" w:space="0" w:color="auto"/>
            </w:tcBorders>
            <w:vAlign w:val="center"/>
          </w:tcPr>
          <w:p w14:paraId="3F2ACFF3" w14:textId="77777777" w:rsidR="003833E2" w:rsidRDefault="003833E2" w:rsidP="002D20C4">
            <w:pPr>
              <w:snapToGrid w:val="0"/>
              <w:jc w:val="center"/>
              <w:rPr>
                <w:rFonts w:ascii="BIZ UDゴシック" w:eastAsia="BIZ UDゴシック" w:hAnsi="BIZ UDゴシック"/>
                <w:sz w:val="20"/>
              </w:rPr>
            </w:pPr>
          </w:p>
        </w:tc>
      </w:tr>
      <w:tr w:rsidR="0046482E" w14:paraId="697ED436" w14:textId="77777777" w:rsidTr="00244B4C">
        <w:trPr>
          <w:trHeight w:val="333"/>
        </w:trPr>
        <w:tc>
          <w:tcPr>
            <w:tcW w:w="9072" w:type="dxa"/>
            <w:gridSpan w:val="4"/>
            <w:tcBorders>
              <w:top w:val="single" w:sz="8" w:space="0" w:color="auto"/>
              <w:left w:val="single" w:sz="8" w:space="0" w:color="auto"/>
              <w:bottom w:val="single" w:sz="4" w:space="0" w:color="auto"/>
              <w:right w:val="single" w:sz="8" w:space="0" w:color="auto"/>
            </w:tcBorders>
            <w:shd w:val="clear" w:color="auto" w:fill="D9E2F3" w:themeFill="accent1" w:themeFillTint="33"/>
            <w:vAlign w:val="center"/>
          </w:tcPr>
          <w:p w14:paraId="5AF0F89F" w14:textId="3969A207" w:rsidR="0046482E" w:rsidRDefault="0046482E" w:rsidP="0046482E">
            <w:pPr>
              <w:snapToGrid w:val="0"/>
              <w:rPr>
                <w:rFonts w:ascii="BIZ UDゴシック" w:eastAsia="BIZ UDゴシック" w:hAnsi="BIZ UDゴシック"/>
                <w:sz w:val="20"/>
              </w:rPr>
            </w:pPr>
            <w:r>
              <w:rPr>
                <w:rFonts w:ascii="BIZ UDゴシック" w:eastAsia="BIZ UDゴシック" w:hAnsi="BIZ UDゴシック" w:hint="eastAsia"/>
                <w:sz w:val="20"/>
              </w:rPr>
              <w:t>区の施策（※３）</w:t>
            </w:r>
          </w:p>
        </w:tc>
      </w:tr>
      <w:tr w:rsidR="002D20C4" w14:paraId="17027EAC" w14:textId="77777777" w:rsidTr="00244B4C">
        <w:trPr>
          <w:trHeight w:val="20"/>
        </w:trPr>
        <w:tc>
          <w:tcPr>
            <w:tcW w:w="2455" w:type="dxa"/>
            <w:tcBorders>
              <w:top w:val="single" w:sz="4" w:space="0" w:color="auto"/>
              <w:left w:val="single" w:sz="8" w:space="0" w:color="auto"/>
              <w:bottom w:val="single" w:sz="4" w:space="0" w:color="auto"/>
              <w:right w:val="single" w:sz="4" w:space="0" w:color="auto"/>
            </w:tcBorders>
            <w:vAlign w:val="center"/>
            <w:hideMark/>
          </w:tcPr>
          <w:p w14:paraId="50CF0BDA"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環境形成型のまちづくり</w:t>
            </w:r>
          </w:p>
        </w:tc>
        <w:tc>
          <w:tcPr>
            <w:tcW w:w="4073" w:type="dxa"/>
            <w:tcBorders>
              <w:top w:val="single" w:sz="4" w:space="0" w:color="auto"/>
              <w:left w:val="single" w:sz="4" w:space="0" w:color="auto"/>
              <w:bottom w:val="single" w:sz="4" w:space="0" w:color="auto"/>
              <w:right w:val="single" w:sz="4" w:space="0" w:color="auto"/>
            </w:tcBorders>
            <w:vAlign w:val="center"/>
            <w:hideMark/>
          </w:tcPr>
          <w:p w14:paraId="32068695"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中野駅周辺まちづくりにおける対策促進</w:t>
            </w:r>
          </w:p>
        </w:tc>
        <w:tc>
          <w:tcPr>
            <w:tcW w:w="1446" w:type="dxa"/>
            <w:tcBorders>
              <w:top w:val="single" w:sz="4" w:space="0" w:color="auto"/>
              <w:left w:val="single" w:sz="4" w:space="0" w:color="auto"/>
              <w:bottom w:val="single" w:sz="4" w:space="0" w:color="auto"/>
              <w:right w:val="double" w:sz="4" w:space="0" w:color="auto"/>
            </w:tcBorders>
            <w:vAlign w:val="center"/>
          </w:tcPr>
          <w:p w14:paraId="3F65DA8B" w14:textId="78B1740B"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4</w:t>
            </w:r>
            <w:r w:rsidRPr="008B50B3">
              <w:rPr>
                <w:rFonts w:ascii="BIZ UDゴシック" w:eastAsia="BIZ UDゴシック" w:hAnsi="BIZ UDゴシック"/>
                <w:sz w:val="20"/>
              </w:rPr>
              <w:t>,</w:t>
            </w:r>
            <w:r w:rsidR="00062CCA">
              <w:rPr>
                <w:rFonts w:ascii="BIZ UDゴシック" w:eastAsia="BIZ UDゴシック" w:hAnsi="BIZ UDゴシック"/>
                <w:sz w:val="20"/>
              </w:rPr>
              <w:t>649</w:t>
            </w:r>
          </w:p>
        </w:tc>
        <w:tc>
          <w:tcPr>
            <w:tcW w:w="1098" w:type="dxa"/>
            <w:tcBorders>
              <w:top w:val="single" w:sz="4" w:space="0" w:color="auto"/>
              <w:left w:val="double" w:sz="4" w:space="0" w:color="auto"/>
              <w:bottom w:val="single" w:sz="4" w:space="0" w:color="auto"/>
              <w:right w:val="single" w:sz="8" w:space="0" w:color="auto"/>
            </w:tcBorders>
            <w:vAlign w:val="center"/>
          </w:tcPr>
          <w:p w14:paraId="591F83C0" w14:textId="77777777"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p w14:paraId="417DED39" w14:textId="572AB7F6"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860941" w14:paraId="140CB3EE" w14:textId="77777777" w:rsidTr="00860941">
        <w:trPr>
          <w:trHeight w:val="520"/>
        </w:trPr>
        <w:tc>
          <w:tcPr>
            <w:tcW w:w="2455" w:type="dxa"/>
            <w:vMerge w:val="restart"/>
            <w:tcBorders>
              <w:top w:val="single" w:sz="4" w:space="0" w:color="auto"/>
              <w:left w:val="single" w:sz="8" w:space="0" w:color="auto"/>
              <w:right w:val="single" w:sz="4" w:space="0" w:color="auto"/>
            </w:tcBorders>
            <w:vAlign w:val="center"/>
            <w:hideMark/>
          </w:tcPr>
          <w:p w14:paraId="710C0CF9" w14:textId="77777777" w:rsidR="00860941" w:rsidRDefault="00860941" w:rsidP="002D20C4">
            <w:pPr>
              <w:snapToGrid w:val="0"/>
              <w:rPr>
                <w:rFonts w:ascii="BIZ UDゴシック" w:eastAsia="BIZ UDゴシック" w:hAnsi="BIZ UDゴシック"/>
                <w:sz w:val="20"/>
              </w:rPr>
            </w:pPr>
            <w:r>
              <w:rPr>
                <w:rFonts w:ascii="BIZ UDゴシック" w:eastAsia="BIZ UDゴシック" w:hAnsi="BIZ UDゴシック" w:hint="eastAsia"/>
                <w:sz w:val="20"/>
              </w:rPr>
              <w:t>道路、公園等の都市基盤における対策</w:t>
            </w:r>
          </w:p>
        </w:tc>
        <w:tc>
          <w:tcPr>
            <w:tcW w:w="4073" w:type="dxa"/>
            <w:tcBorders>
              <w:top w:val="single" w:sz="4" w:space="0" w:color="auto"/>
              <w:left w:val="single" w:sz="4" w:space="0" w:color="auto"/>
              <w:bottom w:val="single" w:sz="4" w:space="0" w:color="auto"/>
              <w:right w:val="single" w:sz="4" w:space="0" w:color="auto"/>
            </w:tcBorders>
            <w:vAlign w:val="center"/>
            <w:hideMark/>
          </w:tcPr>
          <w:p w14:paraId="765AA384" w14:textId="77777777" w:rsidR="00860941" w:rsidRDefault="00860941" w:rsidP="002D20C4">
            <w:pPr>
              <w:snapToGrid w:val="0"/>
              <w:rPr>
                <w:rFonts w:ascii="BIZ UDゴシック" w:eastAsia="BIZ UDゴシック" w:hAnsi="BIZ UDゴシック"/>
                <w:sz w:val="20"/>
              </w:rPr>
            </w:pPr>
            <w:r>
              <w:rPr>
                <w:rFonts w:ascii="BIZ UDゴシック" w:eastAsia="BIZ UDゴシック" w:hAnsi="BIZ UDゴシック" w:hint="eastAsia"/>
                <w:sz w:val="20"/>
              </w:rPr>
              <w:t>公園灯のＬＥＤ化</w:t>
            </w:r>
          </w:p>
        </w:tc>
        <w:tc>
          <w:tcPr>
            <w:tcW w:w="1446" w:type="dxa"/>
            <w:tcBorders>
              <w:top w:val="single" w:sz="4" w:space="0" w:color="auto"/>
              <w:left w:val="single" w:sz="4" w:space="0" w:color="auto"/>
              <w:bottom w:val="single" w:sz="4" w:space="0" w:color="auto"/>
              <w:right w:val="double" w:sz="4" w:space="0" w:color="auto"/>
            </w:tcBorders>
            <w:vAlign w:val="center"/>
          </w:tcPr>
          <w:p w14:paraId="0E3FF0EC" w14:textId="2D57634F" w:rsidR="00860941" w:rsidRPr="008B50B3" w:rsidRDefault="00860941"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1</w:t>
            </w:r>
            <w:r w:rsidRPr="008B50B3">
              <w:rPr>
                <w:rFonts w:ascii="BIZ UDゴシック" w:eastAsia="BIZ UDゴシック" w:hAnsi="BIZ UDゴシック"/>
                <w:sz w:val="20"/>
              </w:rPr>
              <w:t>0</w:t>
            </w:r>
            <w:r>
              <w:rPr>
                <w:rFonts w:ascii="BIZ UDゴシック" w:eastAsia="BIZ UDゴシック" w:hAnsi="BIZ UDゴシック"/>
                <w:sz w:val="20"/>
              </w:rPr>
              <w:t>2</w:t>
            </w:r>
          </w:p>
        </w:tc>
        <w:tc>
          <w:tcPr>
            <w:tcW w:w="1098" w:type="dxa"/>
            <w:tcBorders>
              <w:top w:val="single" w:sz="4" w:space="0" w:color="auto"/>
              <w:left w:val="double" w:sz="4" w:space="0" w:color="auto"/>
              <w:bottom w:val="single" w:sz="4" w:space="0" w:color="auto"/>
              <w:right w:val="single" w:sz="8" w:space="0" w:color="auto"/>
            </w:tcBorders>
            <w:vAlign w:val="center"/>
          </w:tcPr>
          <w:p w14:paraId="460A4BDA" w14:textId="608BABF9" w:rsidR="00860941" w:rsidRDefault="00860941"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860941" w14:paraId="2AC03E43" w14:textId="77777777" w:rsidTr="00860941">
        <w:trPr>
          <w:trHeight w:val="520"/>
        </w:trPr>
        <w:tc>
          <w:tcPr>
            <w:tcW w:w="2455" w:type="dxa"/>
            <w:vMerge/>
            <w:tcBorders>
              <w:left w:val="single" w:sz="8" w:space="0" w:color="auto"/>
              <w:bottom w:val="single" w:sz="4" w:space="0" w:color="auto"/>
              <w:right w:val="single" w:sz="4" w:space="0" w:color="auto"/>
            </w:tcBorders>
            <w:vAlign w:val="center"/>
          </w:tcPr>
          <w:p w14:paraId="47D58820" w14:textId="77777777" w:rsidR="00860941" w:rsidRDefault="00860941" w:rsidP="002D20C4">
            <w:pPr>
              <w:snapToGrid w:val="0"/>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tcPr>
          <w:p w14:paraId="65D41C00" w14:textId="57CC5308" w:rsidR="00860941" w:rsidRPr="007E5985" w:rsidRDefault="00860941" w:rsidP="002D20C4">
            <w:pPr>
              <w:snapToGrid w:val="0"/>
              <w:rPr>
                <w:rFonts w:ascii="BIZ UDゴシック" w:eastAsia="BIZ UDゴシック" w:hAnsi="BIZ UDゴシック"/>
                <w:sz w:val="20"/>
              </w:rPr>
            </w:pPr>
            <w:r w:rsidRPr="007E5985">
              <w:rPr>
                <w:rFonts w:ascii="BIZ UDゴシック" w:eastAsia="BIZ UDゴシック" w:hAnsi="BIZ UDゴシック" w:hint="eastAsia"/>
                <w:sz w:val="20"/>
              </w:rPr>
              <w:t>道路・公園等における緑化の推進</w:t>
            </w:r>
          </w:p>
        </w:tc>
        <w:tc>
          <w:tcPr>
            <w:tcW w:w="1446" w:type="dxa"/>
            <w:tcBorders>
              <w:top w:val="single" w:sz="4" w:space="0" w:color="auto"/>
              <w:left w:val="single" w:sz="4" w:space="0" w:color="auto"/>
              <w:bottom w:val="single" w:sz="4" w:space="0" w:color="auto"/>
              <w:right w:val="double" w:sz="4" w:space="0" w:color="auto"/>
            </w:tcBorders>
            <w:vAlign w:val="center"/>
          </w:tcPr>
          <w:p w14:paraId="154306D1" w14:textId="4ABDC4BA" w:rsidR="00860941" w:rsidRPr="007E5985" w:rsidRDefault="00860941" w:rsidP="002D20C4">
            <w:pPr>
              <w:snapToGrid w:val="0"/>
              <w:jc w:val="right"/>
              <w:rPr>
                <w:rFonts w:ascii="BIZ UDゴシック" w:eastAsia="BIZ UDゴシック" w:hAnsi="BIZ UDゴシック"/>
                <w:sz w:val="20"/>
              </w:rPr>
            </w:pPr>
            <w:r w:rsidRPr="007E5985">
              <w:rPr>
                <w:rFonts w:ascii="BIZ UDゴシック" w:eastAsia="BIZ UDゴシック" w:hAnsi="BIZ UDゴシック"/>
                <w:sz w:val="20"/>
              </w:rPr>
              <w:t>42</w:t>
            </w:r>
            <w:r w:rsidR="00A34200">
              <w:rPr>
                <w:rFonts w:ascii="BIZ UDゴシック" w:eastAsia="BIZ UDゴシック" w:hAnsi="BIZ UDゴシック"/>
                <w:sz w:val="20"/>
              </w:rPr>
              <w:t>4</w:t>
            </w:r>
          </w:p>
        </w:tc>
        <w:tc>
          <w:tcPr>
            <w:tcW w:w="1098" w:type="dxa"/>
            <w:tcBorders>
              <w:top w:val="single" w:sz="4" w:space="0" w:color="auto"/>
              <w:left w:val="double" w:sz="4" w:space="0" w:color="auto"/>
              <w:bottom w:val="single" w:sz="4" w:space="0" w:color="auto"/>
              <w:right w:val="single" w:sz="8" w:space="0" w:color="auto"/>
            </w:tcBorders>
            <w:vAlign w:val="center"/>
          </w:tcPr>
          <w:p w14:paraId="0B5C8158" w14:textId="77777777" w:rsidR="00860941" w:rsidRPr="007E5985" w:rsidRDefault="00860941" w:rsidP="00860941">
            <w:pPr>
              <w:snapToGrid w:val="0"/>
              <w:jc w:val="center"/>
              <w:rPr>
                <w:rFonts w:ascii="BIZ UDゴシック" w:eastAsia="BIZ UDゴシック" w:hAnsi="BIZ UDゴシック"/>
                <w:sz w:val="20"/>
              </w:rPr>
            </w:pPr>
            <w:r w:rsidRPr="007E5985">
              <w:rPr>
                <w:rFonts w:ascii="BIZ UDゴシック" w:eastAsia="BIZ UDゴシック" w:hAnsi="BIZ UDゴシック" w:hint="eastAsia"/>
                <w:sz w:val="20"/>
              </w:rPr>
              <w:t>吸収</w:t>
            </w:r>
          </w:p>
          <w:p w14:paraId="47693919" w14:textId="76DAB86D" w:rsidR="00860941" w:rsidRPr="007E5985" w:rsidRDefault="00860941" w:rsidP="00860941">
            <w:pPr>
              <w:snapToGrid w:val="0"/>
              <w:jc w:val="center"/>
              <w:rPr>
                <w:rFonts w:ascii="BIZ UDゴシック" w:eastAsia="BIZ UDゴシック" w:hAnsi="BIZ UDゴシック"/>
                <w:sz w:val="20"/>
              </w:rPr>
            </w:pPr>
            <w:r w:rsidRPr="007E5985">
              <w:rPr>
                <w:rFonts w:ascii="BIZ UDゴシック" w:eastAsia="BIZ UDゴシック" w:hAnsi="BIZ UDゴシック" w:hint="eastAsia"/>
                <w:sz w:val="20"/>
              </w:rPr>
              <w:t>民生家庭</w:t>
            </w:r>
          </w:p>
        </w:tc>
      </w:tr>
      <w:tr w:rsidR="002D20C4" w14:paraId="26991BFE" w14:textId="77777777" w:rsidTr="00244B4C">
        <w:trPr>
          <w:trHeight w:val="20"/>
        </w:trPr>
        <w:tc>
          <w:tcPr>
            <w:tcW w:w="2455" w:type="dxa"/>
            <w:vMerge w:val="restart"/>
            <w:tcBorders>
              <w:top w:val="single" w:sz="4" w:space="0" w:color="auto"/>
              <w:left w:val="single" w:sz="8" w:space="0" w:color="auto"/>
              <w:bottom w:val="single" w:sz="4" w:space="0" w:color="auto"/>
              <w:right w:val="single" w:sz="4" w:space="0" w:color="auto"/>
            </w:tcBorders>
            <w:vAlign w:val="center"/>
            <w:hideMark/>
          </w:tcPr>
          <w:p w14:paraId="465F5ABF"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省エネ・再エネ利用拡大</w:t>
            </w:r>
          </w:p>
        </w:tc>
        <w:tc>
          <w:tcPr>
            <w:tcW w:w="4073" w:type="dxa"/>
            <w:tcBorders>
              <w:top w:val="single" w:sz="4" w:space="0" w:color="auto"/>
              <w:left w:val="single" w:sz="4" w:space="0" w:color="auto"/>
              <w:bottom w:val="single" w:sz="4" w:space="0" w:color="auto"/>
              <w:right w:val="single" w:sz="4" w:space="0" w:color="auto"/>
            </w:tcBorders>
            <w:vAlign w:val="center"/>
            <w:hideMark/>
          </w:tcPr>
          <w:p w14:paraId="53292E72"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省エネルギー・再生可能エネルギー設備の</w:t>
            </w:r>
          </w:p>
          <w:p w14:paraId="6DE7BC2E"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導入支援</w:t>
            </w:r>
          </w:p>
        </w:tc>
        <w:tc>
          <w:tcPr>
            <w:tcW w:w="1446" w:type="dxa"/>
            <w:tcBorders>
              <w:top w:val="single" w:sz="4" w:space="0" w:color="auto"/>
              <w:left w:val="single" w:sz="4" w:space="0" w:color="auto"/>
              <w:bottom w:val="single" w:sz="4" w:space="0" w:color="auto"/>
              <w:right w:val="double" w:sz="4" w:space="0" w:color="auto"/>
            </w:tcBorders>
            <w:vAlign w:val="center"/>
          </w:tcPr>
          <w:p w14:paraId="6E2B18B5" w14:textId="5E18B4EB" w:rsidR="002D20C4" w:rsidRPr="008B50B3" w:rsidRDefault="002D20C4" w:rsidP="002D20C4">
            <w:pPr>
              <w:wordWrap w:val="0"/>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1,</w:t>
            </w:r>
            <w:r w:rsidRPr="008B50B3">
              <w:rPr>
                <w:rFonts w:ascii="BIZ UDゴシック" w:eastAsia="BIZ UDゴシック" w:hAnsi="BIZ UDゴシック"/>
                <w:sz w:val="20"/>
              </w:rPr>
              <w:t>862</w:t>
            </w:r>
          </w:p>
        </w:tc>
        <w:tc>
          <w:tcPr>
            <w:tcW w:w="1098" w:type="dxa"/>
            <w:tcBorders>
              <w:top w:val="single" w:sz="4" w:space="0" w:color="auto"/>
              <w:left w:val="double" w:sz="4" w:space="0" w:color="auto"/>
              <w:bottom w:val="single" w:sz="4" w:space="0" w:color="auto"/>
              <w:right w:val="single" w:sz="8" w:space="0" w:color="auto"/>
            </w:tcBorders>
            <w:vAlign w:val="center"/>
          </w:tcPr>
          <w:p w14:paraId="065FDC75" w14:textId="258060E5"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2D20C4" w14:paraId="3A327B59" w14:textId="77777777" w:rsidTr="00244B4C">
        <w:trPr>
          <w:trHeight w:val="20"/>
        </w:trPr>
        <w:tc>
          <w:tcPr>
            <w:tcW w:w="2455" w:type="dxa"/>
            <w:vMerge/>
            <w:tcBorders>
              <w:top w:val="single" w:sz="4" w:space="0" w:color="auto"/>
              <w:left w:val="single" w:sz="8" w:space="0" w:color="auto"/>
              <w:bottom w:val="single" w:sz="4" w:space="0" w:color="auto"/>
              <w:right w:val="single" w:sz="4" w:space="0" w:color="auto"/>
            </w:tcBorders>
            <w:vAlign w:val="center"/>
            <w:hideMark/>
          </w:tcPr>
          <w:p w14:paraId="5AD3AE8C"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hideMark/>
          </w:tcPr>
          <w:p w14:paraId="53421818" w14:textId="77777777" w:rsidR="00EA15CA"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再生可能エネルギー電源の調達に関する</w:t>
            </w:r>
          </w:p>
          <w:p w14:paraId="05DC1172" w14:textId="7C47382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情報提供</w:t>
            </w:r>
          </w:p>
        </w:tc>
        <w:tc>
          <w:tcPr>
            <w:tcW w:w="1446" w:type="dxa"/>
            <w:tcBorders>
              <w:top w:val="single" w:sz="4" w:space="0" w:color="auto"/>
              <w:left w:val="single" w:sz="4" w:space="0" w:color="auto"/>
              <w:bottom w:val="single" w:sz="4" w:space="0" w:color="auto"/>
              <w:right w:val="double" w:sz="4" w:space="0" w:color="auto"/>
            </w:tcBorders>
            <w:vAlign w:val="center"/>
          </w:tcPr>
          <w:p w14:paraId="6695FB0F" w14:textId="0C2B5056"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11,433</w:t>
            </w:r>
          </w:p>
        </w:tc>
        <w:tc>
          <w:tcPr>
            <w:tcW w:w="1098" w:type="dxa"/>
            <w:tcBorders>
              <w:top w:val="single" w:sz="4" w:space="0" w:color="auto"/>
              <w:left w:val="double" w:sz="4" w:space="0" w:color="auto"/>
              <w:bottom w:val="single" w:sz="4" w:space="0" w:color="auto"/>
              <w:right w:val="single" w:sz="8" w:space="0" w:color="auto"/>
            </w:tcBorders>
            <w:vAlign w:val="center"/>
          </w:tcPr>
          <w:p w14:paraId="22CD5494" w14:textId="6E395CFF"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2D20C4" w14:paraId="3C5850F4" w14:textId="77777777" w:rsidTr="00244B4C">
        <w:trPr>
          <w:trHeight w:val="20"/>
        </w:trPr>
        <w:tc>
          <w:tcPr>
            <w:tcW w:w="2455" w:type="dxa"/>
            <w:vMerge/>
            <w:tcBorders>
              <w:top w:val="single" w:sz="4" w:space="0" w:color="auto"/>
              <w:left w:val="single" w:sz="8" w:space="0" w:color="auto"/>
              <w:bottom w:val="single" w:sz="4" w:space="0" w:color="auto"/>
              <w:right w:val="single" w:sz="4" w:space="0" w:color="auto"/>
            </w:tcBorders>
            <w:vAlign w:val="center"/>
            <w:hideMark/>
          </w:tcPr>
          <w:p w14:paraId="3DB2C70B"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hideMark/>
          </w:tcPr>
          <w:p w14:paraId="0E8AD64D"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建物の断熱設備の導入支援</w:t>
            </w:r>
          </w:p>
        </w:tc>
        <w:tc>
          <w:tcPr>
            <w:tcW w:w="1446" w:type="dxa"/>
            <w:tcBorders>
              <w:top w:val="single" w:sz="4" w:space="0" w:color="auto"/>
              <w:left w:val="single" w:sz="4" w:space="0" w:color="auto"/>
              <w:bottom w:val="single" w:sz="4" w:space="0" w:color="auto"/>
              <w:right w:val="double" w:sz="4" w:space="0" w:color="auto"/>
            </w:tcBorders>
            <w:vAlign w:val="center"/>
          </w:tcPr>
          <w:p w14:paraId="7F4C11A0" w14:textId="4D638FC4"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19</w:t>
            </w:r>
          </w:p>
        </w:tc>
        <w:tc>
          <w:tcPr>
            <w:tcW w:w="1098" w:type="dxa"/>
            <w:tcBorders>
              <w:top w:val="single" w:sz="4" w:space="0" w:color="auto"/>
              <w:left w:val="double" w:sz="4" w:space="0" w:color="auto"/>
              <w:bottom w:val="single" w:sz="4" w:space="0" w:color="auto"/>
              <w:right w:val="single" w:sz="8" w:space="0" w:color="auto"/>
            </w:tcBorders>
            <w:vAlign w:val="center"/>
          </w:tcPr>
          <w:p w14:paraId="244D162C" w14:textId="3E393E87"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2D20C4" w14:paraId="1AD297B6" w14:textId="77777777" w:rsidTr="00244B4C">
        <w:trPr>
          <w:trHeight w:val="20"/>
        </w:trPr>
        <w:tc>
          <w:tcPr>
            <w:tcW w:w="2455" w:type="dxa"/>
            <w:tcBorders>
              <w:top w:val="single" w:sz="4" w:space="0" w:color="auto"/>
              <w:left w:val="single" w:sz="8" w:space="0" w:color="auto"/>
              <w:bottom w:val="single" w:sz="4" w:space="0" w:color="auto"/>
              <w:right w:val="single" w:sz="4" w:space="0" w:color="auto"/>
            </w:tcBorders>
            <w:vAlign w:val="center"/>
            <w:hideMark/>
          </w:tcPr>
          <w:p w14:paraId="128B245E"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行動変容の促進</w:t>
            </w:r>
          </w:p>
        </w:tc>
        <w:tc>
          <w:tcPr>
            <w:tcW w:w="4073" w:type="dxa"/>
            <w:tcBorders>
              <w:top w:val="single" w:sz="4" w:space="0" w:color="auto"/>
              <w:left w:val="single" w:sz="4" w:space="0" w:color="auto"/>
              <w:bottom w:val="single" w:sz="4" w:space="0" w:color="auto"/>
              <w:right w:val="single" w:sz="4" w:space="0" w:color="auto"/>
            </w:tcBorders>
            <w:vAlign w:val="center"/>
            <w:hideMark/>
          </w:tcPr>
          <w:p w14:paraId="7EFEEA22"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講座・イベント等の開催</w:t>
            </w:r>
          </w:p>
          <w:p w14:paraId="14691F34"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脱炭素に貢献した取組に対する表彰</w:t>
            </w:r>
          </w:p>
          <w:p w14:paraId="1FDEC351"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国・都の取組の情報提供</w:t>
            </w:r>
          </w:p>
        </w:tc>
        <w:tc>
          <w:tcPr>
            <w:tcW w:w="1446" w:type="dxa"/>
            <w:tcBorders>
              <w:top w:val="single" w:sz="4" w:space="0" w:color="auto"/>
              <w:left w:val="single" w:sz="4" w:space="0" w:color="auto"/>
              <w:bottom w:val="single" w:sz="4" w:space="0" w:color="auto"/>
              <w:right w:val="double" w:sz="4" w:space="0" w:color="auto"/>
            </w:tcBorders>
            <w:vAlign w:val="center"/>
          </w:tcPr>
          <w:p w14:paraId="3FF7C175" w14:textId="6FAFEEBE"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7,630</w:t>
            </w:r>
          </w:p>
        </w:tc>
        <w:tc>
          <w:tcPr>
            <w:tcW w:w="1098" w:type="dxa"/>
            <w:tcBorders>
              <w:top w:val="single" w:sz="4" w:space="0" w:color="auto"/>
              <w:left w:val="double" w:sz="4" w:space="0" w:color="auto"/>
              <w:bottom w:val="single" w:sz="4" w:space="0" w:color="auto"/>
              <w:right w:val="single" w:sz="8" w:space="0" w:color="auto"/>
            </w:tcBorders>
            <w:vAlign w:val="center"/>
          </w:tcPr>
          <w:p w14:paraId="1EC586D7" w14:textId="10689D49"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民生家庭</w:t>
            </w:r>
          </w:p>
        </w:tc>
      </w:tr>
      <w:tr w:rsidR="002D20C4" w14:paraId="688F53EF" w14:textId="77777777" w:rsidTr="00244B4C">
        <w:trPr>
          <w:trHeight w:val="20"/>
        </w:trPr>
        <w:tc>
          <w:tcPr>
            <w:tcW w:w="2455" w:type="dxa"/>
            <w:vMerge w:val="restart"/>
            <w:tcBorders>
              <w:top w:val="single" w:sz="4" w:space="0" w:color="auto"/>
              <w:left w:val="single" w:sz="8" w:space="0" w:color="auto"/>
              <w:bottom w:val="single" w:sz="4" w:space="0" w:color="auto"/>
              <w:right w:val="single" w:sz="4" w:space="0" w:color="auto"/>
            </w:tcBorders>
            <w:vAlign w:val="center"/>
            <w:hideMark/>
          </w:tcPr>
          <w:p w14:paraId="1C12DE09" w14:textId="547E1F1A"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持続可能な資源利用</w:t>
            </w:r>
          </w:p>
          <w:p w14:paraId="1ADCCC99"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（３Ｒの推進）</w:t>
            </w:r>
          </w:p>
        </w:tc>
        <w:tc>
          <w:tcPr>
            <w:tcW w:w="4073" w:type="dxa"/>
            <w:tcBorders>
              <w:top w:val="single" w:sz="4" w:space="0" w:color="auto"/>
              <w:left w:val="single" w:sz="4" w:space="0" w:color="auto"/>
              <w:bottom w:val="single" w:sz="4" w:space="0" w:color="auto"/>
              <w:right w:val="single" w:sz="4" w:space="0" w:color="auto"/>
            </w:tcBorders>
            <w:vAlign w:val="center"/>
            <w:hideMark/>
          </w:tcPr>
          <w:p w14:paraId="23A1CE71"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食品ロスの削減</w:t>
            </w:r>
          </w:p>
        </w:tc>
        <w:tc>
          <w:tcPr>
            <w:tcW w:w="1446" w:type="dxa"/>
            <w:tcBorders>
              <w:top w:val="single" w:sz="4" w:space="0" w:color="auto"/>
              <w:left w:val="single" w:sz="4" w:space="0" w:color="auto"/>
              <w:bottom w:val="single" w:sz="4" w:space="0" w:color="auto"/>
              <w:right w:val="double" w:sz="4" w:space="0" w:color="auto"/>
            </w:tcBorders>
            <w:vAlign w:val="center"/>
          </w:tcPr>
          <w:p w14:paraId="11799C1F" w14:textId="1CE042D8"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789</w:t>
            </w:r>
          </w:p>
        </w:tc>
        <w:tc>
          <w:tcPr>
            <w:tcW w:w="1098" w:type="dxa"/>
            <w:tcBorders>
              <w:top w:val="single" w:sz="4" w:space="0" w:color="auto"/>
              <w:left w:val="double" w:sz="4" w:space="0" w:color="auto"/>
              <w:bottom w:val="single" w:sz="4" w:space="0" w:color="auto"/>
              <w:right w:val="single" w:sz="8" w:space="0" w:color="auto"/>
            </w:tcBorders>
            <w:vAlign w:val="center"/>
          </w:tcPr>
          <w:p w14:paraId="0167074A" w14:textId="275507D4"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廃棄物</w:t>
            </w:r>
          </w:p>
        </w:tc>
      </w:tr>
      <w:tr w:rsidR="002D20C4" w14:paraId="664A82FA" w14:textId="77777777" w:rsidTr="00244B4C">
        <w:trPr>
          <w:trHeight w:val="20"/>
        </w:trPr>
        <w:tc>
          <w:tcPr>
            <w:tcW w:w="2455" w:type="dxa"/>
            <w:vMerge/>
            <w:tcBorders>
              <w:top w:val="single" w:sz="4" w:space="0" w:color="auto"/>
              <w:left w:val="single" w:sz="8" w:space="0" w:color="auto"/>
              <w:bottom w:val="single" w:sz="4" w:space="0" w:color="auto"/>
              <w:right w:val="single" w:sz="4" w:space="0" w:color="auto"/>
            </w:tcBorders>
            <w:vAlign w:val="center"/>
            <w:hideMark/>
          </w:tcPr>
          <w:p w14:paraId="5D93DE8D"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hideMark/>
          </w:tcPr>
          <w:p w14:paraId="0CCDADA7"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資源回収の促進</w:t>
            </w:r>
          </w:p>
        </w:tc>
        <w:tc>
          <w:tcPr>
            <w:tcW w:w="1446" w:type="dxa"/>
            <w:tcBorders>
              <w:top w:val="single" w:sz="4" w:space="0" w:color="auto"/>
              <w:left w:val="single" w:sz="4" w:space="0" w:color="auto"/>
              <w:bottom w:val="single" w:sz="4" w:space="0" w:color="auto"/>
              <w:right w:val="double" w:sz="4" w:space="0" w:color="auto"/>
            </w:tcBorders>
            <w:vAlign w:val="center"/>
          </w:tcPr>
          <w:p w14:paraId="498B9EC2" w14:textId="78BD3AD4" w:rsidR="002D20C4" w:rsidRPr="008B50B3" w:rsidRDefault="00BF5FFC" w:rsidP="002D20C4">
            <w:pPr>
              <w:snapToGrid w:val="0"/>
              <w:jc w:val="right"/>
              <w:rPr>
                <w:rFonts w:ascii="BIZ UDゴシック" w:eastAsia="BIZ UDゴシック" w:hAnsi="BIZ UDゴシック"/>
                <w:sz w:val="20"/>
              </w:rPr>
            </w:pPr>
            <w:r>
              <w:rPr>
                <w:rFonts w:ascii="BIZ UDゴシック" w:eastAsia="BIZ UDゴシック" w:hAnsi="BIZ UDゴシック" w:hint="eastAsia"/>
                <w:sz w:val="20"/>
              </w:rPr>
              <w:t>6</w:t>
            </w:r>
            <w:r>
              <w:rPr>
                <w:rFonts w:ascii="BIZ UDゴシック" w:eastAsia="BIZ UDゴシック" w:hAnsi="BIZ UDゴシック"/>
                <w:sz w:val="20"/>
              </w:rPr>
              <w:t>,704</w:t>
            </w:r>
          </w:p>
        </w:tc>
        <w:tc>
          <w:tcPr>
            <w:tcW w:w="1098" w:type="dxa"/>
            <w:tcBorders>
              <w:top w:val="single" w:sz="4" w:space="0" w:color="auto"/>
              <w:left w:val="double" w:sz="4" w:space="0" w:color="auto"/>
              <w:bottom w:val="single" w:sz="4" w:space="0" w:color="auto"/>
              <w:right w:val="single" w:sz="8" w:space="0" w:color="auto"/>
            </w:tcBorders>
            <w:vAlign w:val="center"/>
          </w:tcPr>
          <w:p w14:paraId="0C565012" w14:textId="5BB444BA"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廃棄物</w:t>
            </w:r>
          </w:p>
        </w:tc>
      </w:tr>
      <w:tr w:rsidR="002D20C4" w14:paraId="66C95D85" w14:textId="77777777" w:rsidTr="00244B4C">
        <w:trPr>
          <w:trHeight w:val="20"/>
        </w:trPr>
        <w:tc>
          <w:tcPr>
            <w:tcW w:w="2455" w:type="dxa"/>
            <w:vMerge w:val="restart"/>
            <w:tcBorders>
              <w:top w:val="single" w:sz="4" w:space="0" w:color="auto"/>
              <w:left w:val="single" w:sz="8" w:space="0" w:color="auto"/>
              <w:bottom w:val="double" w:sz="4" w:space="0" w:color="auto"/>
              <w:right w:val="single" w:sz="4" w:space="0" w:color="auto"/>
            </w:tcBorders>
            <w:vAlign w:val="center"/>
            <w:hideMark/>
          </w:tcPr>
          <w:p w14:paraId="538F92C0"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区の率先行動</w:t>
            </w:r>
          </w:p>
        </w:tc>
        <w:tc>
          <w:tcPr>
            <w:tcW w:w="4073" w:type="dxa"/>
            <w:tcBorders>
              <w:top w:val="single" w:sz="4" w:space="0" w:color="auto"/>
              <w:left w:val="single" w:sz="4" w:space="0" w:color="auto"/>
              <w:bottom w:val="single" w:sz="4" w:space="0" w:color="auto"/>
              <w:right w:val="single" w:sz="4" w:space="0" w:color="auto"/>
            </w:tcBorders>
            <w:vAlign w:val="center"/>
            <w:hideMark/>
          </w:tcPr>
          <w:p w14:paraId="45FDB919" w14:textId="3CFFF21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区有施設のＺＥＢ</w:t>
            </w:r>
            <w:r w:rsidR="00EF4C81">
              <w:rPr>
                <w:rFonts w:ascii="BIZ UDゴシック" w:eastAsia="BIZ UDゴシック" w:hAnsi="BIZ UDゴシック" w:hint="eastAsia"/>
                <w:sz w:val="20"/>
              </w:rPr>
              <w:t>・ＺＥＨ</w:t>
            </w:r>
            <w:r>
              <w:rPr>
                <w:rFonts w:ascii="BIZ UDゴシック" w:eastAsia="BIZ UDゴシック" w:hAnsi="BIZ UDゴシック" w:hint="eastAsia"/>
                <w:sz w:val="20"/>
              </w:rPr>
              <w:t>化</w:t>
            </w:r>
          </w:p>
        </w:tc>
        <w:tc>
          <w:tcPr>
            <w:tcW w:w="1446" w:type="dxa"/>
            <w:tcBorders>
              <w:top w:val="single" w:sz="4" w:space="0" w:color="auto"/>
              <w:left w:val="single" w:sz="4" w:space="0" w:color="auto"/>
              <w:bottom w:val="single" w:sz="4" w:space="0" w:color="auto"/>
              <w:right w:val="double" w:sz="4" w:space="0" w:color="auto"/>
            </w:tcBorders>
            <w:vAlign w:val="center"/>
          </w:tcPr>
          <w:p w14:paraId="31B2DCC2" w14:textId="041DFCFA"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479</w:t>
            </w:r>
          </w:p>
        </w:tc>
        <w:tc>
          <w:tcPr>
            <w:tcW w:w="1098" w:type="dxa"/>
            <w:tcBorders>
              <w:top w:val="single" w:sz="4" w:space="0" w:color="auto"/>
              <w:left w:val="double" w:sz="4" w:space="0" w:color="auto"/>
              <w:bottom w:val="single" w:sz="4" w:space="0" w:color="auto"/>
              <w:right w:val="single" w:sz="8" w:space="0" w:color="auto"/>
            </w:tcBorders>
            <w:vAlign w:val="center"/>
          </w:tcPr>
          <w:p w14:paraId="35CBCECD" w14:textId="262A3A42"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2D20C4" w14:paraId="6B46A48A" w14:textId="77777777" w:rsidTr="00244B4C">
        <w:trPr>
          <w:trHeight w:val="20"/>
        </w:trPr>
        <w:tc>
          <w:tcPr>
            <w:tcW w:w="2455" w:type="dxa"/>
            <w:vMerge/>
            <w:tcBorders>
              <w:top w:val="single" w:sz="4" w:space="0" w:color="auto"/>
              <w:left w:val="single" w:sz="8" w:space="0" w:color="auto"/>
              <w:bottom w:val="double" w:sz="4" w:space="0" w:color="auto"/>
              <w:right w:val="single" w:sz="4" w:space="0" w:color="auto"/>
            </w:tcBorders>
            <w:vAlign w:val="center"/>
            <w:hideMark/>
          </w:tcPr>
          <w:p w14:paraId="5615A95B"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hideMark/>
          </w:tcPr>
          <w:p w14:paraId="180EF36F" w14:textId="6D8C4EC8" w:rsidR="002D20C4" w:rsidRDefault="002D20C4" w:rsidP="002D20C4">
            <w:pPr>
              <w:snapToGrid w:val="0"/>
              <w:rPr>
                <w:rFonts w:ascii="BIZ UDゴシック" w:eastAsia="BIZ UDゴシック" w:hAnsi="BIZ UDゴシック"/>
                <w:sz w:val="20"/>
              </w:rPr>
            </w:pPr>
            <w:r w:rsidRPr="00B95C97">
              <w:rPr>
                <w:rFonts w:ascii="BIZ UDゴシック" w:eastAsia="BIZ UDゴシック" w:hAnsi="BIZ UDゴシック" w:hint="eastAsia"/>
                <w:w w:val="95"/>
                <w:sz w:val="20"/>
                <w:fitText w:val="3800" w:id="-1029990400"/>
              </w:rPr>
              <w:t>区有施設の再</w:t>
            </w:r>
            <w:r w:rsidR="00B35FE0" w:rsidRPr="00B95C97">
              <w:rPr>
                <w:rFonts w:ascii="BIZ UDゴシック" w:eastAsia="BIZ UDゴシック" w:hAnsi="BIZ UDゴシック" w:hint="eastAsia"/>
                <w:w w:val="95"/>
                <w:sz w:val="20"/>
                <w:fitText w:val="3800" w:id="-1029990400"/>
              </w:rPr>
              <w:t>生可能</w:t>
            </w:r>
            <w:r w:rsidRPr="00B95C97">
              <w:rPr>
                <w:rFonts w:ascii="BIZ UDゴシック" w:eastAsia="BIZ UDゴシック" w:hAnsi="BIZ UDゴシック" w:hint="eastAsia"/>
                <w:w w:val="95"/>
                <w:sz w:val="20"/>
                <w:fitText w:val="3800" w:id="-1029990400"/>
              </w:rPr>
              <w:t>エネ</w:t>
            </w:r>
            <w:r w:rsidR="00B35FE0" w:rsidRPr="00B95C97">
              <w:rPr>
                <w:rFonts w:ascii="BIZ UDゴシック" w:eastAsia="BIZ UDゴシック" w:hAnsi="BIZ UDゴシック" w:hint="eastAsia"/>
                <w:w w:val="95"/>
                <w:sz w:val="20"/>
                <w:fitText w:val="3800" w:id="-1029990400"/>
              </w:rPr>
              <w:t>ルギー</w:t>
            </w:r>
            <w:r w:rsidRPr="00B95C97">
              <w:rPr>
                <w:rFonts w:ascii="BIZ UDゴシック" w:eastAsia="BIZ UDゴシック" w:hAnsi="BIZ UDゴシック" w:hint="eastAsia"/>
                <w:w w:val="95"/>
                <w:sz w:val="20"/>
                <w:fitText w:val="3800" w:id="-1029990400"/>
              </w:rPr>
              <w:t>電力</w:t>
            </w:r>
            <w:r w:rsidR="0022020A" w:rsidRPr="00B95C97">
              <w:rPr>
                <w:rFonts w:ascii="BIZ UDゴシック" w:eastAsia="BIZ UDゴシック" w:hAnsi="BIZ UDゴシック" w:hint="eastAsia"/>
                <w:w w:val="95"/>
                <w:sz w:val="20"/>
                <w:fitText w:val="3800" w:id="-1029990400"/>
              </w:rPr>
              <w:t>への</w:t>
            </w:r>
            <w:r w:rsidRPr="00B95C97">
              <w:rPr>
                <w:rFonts w:ascii="BIZ UDゴシック" w:eastAsia="BIZ UDゴシック" w:hAnsi="BIZ UDゴシック" w:hint="eastAsia"/>
                <w:w w:val="95"/>
                <w:sz w:val="20"/>
                <w:fitText w:val="3800" w:id="-1029990400"/>
              </w:rPr>
              <w:t>切</w:t>
            </w:r>
            <w:r w:rsidRPr="00B95C97">
              <w:rPr>
                <w:rFonts w:ascii="BIZ UDゴシック" w:eastAsia="BIZ UDゴシック" w:hAnsi="BIZ UDゴシック" w:hint="eastAsia"/>
                <w:spacing w:val="1"/>
                <w:w w:val="95"/>
                <w:sz w:val="20"/>
                <w:fitText w:val="3800" w:id="-1029990400"/>
              </w:rPr>
              <w:t>替</w:t>
            </w:r>
          </w:p>
        </w:tc>
        <w:tc>
          <w:tcPr>
            <w:tcW w:w="1446" w:type="dxa"/>
            <w:tcBorders>
              <w:top w:val="single" w:sz="4" w:space="0" w:color="auto"/>
              <w:left w:val="single" w:sz="4" w:space="0" w:color="auto"/>
              <w:bottom w:val="single" w:sz="4" w:space="0" w:color="auto"/>
              <w:right w:val="double" w:sz="4" w:space="0" w:color="auto"/>
            </w:tcBorders>
            <w:vAlign w:val="center"/>
          </w:tcPr>
          <w:p w14:paraId="109DA7F8" w14:textId="09C8AE5F"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452</w:t>
            </w:r>
          </w:p>
        </w:tc>
        <w:tc>
          <w:tcPr>
            <w:tcW w:w="1098" w:type="dxa"/>
            <w:tcBorders>
              <w:top w:val="single" w:sz="4" w:space="0" w:color="auto"/>
              <w:left w:val="double" w:sz="4" w:space="0" w:color="auto"/>
              <w:bottom w:val="single" w:sz="4" w:space="0" w:color="auto"/>
              <w:right w:val="single" w:sz="8" w:space="0" w:color="auto"/>
            </w:tcBorders>
            <w:vAlign w:val="center"/>
          </w:tcPr>
          <w:p w14:paraId="0B4182E1" w14:textId="4CC46A2E"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2D20C4" w14:paraId="492D42F8" w14:textId="77777777" w:rsidTr="00244B4C">
        <w:trPr>
          <w:trHeight w:val="20"/>
        </w:trPr>
        <w:tc>
          <w:tcPr>
            <w:tcW w:w="2455" w:type="dxa"/>
            <w:vMerge/>
            <w:tcBorders>
              <w:top w:val="single" w:sz="4" w:space="0" w:color="auto"/>
              <w:left w:val="single" w:sz="8" w:space="0" w:color="auto"/>
              <w:bottom w:val="double" w:sz="4" w:space="0" w:color="auto"/>
              <w:right w:val="single" w:sz="4" w:space="0" w:color="auto"/>
            </w:tcBorders>
            <w:vAlign w:val="center"/>
            <w:hideMark/>
          </w:tcPr>
          <w:p w14:paraId="102321D2"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single" w:sz="4" w:space="0" w:color="auto"/>
              <w:right w:val="single" w:sz="4" w:space="0" w:color="auto"/>
            </w:tcBorders>
            <w:vAlign w:val="center"/>
            <w:hideMark/>
          </w:tcPr>
          <w:p w14:paraId="2ED5271E"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庁有車の電気自動車等への切替</w:t>
            </w:r>
          </w:p>
        </w:tc>
        <w:tc>
          <w:tcPr>
            <w:tcW w:w="1446" w:type="dxa"/>
            <w:tcBorders>
              <w:top w:val="single" w:sz="4" w:space="0" w:color="auto"/>
              <w:left w:val="single" w:sz="4" w:space="0" w:color="auto"/>
              <w:bottom w:val="single" w:sz="4" w:space="0" w:color="auto"/>
              <w:right w:val="double" w:sz="4" w:space="0" w:color="auto"/>
            </w:tcBorders>
            <w:vAlign w:val="center"/>
          </w:tcPr>
          <w:p w14:paraId="424A7BB8" w14:textId="602C4CF0" w:rsidR="002D20C4" w:rsidRPr="008A0CCE" w:rsidRDefault="002D20C4" w:rsidP="002D20C4">
            <w:pPr>
              <w:snapToGrid w:val="0"/>
              <w:jc w:val="right"/>
              <w:rPr>
                <w:rFonts w:ascii="BIZ UDゴシック" w:eastAsia="BIZ UDゴシック" w:hAnsi="BIZ UDゴシック"/>
                <w:color w:val="FF0000"/>
                <w:sz w:val="20"/>
              </w:rPr>
            </w:pPr>
            <w:r w:rsidRPr="00EC6FDC">
              <w:rPr>
                <w:rFonts w:ascii="BIZ UDゴシック" w:eastAsia="BIZ UDゴシック" w:hAnsi="BIZ UDゴシック" w:hint="eastAsia"/>
                <w:sz w:val="20"/>
              </w:rPr>
              <w:t>2</w:t>
            </w:r>
            <w:r w:rsidR="00C85739" w:rsidRPr="00EC6FDC">
              <w:rPr>
                <w:rFonts w:ascii="BIZ UDゴシック" w:eastAsia="BIZ UDゴシック" w:hAnsi="BIZ UDゴシック"/>
                <w:sz w:val="20"/>
              </w:rPr>
              <w:t>2</w:t>
            </w:r>
          </w:p>
        </w:tc>
        <w:tc>
          <w:tcPr>
            <w:tcW w:w="1098" w:type="dxa"/>
            <w:tcBorders>
              <w:top w:val="single" w:sz="4" w:space="0" w:color="auto"/>
              <w:left w:val="double" w:sz="4" w:space="0" w:color="auto"/>
              <w:bottom w:val="single" w:sz="4" w:space="0" w:color="auto"/>
              <w:right w:val="single" w:sz="8" w:space="0" w:color="auto"/>
            </w:tcBorders>
            <w:vAlign w:val="center"/>
          </w:tcPr>
          <w:p w14:paraId="3E79292C" w14:textId="0CD7C59A"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2D20C4" w14:paraId="0DDBC254" w14:textId="77777777" w:rsidTr="00244B4C">
        <w:trPr>
          <w:trHeight w:val="20"/>
        </w:trPr>
        <w:tc>
          <w:tcPr>
            <w:tcW w:w="2455" w:type="dxa"/>
            <w:vMerge/>
            <w:tcBorders>
              <w:top w:val="single" w:sz="4" w:space="0" w:color="auto"/>
              <w:left w:val="single" w:sz="8" w:space="0" w:color="auto"/>
              <w:bottom w:val="double" w:sz="4" w:space="0" w:color="auto"/>
              <w:right w:val="single" w:sz="4" w:space="0" w:color="auto"/>
            </w:tcBorders>
            <w:vAlign w:val="center"/>
            <w:hideMark/>
          </w:tcPr>
          <w:p w14:paraId="02628239" w14:textId="77777777" w:rsidR="002D20C4" w:rsidRDefault="002D20C4" w:rsidP="002D20C4">
            <w:pPr>
              <w:widowControl/>
              <w:snapToGrid w:val="0"/>
              <w:jc w:val="left"/>
              <w:rPr>
                <w:rFonts w:ascii="BIZ UDゴシック" w:eastAsia="BIZ UDゴシック" w:hAnsi="BIZ UDゴシック"/>
                <w:sz w:val="20"/>
              </w:rPr>
            </w:pPr>
          </w:p>
        </w:tc>
        <w:tc>
          <w:tcPr>
            <w:tcW w:w="4073" w:type="dxa"/>
            <w:tcBorders>
              <w:top w:val="single" w:sz="4" w:space="0" w:color="auto"/>
              <w:left w:val="single" w:sz="4" w:space="0" w:color="auto"/>
              <w:bottom w:val="double" w:sz="4" w:space="0" w:color="auto"/>
              <w:right w:val="single" w:sz="4" w:space="0" w:color="auto"/>
            </w:tcBorders>
            <w:vAlign w:val="center"/>
            <w:hideMark/>
          </w:tcPr>
          <w:p w14:paraId="182A6587" w14:textId="77777777" w:rsidR="002D20C4" w:rsidRDefault="002D20C4" w:rsidP="002D20C4">
            <w:pPr>
              <w:snapToGrid w:val="0"/>
              <w:rPr>
                <w:rFonts w:ascii="BIZ UDゴシック" w:eastAsia="BIZ UDゴシック" w:hAnsi="BIZ UDゴシック"/>
                <w:sz w:val="20"/>
              </w:rPr>
            </w:pPr>
            <w:r>
              <w:rPr>
                <w:rFonts w:ascii="BIZ UDゴシック" w:eastAsia="BIZ UDゴシック" w:hAnsi="BIZ UDゴシック" w:hint="eastAsia"/>
                <w:sz w:val="20"/>
              </w:rPr>
              <w:t>カーボン・オフセットの推進</w:t>
            </w:r>
          </w:p>
        </w:tc>
        <w:tc>
          <w:tcPr>
            <w:tcW w:w="1446" w:type="dxa"/>
            <w:tcBorders>
              <w:top w:val="single" w:sz="4" w:space="0" w:color="auto"/>
              <w:left w:val="single" w:sz="4" w:space="0" w:color="auto"/>
              <w:bottom w:val="double" w:sz="4" w:space="0" w:color="auto"/>
              <w:right w:val="double" w:sz="4" w:space="0" w:color="auto"/>
            </w:tcBorders>
            <w:vAlign w:val="center"/>
          </w:tcPr>
          <w:p w14:paraId="2D85B4F4" w14:textId="65C0DED2" w:rsidR="002D20C4" w:rsidRPr="008B50B3" w:rsidRDefault="002D20C4" w:rsidP="002D20C4">
            <w:pPr>
              <w:snapToGrid w:val="0"/>
              <w:jc w:val="right"/>
              <w:rPr>
                <w:rFonts w:ascii="BIZ UDゴシック" w:eastAsia="BIZ UDゴシック" w:hAnsi="BIZ UDゴシック"/>
                <w:sz w:val="20"/>
              </w:rPr>
            </w:pPr>
            <w:r w:rsidRPr="008B50B3">
              <w:rPr>
                <w:rFonts w:ascii="BIZ UDゴシック" w:eastAsia="BIZ UDゴシック" w:hAnsi="BIZ UDゴシック" w:hint="eastAsia"/>
                <w:sz w:val="20"/>
              </w:rPr>
              <w:t>152</w:t>
            </w:r>
          </w:p>
        </w:tc>
        <w:tc>
          <w:tcPr>
            <w:tcW w:w="1098" w:type="dxa"/>
            <w:tcBorders>
              <w:top w:val="single" w:sz="4" w:space="0" w:color="auto"/>
              <w:left w:val="double" w:sz="4" w:space="0" w:color="auto"/>
              <w:bottom w:val="double" w:sz="4" w:space="0" w:color="auto"/>
              <w:right w:val="single" w:sz="8" w:space="0" w:color="auto"/>
            </w:tcBorders>
            <w:vAlign w:val="center"/>
          </w:tcPr>
          <w:p w14:paraId="7D7BB500" w14:textId="36EBBDA9" w:rsidR="002D20C4" w:rsidRDefault="002D20C4" w:rsidP="002D20C4">
            <w:pPr>
              <w:snapToGrid w:val="0"/>
              <w:jc w:val="center"/>
              <w:rPr>
                <w:rFonts w:ascii="BIZ UDゴシック" w:eastAsia="BIZ UDゴシック" w:hAnsi="BIZ UDゴシック"/>
                <w:sz w:val="20"/>
              </w:rPr>
            </w:pPr>
            <w:r>
              <w:rPr>
                <w:rFonts w:ascii="BIZ UDゴシック" w:eastAsia="BIZ UDゴシック" w:hAnsi="BIZ UDゴシック" w:hint="eastAsia"/>
                <w:sz w:val="20"/>
              </w:rPr>
              <w:t>民生業務</w:t>
            </w:r>
          </w:p>
        </w:tc>
      </w:tr>
      <w:tr w:rsidR="003833E2" w14:paraId="7C597800" w14:textId="77777777" w:rsidTr="00FB7B81">
        <w:trPr>
          <w:trHeight w:val="356"/>
        </w:trPr>
        <w:tc>
          <w:tcPr>
            <w:tcW w:w="6528" w:type="dxa"/>
            <w:gridSpan w:val="2"/>
            <w:tcBorders>
              <w:top w:val="double" w:sz="4" w:space="0" w:color="auto"/>
              <w:left w:val="single" w:sz="8" w:space="0" w:color="auto"/>
              <w:bottom w:val="double" w:sz="4" w:space="0" w:color="auto"/>
              <w:right w:val="single" w:sz="4" w:space="0" w:color="auto"/>
            </w:tcBorders>
            <w:vAlign w:val="center"/>
          </w:tcPr>
          <w:p w14:paraId="64856492" w14:textId="463A3C5C" w:rsidR="003833E2" w:rsidRDefault="003833E2" w:rsidP="00244B4C">
            <w:pPr>
              <w:widowControl/>
              <w:snapToGrid w:val="0"/>
              <w:jc w:val="right"/>
              <w:rPr>
                <w:rFonts w:ascii="BIZ UDゴシック" w:eastAsia="BIZ UDゴシック" w:hAnsi="BIZ UDゴシック"/>
                <w:sz w:val="20"/>
              </w:rPr>
            </w:pPr>
            <w:r>
              <w:rPr>
                <w:rFonts w:ascii="BIZ UDゴシック" w:eastAsia="BIZ UDゴシック" w:hAnsi="BIZ UDゴシック" w:hint="eastAsia"/>
                <w:sz w:val="20"/>
              </w:rPr>
              <w:t>小計</w:t>
            </w:r>
          </w:p>
        </w:tc>
        <w:tc>
          <w:tcPr>
            <w:tcW w:w="1446" w:type="dxa"/>
            <w:tcBorders>
              <w:top w:val="double" w:sz="4" w:space="0" w:color="auto"/>
              <w:left w:val="single" w:sz="4" w:space="0" w:color="auto"/>
              <w:bottom w:val="double" w:sz="4" w:space="0" w:color="auto"/>
              <w:right w:val="double" w:sz="4" w:space="0" w:color="auto"/>
            </w:tcBorders>
            <w:vAlign w:val="center"/>
          </w:tcPr>
          <w:p w14:paraId="6C701625" w14:textId="0C1E83A5" w:rsidR="003833E2" w:rsidRDefault="003833E2" w:rsidP="002D20C4">
            <w:pPr>
              <w:snapToGrid w:val="0"/>
              <w:jc w:val="right"/>
              <w:rPr>
                <w:rFonts w:ascii="BIZ UDゴシック" w:eastAsia="BIZ UDゴシック" w:hAnsi="BIZ UDゴシック"/>
                <w:sz w:val="20"/>
              </w:rPr>
            </w:pPr>
            <w:r>
              <w:rPr>
                <w:rFonts w:ascii="BIZ UDゴシック" w:eastAsia="BIZ UDゴシック" w:hAnsi="BIZ UDゴシック" w:hint="eastAsia"/>
                <w:sz w:val="20"/>
              </w:rPr>
              <w:t>3</w:t>
            </w:r>
            <w:r>
              <w:rPr>
                <w:rFonts w:ascii="BIZ UDゴシック" w:eastAsia="BIZ UDゴシック" w:hAnsi="BIZ UDゴシック"/>
                <w:sz w:val="20"/>
              </w:rPr>
              <w:t>4,</w:t>
            </w:r>
            <w:r w:rsidR="00062CCA">
              <w:rPr>
                <w:rFonts w:ascii="BIZ UDゴシック" w:eastAsia="BIZ UDゴシック" w:hAnsi="BIZ UDゴシック"/>
                <w:sz w:val="20"/>
              </w:rPr>
              <w:t>717</w:t>
            </w:r>
          </w:p>
        </w:tc>
        <w:tc>
          <w:tcPr>
            <w:tcW w:w="1098" w:type="dxa"/>
            <w:tcBorders>
              <w:top w:val="double" w:sz="4" w:space="0" w:color="auto"/>
              <w:left w:val="double" w:sz="4" w:space="0" w:color="auto"/>
              <w:bottom w:val="double" w:sz="4" w:space="0" w:color="auto"/>
              <w:right w:val="single" w:sz="8" w:space="0" w:color="auto"/>
              <w:tr2bl w:val="single" w:sz="4" w:space="0" w:color="auto"/>
            </w:tcBorders>
            <w:vAlign w:val="center"/>
          </w:tcPr>
          <w:p w14:paraId="230E72DE" w14:textId="77777777" w:rsidR="003833E2" w:rsidRDefault="003833E2" w:rsidP="002D20C4">
            <w:pPr>
              <w:snapToGrid w:val="0"/>
              <w:jc w:val="center"/>
              <w:rPr>
                <w:rFonts w:ascii="BIZ UDゴシック" w:eastAsia="BIZ UDゴシック" w:hAnsi="BIZ UDゴシック"/>
                <w:sz w:val="20"/>
              </w:rPr>
            </w:pPr>
          </w:p>
        </w:tc>
      </w:tr>
      <w:tr w:rsidR="003833E2" w14:paraId="64479C7A" w14:textId="77777777" w:rsidTr="00C0722B">
        <w:trPr>
          <w:trHeight w:val="356"/>
        </w:trPr>
        <w:tc>
          <w:tcPr>
            <w:tcW w:w="6528" w:type="dxa"/>
            <w:gridSpan w:val="2"/>
            <w:tcBorders>
              <w:top w:val="double" w:sz="4" w:space="0" w:color="auto"/>
              <w:left w:val="single" w:sz="8" w:space="0" w:color="auto"/>
              <w:bottom w:val="single" w:sz="8" w:space="0" w:color="auto"/>
              <w:right w:val="single" w:sz="4" w:space="0" w:color="auto"/>
            </w:tcBorders>
            <w:shd w:val="clear" w:color="auto" w:fill="D9E2F3" w:themeFill="accent1" w:themeFillTint="33"/>
            <w:vAlign w:val="center"/>
          </w:tcPr>
          <w:p w14:paraId="14F496CE" w14:textId="75B7C36C" w:rsidR="003833E2" w:rsidRPr="00244B4C" w:rsidRDefault="003833E2" w:rsidP="0043675B">
            <w:pPr>
              <w:snapToGrid w:val="0"/>
              <w:jc w:val="right"/>
              <w:rPr>
                <w:rFonts w:ascii="BIZ UDゴシック" w:eastAsia="BIZ UDゴシック" w:hAnsi="BIZ UDゴシック"/>
                <w:b/>
                <w:bCs/>
                <w:sz w:val="20"/>
              </w:rPr>
            </w:pPr>
            <w:r w:rsidRPr="00244B4C">
              <w:rPr>
                <w:rFonts w:ascii="BIZ UDゴシック" w:eastAsia="BIZ UDゴシック" w:hAnsi="BIZ UDゴシック" w:hint="eastAsia"/>
                <w:b/>
                <w:bCs/>
                <w:sz w:val="20"/>
              </w:rPr>
              <w:t>合計</w:t>
            </w:r>
          </w:p>
        </w:tc>
        <w:tc>
          <w:tcPr>
            <w:tcW w:w="1446" w:type="dxa"/>
            <w:tcBorders>
              <w:top w:val="double" w:sz="4" w:space="0" w:color="auto"/>
              <w:left w:val="single" w:sz="4" w:space="0" w:color="auto"/>
              <w:bottom w:val="single" w:sz="8" w:space="0" w:color="auto"/>
              <w:right w:val="double" w:sz="4" w:space="0" w:color="auto"/>
            </w:tcBorders>
            <w:vAlign w:val="center"/>
          </w:tcPr>
          <w:p w14:paraId="064A2871" w14:textId="50D65076" w:rsidR="003833E2" w:rsidRPr="00244B4C" w:rsidRDefault="00DA3D91" w:rsidP="0043675B">
            <w:pPr>
              <w:snapToGrid w:val="0"/>
              <w:jc w:val="right"/>
              <w:rPr>
                <w:rFonts w:ascii="BIZ UDゴシック" w:eastAsia="BIZ UDゴシック" w:hAnsi="BIZ UDゴシック"/>
                <w:b/>
                <w:bCs/>
                <w:sz w:val="20"/>
              </w:rPr>
            </w:pPr>
            <w:r>
              <w:rPr>
                <w:rFonts w:ascii="BIZ UDゴシック" w:eastAsia="BIZ UDゴシック" w:hAnsi="BIZ UDゴシック"/>
                <w:b/>
                <w:bCs/>
                <w:sz w:val="20"/>
              </w:rPr>
              <w:t>33</w:t>
            </w:r>
            <w:r w:rsidR="00491B98">
              <w:rPr>
                <w:rFonts w:ascii="BIZ UDゴシック" w:eastAsia="BIZ UDゴシック" w:hAnsi="BIZ UDゴシック" w:hint="eastAsia"/>
                <w:b/>
                <w:bCs/>
                <w:sz w:val="20"/>
              </w:rPr>
              <w:t>2</w:t>
            </w:r>
            <w:r>
              <w:rPr>
                <w:rFonts w:ascii="BIZ UDゴシック" w:eastAsia="BIZ UDゴシック" w:hAnsi="BIZ UDゴシック"/>
                <w:b/>
                <w:bCs/>
                <w:sz w:val="20"/>
              </w:rPr>
              <w:t>,</w:t>
            </w:r>
            <w:r w:rsidR="00491B98">
              <w:rPr>
                <w:rFonts w:ascii="BIZ UDゴシック" w:eastAsia="BIZ UDゴシック" w:hAnsi="BIZ UDゴシック" w:hint="eastAsia"/>
                <w:b/>
                <w:bCs/>
                <w:sz w:val="20"/>
              </w:rPr>
              <w:t>886</w:t>
            </w:r>
          </w:p>
        </w:tc>
        <w:tc>
          <w:tcPr>
            <w:tcW w:w="1098" w:type="dxa"/>
            <w:tcBorders>
              <w:top w:val="double" w:sz="4" w:space="0" w:color="auto"/>
              <w:left w:val="double" w:sz="4" w:space="0" w:color="auto"/>
              <w:bottom w:val="single" w:sz="8" w:space="0" w:color="auto"/>
              <w:right w:val="single" w:sz="8" w:space="0" w:color="auto"/>
              <w:tr2bl w:val="single" w:sz="4" w:space="0" w:color="auto"/>
            </w:tcBorders>
            <w:vAlign w:val="center"/>
          </w:tcPr>
          <w:p w14:paraId="65FE3517" w14:textId="77777777" w:rsidR="003833E2" w:rsidRDefault="003833E2" w:rsidP="002D20C4">
            <w:pPr>
              <w:snapToGrid w:val="0"/>
              <w:jc w:val="center"/>
              <w:rPr>
                <w:rFonts w:ascii="BIZ UDゴシック" w:eastAsia="BIZ UDゴシック" w:hAnsi="BIZ UDゴシック"/>
                <w:sz w:val="20"/>
              </w:rPr>
            </w:pPr>
          </w:p>
        </w:tc>
      </w:tr>
    </w:tbl>
    <w:p w14:paraId="7ABC6E0B" w14:textId="77777777" w:rsidR="0046482E" w:rsidRDefault="0046482E" w:rsidP="00C75185">
      <w:pPr>
        <w:snapToGrid w:val="0"/>
        <w:ind w:left="200" w:hangingChars="100" w:hanging="200"/>
        <w:rPr>
          <w:rFonts w:asciiTheme="minorEastAsia" w:hAnsiTheme="minorEastAsia"/>
          <w:sz w:val="20"/>
          <w:szCs w:val="20"/>
        </w:rPr>
      </w:pPr>
    </w:p>
    <w:p w14:paraId="2533336C" w14:textId="77777777" w:rsidR="0046482E" w:rsidRPr="0007052E" w:rsidRDefault="0046482E" w:rsidP="0046482E">
      <w:pPr>
        <w:snapToGrid w:val="0"/>
        <w:ind w:firstLineChars="100" w:firstLine="200"/>
        <w:rPr>
          <w:rFonts w:ascii="BIZ UDゴシック" w:eastAsia="BIZ UDゴシック" w:hAnsi="BIZ UDゴシック"/>
          <w:sz w:val="20"/>
          <w:szCs w:val="20"/>
        </w:rPr>
      </w:pPr>
      <w:r w:rsidRPr="0007052E">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１</w:t>
      </w:r>
      <w:r w:rsidRPr="0007052E">
        <w:rPr>
          <w:rFonts w:ascii="BIZ UDゴシック" w:eastAsia="BIZ UDゴシック" w:hAnsi="BIZ UDゴシック" w:hint="eastAsia"/>
          <w:sz w:val="20"/>
          <w:szCs w:val="20"/>
        </w:rPr>
        <w:t xml:space="preserve">　電力排出係数の変化の数値見込み</w:t>
      </w:r>
    </w:p>
    <w:p w14:paraId="155FAECE" w14:textId="437A8348" w:rsidR="00081C21" w:rsidRPr="00A72B5B" w:rsidRDefault="00081C21" w:rsidP="00081C21">
      <w:pPr>
        <w:snapToGrid w:val="0"/>
        <w:ind w:leftChars="307" w:left="675" w:firstLineChars="100" w:firstLine="200"/>
        <w:rPr>
          <w:rFonts w:asciiTheme="minorEastAsia" w:hAnsiTheme="minorEastAsia"/>
          <w:sz w:val="20"/>
          <w:szCs w:val="20"/>
        </w:rPr>
      </w:pPr>
      <w:r w:rsidRPr="00A72B5B">
        <w:rPr>
          <w:rFonts w:asciiTheme="minorEastAsia" w:hAnsiTheme="minorEastAsia" w:hint="eastAsia"/>
          <w:sz w:val="20"/>
          <w:szCs w:val="20"/>
        </w:rPr>
        <w:t>電力排出係数の変化の数値見込みは、</w:t>
      </w:r>
      <w:r w:rsidRPr="00A72B5B">
        <w:rPr>
          <w:rFonts w:asciiTheme="minorEastAsia" w:hAnsiTheme="minorEastAsia"/>
          <w:sz w:val="20"/>
          <w:szCs w:val="20"/>
        </w:rPr>
        <w:t>2020年度排出係数0.434kg-CO2/kWh</w:t>
      </w:r>
      <w:r w:rsidRPr="00A72B5B">
        <w:rPr>
          <w:rFonts w:asciiTheme="minorEastAsia" w:hAnsiTheme="minorEastAsia" w:hint="eastAsia"/>
          <w:sz w:val="20"/>
          <w:szCs w:val="20"/>
        </w:rPr>
        <w:t>（出典：オール東京</w:t>
      </w:r>
      <w:r w:rsidRPr="00A72B5B">
        <w:rPr>
          <w:rFonts w:asciiTheme="minorEastAsia" w:hAnsiTheme="minorEastAsia"/>
          <w:sz w:val="20"/>
          <w:szCs w:val="20"/>
        </w:rPr>
        <w:t>62市区町村共同事業「みどり東京・温暖化防止プロジェクト</w:t>
      </w:r>
      <w:r w:rsidRPr="00A72B5B">
        <w:rPr>
          <w:rFonts w:asciiTheme="minorEastAsia" w:hAnsiTheme="minorEastAsia" w:hint="eastAsia"/>
          <w:sz w:val="20"/>
          <w:szCs w:val="20"/>
        </w:rPr>
        <w:t>」）</w:t>
      </w:r>
      <w:r w:rsidRPr="00A72B5B">
        <w:rPr>
          <w:rFonts w:asciiTheme="minorEastAsia" w:hAnsiTheme="minorEastAsia"/>
          <w:sz w:val="20"/>
          <w:szCs w:val="20"/>
        </w:rPr>
        <w:t>が、2030年度に国全体で想定される排出係数0.25kg-CO2/kWh（出典：「地球温暖化対策計画における対策の削減量の根拠」）になるものと</w:t>
      </w:r>
      <w:r w:rsidR="00945B7D" w:rsidRPr="00A72B5B">
        <w:rPr>
          <w:rFonts w:asciiTheme="minorEastAsia" w:hAnsiTheme="minorEastAsia" w:hint="eastAsia"/>
          <w:sz w:val="20"/>
          <w:szCs w:val="20"/>
        </w:rPr>
        <w:t>見込み</w:t>
      </w:r>
      <w:r w:rsidRPr="00A72B5B">
        <w:rPr>
          <w:rFonts w:asciiTheme="minorEastAsia" w:hAnsiTheme="minorEastAsia"/>
          <w:sz w:val="20"/>
          <w:szCs w:val="20"/>
        </w:rPr>
        <w:t>、減少率42.4％とした。</w:t>
      </w:r>
    </w:p>
    <w:p w14:paraId="58FC2B06" w14:textId="77777777" w:rsidR="0046482E" w:rsidRDefault="0046482E" w:rsidP="0046482E">
      <w:pPr>
        <w:snapToGrid w:val="0"/>
        <w:ind w:leftChars="400" w:left="3280" w:hangingChars="1200" w:hanging="2400"/>
        <w:rPr>
          <w:sz w:val="20"/>
          <w:szCs w:val="20"/>
        </w:rPr>
      </w:pPr>
    </w:p>
    <w:p w14:paraId="4DD04A51" w14:textId="72EF243C" w:rsidR="0046482E" w:rsidRPr="0046482E" w:rsidRDefault="0046482E" w:rsidP="0046482E">
      <w:pPr>
        <w:snapToGrid w:val="0"/>
        <w:ind w:leftChars="100" w:left="420" w:hangingChars="100" w:hanging="200"/>
        <w:rPr>
          <w:rFonts w:ascii="BIZ UDゴシック" w:eastAsia="BIZ UDゴシック" w:hAnsi="BIZ UDゴシック"/>
          <w:sz w:val="20"/>
          <w:szCs w:val="20"/>
        </w:rPr>
      </w:pPr>
      <w:r w:rsidRPr="0046482E">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２　国及び東京都の施策による削減効果の見込み</w:t>
      </w:r>
    </w:p>
    <w:p w14:paraId="4ABFDE24" w14:textId="28BF991E" w:rsidR="0046482E" w:rsidRDefault="0046482E" w:rsidP="0046482E">
      <w:pPr>
        <w:snapToGrid w:val="0"/>
        <w:ind w:leftChars="400" w:left="880"/>
        <w:rPr>
          <w:rFonts w:asciiTheme="minorEastAsia" w:hAnsiTheme="minorEastAsia"/>
          <w:sz w:val="20"/>
          <w:szCs w:val="20"/>
        </w:rPr>
      </w:pPr>
      <w:r w:rsidRPr="0046482E">
        <w:rPr>
          <w:rFonts w:asciiTheme="minorEastAsia" w:hAnsiTheme="minorEastAsia" w:hint="eastAsia"/>
          <w:sz w:val="20"/>
          <w:szCs w:val="20"/>
        </w:rPr>
        <w:t>法令に基づく規制誘導や、産業界による供給目標設定がなされている対策など</w:t>
      </w:r>
      <w:r>
        <w:rPr>
          <w:rFonts w:asciiTheme="minorEastAsia" w:hAnsiTheme="minorEastAsia" w:hint="eastAsia"/>
          <w:sz w:val="20"/>
          <w:szCs w:val="20"/>
        </w:rPr>
        <w:t>、</w:t>
      </w:r>
      <w:r w:rsidR="00F57751">
        <w:rPr>
          <w:rFonts w:asciiTheme="minorEastAsia" w:hAnsiTheme="minorEastAsia" w:hint="eastAsia"/>
          <w:sz w:val="20"/>
          <w:szCs w:val="20"/>
        </w:rPr>
        <w:t>実行の確実性が</w:t>
      </w:r>
      <w:r>
        <w:rPr>
          <w:rFonts w:asciiTheme="minorEastAsia" w:hAnsiTheme="minorEastAsia" w:hint="eastAsia"/>
          <w:sz w:val="20"/>
          <w:szCs w:val="20"/>
        </w:rPr>
        <w:t>高い施策の効果を見込んだ。</w:t>
      </w:r>
    </w:p>
    <w:p w14:paraId="411030F6" w14:textId="77777777" w:rsidR="0046482E" w:rsidRPr="0046482E" w:rsidRDefault="0046482E" w:rsidP="00C75185">
      <w:pPr>
        <w:snapToGrid w:val="0"/>
        <w:ind w:left="200" w:hangingChars="100" w:hanging="200"/>
        <w:rPr>
          <w:rFonts w:asciiTheme="minorEastAsia" w:hAnsiTheme="minorEastAsia"/>
          <w:sz w:val="20"/>
          <w:szCs w:val="20"/>
        </w:rPr>
      </w:pPr>
    </w:p>
    <w:p w14:paraId="4C1AC006" w14:textId="75BB28A1" w:rsidR="0046482E" w:rsidRPr="0046482E" w:rsidRDefault="00BA21D0" w:rsidP="0046482E">
      <w:pPr>
        <w:snapToGrid w:val="0"/>
        <w:ind w:leftChars="100" w:left="420" w:hangingChars="100" w:hanging="200"/>
        <w:rPr>
          <w:rFonts w:ascii="BIZ UDゴシック" w:eastAsia="BIZ UDゴシック" w:hAnsi="BIZ UDゴシック"/>
          <w:sz w:val="20"/>
          <w:szCs w:val="20"/>
        </w:rPr>
      </w:pPr>
      <w:r w:rsidRPr="0046482E">
        <w:rPr>
          <w:rFonts w:ascii="BIZ UDゴシック" w:eastAsia="BIZ UDゴシック" w:hAnsi="BIZ UDゴシック" w:hint="eastAsia"/>
          <w:sz w:val="20"/>
          <w:szCs w:val="20"/>
        </w:rPr>
        <w:t>※</w:t>
      </w:r>
      <w:r w:rsidR="0046482E" w:rsidRPr="0046482E">
        <w:rPr>
          <w:rFonts w:ascii="BIZ UDゴシック" w:eastAsia="BIZ UDゴシック" w:hAnsi="BIZ UDゴシック" w:hint="eastAsia"/>
          <w:sz w:val="20"/>
          <w:szCs w:val="20"/>
        </w:rPr>
        <w:t>３</w:t>
      </w:r>
      <w:r w:rsidR="0046482E">
        <w:rPr>
          <w:rFonts w:ascii="BIZ UDゴシック" w:eastAsia="BIZ UDゴシック" w:hAnsi="BIZ UDゴシック" w:hint="eastAsia"/>
          <w:sz w:val="20"/>
          <w:szCs w:val="20"/>
        </w:rPr>
        <w:t xml:space="preserve">　</w:t>
      </w:r>
      <w:r w:rsidR="0046482E" w:rsidRPr="0046482E">
        <w:rPr>
          <w:rFonts w:ascii="BIZ UDゴシック" w:eastAsia="BIZ UDゴシック" w:hAnsi="BIZ UDゴシック" w:hint="eastAsia"/>
          <w:sz w:val="20"/>
          <w:szCs w:val="20"/>
        </w:rPr>
        <w:t>区の施策による</w:t>
      </w:r>
      <w:r w:rsidR="00900551" w:rsidRPr="0046482E">
        <w:rPr>
          <w:rFonts w:ascii="BIZ UDゴシック" w:eastAsia="BIZ UDゴシック" w:hAnsi="BIZ UDゴシック" w:hint="eastAsia"/>
          <w:sz w:val="20"/>
          <w:szCs w:val="20"/>
        </w:rPr>
        <w:t>削減効果の見込</w:t>
      </w:r>
      <w:r w:rsidR="00E835E0">
        <w:rPr>
          <w:rFonts w:ascii="BIZ UDゴシック" w:eastAsia="BIZ UDゴシック" w:hAnsi="BIZ UDゴシック" w:hint="eastAsia"/>
          <w:sz w:val="20"/>
          <w:szCs w:val="20"/>
        </w:rPr>
        <w:t>み</w:t>
      </w:r>
    </w:p>
    <w:p w14:paraId="348BD2CA" w14:textId="37224C34" w:rsidR="00B555F1" w:rsidRDefault="00BA21D0" w:rsidP="0046482E">
      <w:pPr>
        <w:snapToGrid w:val="0"/>
        <w:ind w:leftChars="400" w:left="1080" w:hangingChars="100" w:hanging="200"/>
        <w:rPr>
          <w:rFonts w:asciiTheme="minorEastAsia" w:hAnsiTheme="minorEastAsia"/>
          <w:sz w:val="20"/>
          <w:szCs w:val="20"/>
        </w:rPr>
      </w:pPr>
      <w:r w:rsidRPr="00BA21D0">
        <w:rPr>
          <w:rFonts w:asciiTheme="minorEastAsia" w:hAnsiTheme="minorEastAsia" w:hint="eastAsia"/>
          <w:sz w:val="20"/>
          <w:szCs w:val="20"/>
        </w:rPr>
        <w:t>二酸化炭素排出削減に直接的に結びつ</w:t>
      </w:r>
      <w:r w:rsidR="00900551">
        <w:rPr>
          <w:rFonts w:asciiTheme="minorEastAsia" w:hAnsiTheme="minorEastAsia" w:hint="eastAsia"/>
          <w:sz w:val="20"/>
          <w:szCs w:val="20"/>
        </w:rPr>
        <w:t>き、算定可能な</w:t>
      </w:r>
      <w:r w:rsidRPr="00BA21D0">
        <w:rPr>
          <w:rFonts w:asciiTheme="minorEastAsia" w:hAnsiTheme="minorEastAsia" w:hint="eastAsia"/>
          <w:sz w:val="20"/>
          <w:szCs w:val="20"/>
        </w:rPr>
        <w:t>取組を</w:t>
      </w:r>
      <w:r w:rsidR="00900551">
        <w:rPr>
          <w:rFonts w:asciiTheme="minorEastAsia" w:hAnsiTheme="minorEastAsia" w:hint="eastAsia"/>
          <w:sz w:val="20"/>
          <w:szCs w:val="20"/>
        </w:rPr>
        <w:t>抽出</w:t>
      </w:r>
      <w:r w:rsidRPr="00BA21D0">
        <w:rPr>
          <w:rFonts w:asciiTheme="minorEastAsia" w:hAnsiTheme="minorEastAsia" w:hint="eastAsia"/>
          <w:sz w:val="20"/>
          <w:szCs w:val="20"/>
        </w:rPr>
        <w:t>して算定した。</w:t>
      </w:r>
    </w:p>
    <w:p w14:paraId="1C210CC6" w14:textId="77777777" w:rsidR="00F62BE4" w:rsidRDefault="00F62BE4" w:rsidP="0042293B">
      <w:pPr>
        <w:pStyle w:val="2"/>
        <w:spacing w:beforeLines="50" w:before="180"/>
        <w:sectPr w:rsidR="00F62BE4" w:rsidSect="00C704B1">
          <w:headerReference w:type="default" r:id="rId24"/>
          <w:pgSz w:w="11906" w:h="16838" w:code="9"/>
          <w:pgMar w:top="1418" w:right="1418" w:bottom="1134" w:left="1418" w:header="567" w:footer="680" w:gutter="0"/>
          <w:cols w:space="425"/>
          <w:docGrid w:type="lines" w:linePitch="360"/>
        </w:sectPr>
      </w:pPr>
    </w:p>
    <w:p w14:paraId="02A1DB9A" w14:textId="3C68B806" w:rsidR="0042293B" w:rsidRPr="005000A9" w:rsidRDefault="004A2871" w:rsidP="0042293B">
      <w:pPr>
        <w:pStyle w:val="2"/>
        <w:spacing w:beforeLines="50" w:before="180"/>
        <w:rPr>
          <w:rFonts w:asciiTheme="minorEastAsia" w:eastAsiaTheme="minorEastAsia" w:hAnsiTheme="minorEastAsia"/>
        </w:rPr>
      </w:pPr>
      <w:bookmarkStart w:id="6" w:name="_Toc168909640"/>
      <w:r>
        <w:rPr>
          <w:rFonts w:hint="eastAsia"/>
        </w:rPr>
        <w:lastRenderedPageBreak/>
        <w:t>２</w:t>
      </w:r>
      <w:r w:rsidR="0042293B">
        <w:rPr>
          <w:rFonts w:hint="eastAsia"/>
        </w:rPr>
        <w:t xml:space="preserve">　脱炭素ロードマップ</w:t>
      </w:r>
      <w:r w:rsidR="00B26BA8">
        <w:rPr>
          <w:rFonts w:hint="eastAsia"/>
        </w:rPr>
        <w:t>の全体イメージ</w:t>
      </w:r>
      <w:bookmarkEnd w:id="6"/>
    </w:p>
    <w:p w14:paraId="77D21AC2" w14:textId="4A661C19" w:rsidR="00100E9B" w:rsidRDefault="00B47D7D" w:rsidP="00CA1219">
      <w:pPr>
        <w:tabs>
          <w:tab w:val="center" w:pos="10739"/>
        </w:tabs>
        <w:ind w:firstLineChars="100" w:firstLine="320"/>
        <w:jc w:val="center"/>
        <w:rPr>
          <w:rFonts w:asciiTheme="majorHAnsi" w:eastAsiaTheme="majorEastAsia" w:hAnsiTheme="majorHAnsi" w:cstheme="majorBidi"/>
          <w:color w:val="2F5496" w:themeColor="accent1" w:themeShade="BF"/>
          <w:sz w:val="32"/>
        </w:rPr>
      </w:pPr>
      <w:r>
        <w:rPr>
          <w:rFonts w:asciiTheme="majorHAnsi" w:eastAsiaTheme="majorEastAsia" w:hAnsiTheme="majorHAnsi" w:cstheme="majorBidi"/>
          <w:noProof/>
          <w:color w:val="2F5496" w:themeColor="accent1" w:themeShade="BF"/>
          <w:sz w:val="32"/>
        </w:rPr>
        <w:drawing>
          <wp:inline distT="0" distB="0" distL="0" distR="0" wp14:anchorId="20239BAE" wp14:editId="3EA74174">
            <wp:extent cx="10620154" cy="8093798"/>
            <wp:effectExtent l="0" t="0" r="0" b="2540"/>
            <wp:docPr id="1155497503"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20154" cy="8093798"/>
                    </a:xfrm>
                    <a:prstGeom prst="rect">
                      <a:avLst/>
                    </a:prstGeom>
                    <a:noFill/>
                    <a:ln>
                      <a:noFill/>
                    </a:ln>
                  </pic:spPr>
                </pic:pic>
              </a:graphicData>
            </a:graphic>
          </wp:inline>
        </w:drawing>
      </w:r>
    </w:p>
    <w:p w14:paraId="3BF158D5" w14:textId="6E70A5A9" w:rsidR="00100E9B" w:rsidRPr="00100E9B" w:rsidRDefault="00100E9B" w:rsidP="00E36A8A">
      <w:pPr>
        <w:jc w:val="center"/>
        <w:rPr>
          <w:rFonts w:asciiTheme="minorEastAsia" w:hAnsiTheme="minorEastAsia"/>
        </w:rPr>
        <w:sectPr w:rsidR="00100E9B" w:rsidRPr="00100E9B" w:rsidSect="00C704B1">
          <w:pgSz w:w="23811" w:h="16838" w:orient="landscape" w:code="8"/>
          <w:pgMar w:top="1418" w:right="1418" w:bottom="1418" w:left="1134" w:header="567" w:footer="680" w:gutter="0"/>
          <w:cols w:space="425"/>
          <w:docGrid w:type="linesAndChars" w:linePitch="360"/>
        </w:sectPr>
      </w:pPr>
    </w:p>
    <w:p w14:paraId="5D0C4EC4" w14:textId="519A2E19" w:rsidR="005000A9" w:rsidRDefault="00394C7C" w:rsidP="00B26BA8">
      <w:pPr>
        <w:pStyle w:val="1"/>
        <w:spacing w:line="500" w:lineRule="exact"/>
        <w:ind w:left="1600" w:hangingChars="400" w:hanging="1600"/>
      </w:pPr>
      <w:bookmarkStart w:id="7" w:name="_Toc168909641"/>
      <w:r>
        <w:rPr>
          <w:rFonts w:hint="eastAsia"/>
        </w:rPr>
        <w:lastRenderedPageBreak/>
        <w:t xml:space="preserve">第４章　</w:t>
      </w:r>
      <w:r w:rsidR="00B26BA8" w:rsidRPr="00B26BA8">
        <w:rPr>
          <w:rFonts w:hint="eastAsia"/>
        </w:rPr>
        <w:t>令和</w:t>
      </w:r>
      <w:r w:rsidR="00B26BA8" w:rsidRPr="00B26BA8">
        <w:t>12年度（2030年度）の削減目標の達成に向けた区の取組</w:t>
      </w:r>
      <w:bookmarkEnd w:id="7"/>
    </w:p>
    <w:p w14:paraId="76873C3F" w14:textId="77777777" w:rsidR="00394C7C" w:rsidRDefault="00394C7C" w:rsidP="00394C7C"/>
    <w:p w14:paraId="0A0888AF" w14:textId="7CCB7F29" w:rsidR="00394C7C" w:rsidRPr="005000A9" w:rsidRDefault="00394C7C" w:rsidP="00394C7C">
      <w:pPr>
        <w:pStyle w:val="2"/>
        <w:rPr>
          <w:rFonts w:asciiTheme="minorEastAsia" w:eastAsiaTheme="minorEastAsia" w:hAnsiTheme="minorEastAsia"/>
        </w:rPr>
      </w:pPr>
      <w:bookmarkStart w:id="8" w:name="_Toc168909642"/>
      <w:r>
        <w:rPr>
          <w:rFonts w:hint="eastAsia"/>
        </w:rPr>
        <w:t xml:space="preserve">１　</w:t>
      </w:r>
      <w:r w:rsidR="00513839" w:rsidRPr="00513839">
        <w:rPr>
          <w:rFonts w:hint="eastAsia"/>
        </w:rPr>
        <w:t>まちづくりの</w:t>
      </w:r>
      <w:r>
        <w:rPr>
          <w:rFonts w:hint="eastAsia"/>
        </w:rPr>
        <w:t>全体方針</w:t>
      </w:r>
      <w:bookmarkEnd w:id="8"/>
    </w:p>
    <w:p w14:paraId="3AC0B856" w14:textId="77777777" w:rsidR="005A7987" w:rsidRDefault="005A7987" w:rsidP="005A7987">
      <w:pPr>
        <w:spacing w:line="80" w:lineRule="exact"/>
      </w:pPr>
    </w:p>
    <w:tbl>
      <w:tblPr>
        <w:tblStyle w:val="ac"/>
        <w:tblW w:w="0" w:type="auto"/>
        <w:tblLook w:val="04A0" w:firstRow="1" w:lastRow="0" w:firstColumn="1" w:lastColumn="0" w:noHBand="0" w:noVBand="1"/>
      </w:tblPr>
      <w:tblGrid>
        <w:gridCol w:w="9060"/>
      </w:tblGrid>
      <w:tr w:rsidR="005A7987" w14:paraId="730561D0" w14:textId="77777777" w:rsidTr="00CB3E6A">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vAlign w:val="center"/>
          </w:tcPr>
          <w:p w14:paraId="0E6C7D08" w14:textId="7613C478" w:rsidR="005A7987" w:rsidRPr="00AA7DBC" w:rsidRDefault="0087145D" w:rsidP="00814AA2">
            <w:pPr>
              <w:ind w:firstLineChars="100" w:firstLine="220"/>
              <w:rPr>
                <w:rFonts w:ascii="BIZ UDゴシック" w:eastAsia="BIZ UDゴシック" w:hAnsi="BIZ UDゴシック"/>
              </w:rPr>
            </w:pPr>
            <w:r w:rsidRPr="0087145D">
              <w:rPr>
                <w:rFonts w:ascii="BIZ UDゴシック" w:eastAsia="BIZ UDゴシック" w:hAnsi="BIZ UDゴシック" w:hint="eastAsia"/>
              </w:rPr>
              <w:t>今後の区内のまちづくりに関わるあらゆる取組を通じて、環境配慮・脱炭素化</w:t>
            </w:r>
            <w:r w:rsidR="009B6FE7">
              <w:rPr>
                <w:rFonts w:ascii="BIZ UDゴシック" w:eastAsia="BIZ UDゴシック" w:hAnsi="BIZ UDゴシック" w:hint="eastAsia"/>
              </w:rPr>
              <w:t>の視点</w:t>
            </w:r>
            <w:r w:rsidRPr="0087145D">
              <w:rPr>
                <w:rFonts w:ascii="BIZ UDゴシック" w:eastAsia="BIZ UDゴシック" w:hAnsi="BIZ UDゴシック" w:hint="eastAsia"/>
              </w:rPr>
              <w:t>を加え、「エネルギーの効率的利用の推進」、「みどりを活かしたゆとりある環境の形成」、「環境負荷の少ない交通環境の形成」の取組について検討し、合意形成を図りながら、実行していきます。</w:t>
            </w:r>
          </w:p>
        </w:tc>
      </w:tr>
    </w:tbl>
    <w:p w14:paraId="65152550" w14:textId="77777777" w:rsidR="0030254A" w:rsidRDefault="0030254A" w:rsidP="005A7987"/>
    <w:p w14:paraId="60FD1007" w14:textId="1809716F" w:rsidR="005A7987" w:rsidRDefault="00746521" w:rsidP="00FD17AA">
      <w:pPr>
        <w:pStyle w:val="4"/>
        <w:spacing w:after="72"/>
        <w:ind w:left="220" w:right="220"/>
      </w:pPr>
      <w:r>
        <w:rPr>
          <w:rFonts w:hint="eastAsia"/>
        </w:rPr>
        <w:t>方針</w:t>
      </w:r>
      <w:r w:rsidR="00CD772B">
        <w:rPr>
          <w:rFonts w:hint="eastAsia"/>
        </w:rPr>
        <w:t>１</w:t>
      </w:r>
      <w:r w:rsidR="005A7987">
        <w:rPr>
          <w:rFonts w:hint="eastAsia"/>
        </w:rPr>
        <w:t xml:space="preserve">　</w:t>
      </w:r>
      <w:r w:rsidR="005A7987" w:rsidRPr="005A7987">
        <w:rPr>
          <w:rFonts w:hint="eastAsia"/>
        </w:rPr>
        <w:t>エネルギーの効率的利用の推進</w:t>
      </w:r>
    </w:p>
    <w:tbl>
      <w:tblPr>
        <w:tblStyle w:val="ac"/>
        <w:tblW w:w="0" w:type="auto"/>
        <w:tblInd w:w="220" w:type="dxa"/>
        <w:tblLook w:val="04A0" w:firstRow="1" w:lastRow="0" w:firstColumn="1" w:lastColumn="0" w:noHBand="0" w:noVBand="1"/>
      </w:tblPr>
      <w:tblGrid>
        <w:gridCol w:w="1335"/>
        <w:gridCol w:w="7505"/>
      </w:tblGrid>
      <w:tr w:rsidR="005A7987" w14:paraId="4D9F989F" w14:textId="77777777" w:rsidTr="00E22F7D">
        <w:tc>
          <w:tcPr>
            <w:tcW w:w="1335" w:type="dxa"/>
            <w:shd w:val="clear" w:color="auto" w:fill="D9E2F3" w:themeFill="accent1" w:themeFillTint="33"/>
            <w:vAlign w:val="center"/>
          </w:tcPr>
          <w:p w14:paraId="675CC0CC" w14:textId="6FE27416" w:rsidR="005A7987" w:rsidRPr="005B6169" w:rsidRDefault="005A7987" w:rsidP="00FB7B81">
            <w:pPr>
              <w:jc w:val="center"/>
              <w:rPr>
                <w:rFonts w:ascii="BIZ UDゴシック" w:eastAsia="BIZ UDゴシック" w:hAnsi="BIZ UDゴシック"/>
              </w:rPr>
            </w:pPr>
            <w:r w:rsidRPr="005B6169">
              <w:rPr>
                <w:rFonts w:ascii="BIZ UDゴシック" w:eastAsia="BIZ UDゴシック" w:hAnsi="BIZ UDゴシック" w:hint="eastAsia"/>
              </w:rPr>
              <w:t>内容</w:t>
            </w:r>
          </w:p>
        </w:tc>
        <w:tc>
          <w:tcPr>
            <w:tcW w:w="7505" w:type="dxa"/>
          </w:tcPr>
          <w:p w14:paraId="6C5D2D4B" w14:textId="7567091F" w:rsidR="005A7987" w:rsidRDefault="005A7987" w:rsidP="00FB7B81">
            <w:r w:rsidRPr="005A7987">
              <w:rPr>
                <w:rFonts w:hint="eastAsia"/>
              </w:rPr>
              <w:t>二酸化炭素排出量の削減に向け、個々の建築物の省エネルギー性能の向上、再生可能エネルギー・未利用エネルギーの活用を促進</w:t>
            </w:r>
            <w:r>
              <w:rPr>
                <w:rFonts w:hint="eastAsia"/>
              </w:rPr>
              <w:t>します</w:t>
            </w:r>
            <w:r w:rsidRPr="005A7987">
              <w:rPr>
                <w:rFonts w:hint="eastAsia"/>
              </w:rPr>
              <w:t>。また、複数の建物・街区が連携するエネルギーの面的利用、エネルギーマネジメントについて、導入の検討に努め</w:t>
            </w:r>
            <w:r>
              <w:rPr>
                <w:rFonts w:hint="eastAsia"/>
              </w:rPr>
              <w:t>ます</w:t>
            </w:r>
            <w:r w:rsidRPr="005A7987">
              <w:rPr>
                <w:rFonts w:hint="eastAsia"/>
              </w:rPr>
              <w:t>。</w:t>
            </w:r>
          </w:p>
        </w:tc>
      </w:tr>
      <w:tr w:rsidR="005A7987" w14:paraId="4C4319E0" w14:textId="77777777" w:rsidTr="00E22F7D">
        <w:trPr>
          <w:trHeight w:val="454"/>
        </w:trPr>
        <w:tc>
          <w:tcPr>
            <w:tcW w:w="1335" w:type="dxa"/>
            <w:shd w:val="clear" w:color="auto" w:fill="D9E2F3" w:themeFill="accent1" w:themeFillTint="33"/>
            <w:vAlign w:val="center"/>
          </w:tcPr>
          <w:p w14:paraId="7EAEE7B2" w14:textId="64784B1B" w:rsidR="005A7987" w:rsidRPr="005B6169" w:rsidRDefault="00E22F7D" w:rsidP="00FB7B81">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16FB9300" w14:textId="10A4B7BD" w:rsidR="005A7987" w:rsidRDefault="005A7987" w:rsidP="005A7987">
            <w:r w:rsidRPr="005A7987">
              <w:rPr>
                <w:rFonts w:hint="eastAsia"/>
              </w:rPr>
              <w:t>都市基盤部</w:t>
            </w:r>
            <w:r>
              <w:rPr>
                <w:rFonts w:hint="eastAsia"/>
              </w:rPr>
              <w:t>・</w:t>
            </w:r>
            <w:r w:rsidRPr="005A7987">
              <w:rPr>
                <w:rFonts w:hint="eastAsia"/>
              </w:rPr>
              <w:t>まちづくり推進部</w:t>
            </w:r>
            <w:r>
              <w:rPr>
                <w:rFonts w:hint="eastAsia"/>
              </w:rPr>
              <w:t>・</w:t>
            </w:r>
            <w:r w:rsidRPr="005A7987">
              <w:rPr>
                <w:rFonts w:hint="eastAsia"/>
              </w:rPr>
              <w:t>環境部</w:t>
            </w:r>
          </w:p>
        </w:tc>
      </w:tr>
    </w:tbl>
    <w:p w14:paraId="29FD4759" w14:textId="77777777" w:rsidR="005A7987" w:rsidRPr="005B6169" w:rsidRDefault="005A7987" w:rsidP="005A7987"/>
    <w:p w14:paraId="3622E840" w14:textId="43F17E3B" w:rsidR="005A7987" w:rsidRDefault="00746521" w:rsidP="005A7987">
      <w:pPr>
        <w:pStyle w:val="4"/>
        <w:spacing w:after="72"/>
        <w:ind w:left="220" w:right="220"/>
      </w:pPr>
      <w:r>
        <w:rPr>
          <w:rFonts w:hint="eastAsia"/>
        </w:rPr>
        <w:t>方針</w:t>
      </w:r>
      <w:r w:rsidR="00CD772B">
        <w:rPr>
          <w:rFonts w:hint="eastAsia"/>
        </w:rPr>
        <w:t>２</w:t>
      </w:r>
      <w:r w:rsidR="005A7987">
        <w:rPr>
          <w:rFonts w:hint="eastAsia"/>
        </w:rPr>
        <w:t xml:space="preserve">　</w:t>
      </w:r>
      <w:r w:rsidR="005A7987" w:rsidRPr="005A7987">
        <w:rPr>
          <w:rFonts w:hint="eastAsia"/>
        </w:rPr>
        <w:t>みどりを活かしたゆとりある環境の形成</w:t>
      </w:r>
    </w:p>
    <w:tbl>
      <w:tblPr>
        <w:tblStyle w:val="ac"/>
        <w:tblW w:w="0" w:type="auto"/>
        <w:tblInd w:w="220" w:type="dxa"/>
        <w:tblLook w:val="04A0" w:firstRow="1" w:lastRow="0" w:firstColumn="1" w:lastColumn="0" w:noHBand="0" w:noVBand="1"/>
      </w:tblPr>
      <w:tblGrid>
        <w:gridCol w:w="1335"/>
        <w:gridCol w:w="7505"/>
      </w:tblGrid>
      <w:tr w:rsidR="005A7987" w14:paraId="42E1A5A2" w14:textId="77777777" w:rsidTr="00E22F7D">
        <w:tc>
          <w:tcPr>
            <w:tcW w:w="1335" w:type="dxa"/>
            <w:shd w:val="clear" w:color="auto" w:fill="D9E2F3" w:themeFill="accent1" w:themeFillTint="33"/>
            <w:vAlign w:val="center"/>
          </w:tcPr>
          <w:p w14:paraId="5DB77052" w14:textId="5D8C74FD" w:rsidR="005A7987" w:rsidRPr="005B6169" w:rsidRDefault="005A7987" w:rsidP="005A7987">
            <w:pPr>
              <w:jc w:val="center"/>
              <w:rPr>
                <w:rFonts w:ascii="BIZ UDゴシック" w:eastAsia="BIZ UDゴシック" w:hAnsi="BIZ UDゴシック"/>
              </w:rPr>
            </w:pPr>
            <w:r w:rsidRPr="005B6169">
              <w:rPr>
                <w:rFonts w:ascii="BIZ UDゴシック" w:eastAsia="BIZ UDゴシック" w:hAnsi="BIZ UDゴシック" w:hint="eastAsia"/>
              </w:rPr>
              <w:t>内容</w:t>
            </w:r>
          </w:p>
        </w:tc>
        <w:tc>
          <w:tcPr>
            <w:tcW w:w="7505" w:type="dxa"/>
          </w:tcPr>
          <w:p w14:paraId="615CDEF1" w14:textId="2484480C" w:rsidR="005A7987" w:rsidRDefault="005A7987" w:rsidP="005A7987">
            <w:r w:rsidRPr="005A7987">
              <w:rPr>
                <w:rFonts w:hint="eastAsia"/>
              </w:rPr>
              <w:t>樹木の循環利用などによる二酸化炭素吸収を促進するとともに、緑化や舗装面の改善による熱環境緩和を通じて建築物の省エネルギー効果を高めていくため、建物・敷地の緑化、既存の緑の保全、木材利用による二酸化炭素の固定、道路拡幅に合わせた街路樹や植樹帯の整備による連続したみどりの空間形成などを促進</w:t>
            </w:r>
            <w:r>
              <w:rPr>
                <w:rFonts w:hint="eastAsia"/>
              </w:rPr>
              <w:t>します</w:t>
            </w:r>
            <w:r w:rsidRPr="005A7987">
              <w:rPr>
                <w:rFonts w:hint="eastAsia"/>
              </w:rPr>
              <w:t>。</w:t>
            </w:r>
          </w:p>
        </w:tc>
      </w:tr>
      <w:tr w:rsidR="00E22F7D" w14:paraId="3BC1E4DC" w14:textId="77777777" w:rsidTr="00E22F7D">
        <w:trPr>
          <w:trHeight w:val="454"/>
        </w:trPr>
        <w:tc>
          <w:tcPr>
            <w:tcW w:w="1335" w:type="dxa"/>
            <w:shd w:val="clear" w:color="auto" w:fill="D9E2F3" w:themeFill="accent1" w:themeFillTint="33"/>
            <w:vAlign w:val="center"/>
          </w:tcPr>
          <w:p w14:paraId="659C08C6" w14:textId="305C7564"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E09745D" w14:textId="49817F4D" w:rsidR="00E22F7D" w:rsidRDefault="00E22F7D" w:rsidP="00E22F7D">
            <w:r w:rsidRPr="005A7987">
              <w:rPr>
                <w:rFonts w:hint="eastAsia"/>
              </w:rPr>
              <w:t>都市基盤部</w:t>
            </w:r>
            <w:r>
              <w:rPr>
                <w:rFonts w:hint="eastAsia"/>
              </w:rPr>
              <w:t>・</w:t>
            </w:r>
            <w:r w:rsidRPr="005A7987">
              <w:rPr>
                <w:rFonts w:hint="eastAsia"/>
              </w:rPr>
              <w:t>まちづくり推進部</w:t>
            </w:r>
            <w:r>
              <w:rPr>
                <w:rFonts w:hint="eastAsia"/>
              </w:rPr>
              <w:t>・</w:t>
            </w:r>
            <w:r w:rsidRPr="005A7987">
              <w:rPr>
                <w:rFonts w:hint="eastAsia"/>
              </w:rPr>
              <w:t>環境部</w:t>
            </w:r>
          </w:p>
        </w:tc>
      </w:tr>
    </w:tbl>
    <w:p w14:paraId="34BFD4D7" w14:textId="77777777" w:rsidR="005A7987" w:rsidRDefault="005A7987" w:rsidP="005A7987">
      <w:pPr>
        <w:ind w:leftChars="100" w:left="220" w:firstLineChars="100" w:firstLine="220"/>
      </w:pPr>
    </w:p>
    <w:p w14:paraId="3F91F6D7" w14:textId="1217E976" w:rsidR="005A7987" w:rsidRPr="005A7987" w:rsidRDefault="00746521" w:rsidP="005A7987">
      <w:pPr>
        <w:pStyle w:val="4"/>
        <w:spacing w:after="72"/>
        <w:ind w:left="220" w:right="220"/>
      </w:pPr>
      <w:r>
        <w:rPr>
          <w:rFonts w:hint="eastAsia"/>
        </w:rPr>
        <w:t>方針</w:t>
      </w:r>
      <w:r w:rsidR="00CD772B">
        <w:rPr>
          <w:rFonts w:hint="eastAsia"/>
        </w:rPr>
        <w:t>３</w:t>
      </w:r>
      <w:r w:rsidR="005A7987">
        <w:rPr>
          <w:rFonts w:hint="eastAsia"/>
        </w:rPr>
        <w:t xml:space="preserve">　</w:t>
      </w:r>
      <w:r w:rsidR="005A7987" w:rsidRPr="005A7987">
        <w:rPr>
          <w:rFonts w:hint="eastAsia"/>
        </w:rPr>
        <w:t>環境負荷の少ない交通環境の形成</w:t>
      </w:r>
    </w:p>
    <w:tbl>
      <w:tblPr>
        <w:tblStyle w:val="ac"/>
        <w:tblW w:w="0" w:type="auto"/>
        <w:tblInd w:w="220" w:type="dxa"/>
        <w:tblLook w:val="04A0" w:firstRow="1" w:lastRow="0" w:firstColumn="1" w:lastColumn="0" w:noHBand="0" w:noVBand="1"/>
      </w:tblPr>
      <w:tblGrid>
        <w:gridCol w:w="1335"/>
        <w:gridCol w:w="7505"/>
      </w:tblGrid>
      <w:tr w:rsidR="005A7987" w14:paraId="6DC6CF55" w14:textId="77777777" w:rsidTr="00E22F7D">
        <w:tc>
          <w:tcPr>
            <w:tcW w:w="1335" w:type="dxa"/>
            <w:shd w:val="clear" w:color="auto" w:fill="D9E2F3" w:themeFill="accent1" w:themeFillTint="33"/>
            <w:vAlign w:val="center"/>
          </w:tcPr>
          <w:p w14:paraId="7434ADD9" w14:textId="7070F7A2" w:rsidR="005A7987" w:rsidRPr="005B6169" w:rsidRDefault="005A7987" w:rsidP="00FB7B81">
            <w:pPr>
              <w:jc w:val="center"/>
              <w:rPr>
                <w:rFonts w:ascii="BIZ UDゴシック" w:eastAsia="BIZ UDゴシック" w:hAnsi="BIZ UDゴシック"/>
              </w:rPr>
            </w:pPr>
            <w:r w:rsidRPr="005B6169">
              <w:rPr>
                <w:rFonts w:ascii="BIZ UDゴシック" w:eastAsia="BIZ UDゴシック" w:hAnsi="BIZ UDゴシック" w:hint="eastAsia"/>
              </w:rPr>
              <w:t>内容</w:t>
            </w:r>
          </w:p>
        </w:tc>
        <w:tc>
          <w:tcPr>
            <w:tcW w:w="7505" w:type="dxa"/>
          </w:tcPr>
          <w:p w14:paraId="23FE4C6E" w14:textId="5FB74347" w:rsidR="005A7987" w:rsidRDefault="005A7987" w:rsidP="00FB7B81">
            <w:r w:rsidRPr="005A7987">
              <w:rPr>
                <w:rFonts w:hint="eastAsia"/>
              </w:rPr>
              <w:t>環境負荷の少ない公共交通や自転車の利用、徒歩による移動がしやすい歩きたくなるまちづくりを進め</w:t>
            </w:r>
            <w:r>
              <w:rPr>
                <w:rFonts w:hint="eastAsia"/>
              </w:rPr>
              <w:t>ます</w:t>
            </w:r>
            <w:r w:rsidRPr="005A7987">
              <w:rPr>
                <w:rFonts w:hint="eastAsia"/>
              </w:rPr>
              <w:t>。また、道路ネットワークの整備や駐車場の適切な配置により交通流動の円滑化を図り、移動に伴う二酸化炭素の発生を抑制してい</w:t>
            </w:r>
            <w:r>
              <w:rPr>
                <w:rFonts w:hint="eastAsia"/>
              </w:rPr>
              <w:t>きます</w:t>
            </w:r>
            <w:r w:rsidRPr="005A7987">
              <w:rPr>
                <w:rFonts w:hint="eastAsia"/>
              </w:rPr>
              <w:t>。</w:t>
            </w:r>
          </w:p>
        </w:tc>
      </w:tr>
      <w:tr w:rsidR="00E22F7D" w14:paraId="62D4BF25" w14:textId="77777777" w:rsidTr="00E22F7D">
        <w:trPr>
          <w:trHeight w:val="454"/>
        </w:trPr>
        <w:tc>
          <w:tcPr>
            <w:tcW w:w="1335" w:type="dxa"/>
            <w:shd w:val="clear" w:color="auto" w:fill="D9E2F3" w:themeFill="accent1" w:themeFillTint="33"/>
            <w:vAlign w:val="center"/>
          </w:tcPr>
          <w:p w14:paraId="7F0CD2A2" w14:textId="0A9D62BC"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9F97A47" w14:textId="76BBE54C" w:rsidR="00E22F7D" w:rsidRDefault="00E22F7D" w:rsidP="00E22F7D">
            <w:r w:rsidRPr="005A7987">
              <w:rPr>
                <w:rFonts w:hint="eastAsia"/>
              </w:rPr>
              <w:t>都市基盤部</w:t>
            </w:r>
            <w:r>
              <w:rPr>
                <w:rFonts w:hint="eastAsia"/>
              </w:rPr>
              <w:t>・</w:t>
            </w:r>
            <w:r w:rsidRPr="005A7987">
              <w:rPr>
                <w:rFonts w:hint="eastAsia"/>
              </w:rPr>
              <w:t>まちづくり推進部</w:t>
            </w:r>
            <w:r>
              <w:rPr>
                <w:rFonts w:hint="eastAsia"/>
              </w:rPr>
              <w:t>・</w:t>
            </w:r>
            <w:r w:rsidRPr="005A7987">
              <w:rPr>
                <w:rFonts w:hint="eastAsia"/>
              </w:rPr>
              <w:t>環境部</w:t>
            </w:r>
          </w:p>
        </w:tc>
      </w:tr>
    </w:tbl>
    <w:p w14:paraId="7E048559" w14:textId="192199D1" w:rsidR="005A7987" w:rsidRDefault="005A7987" w:rsidP="00394C7C">
      <w:pPr>
        <w:ind w:firstLineChars="100" w:firstLine="220"/>
        <w:rPr>
          <w:rFonts w:asciiTheme="minorEastAsia" w:hAnsiTheme="minorEastAsia"/>
        </w:rPr>
      </w:pPr>
      <w:r>
        <w:rPr>
          <w:rFonts w:asciiTheme="minorEastAsia" w:hAnsiTheme="minorEastAsia"/>
        </w:rPr>
        <w:br w:type="page"/>
      </w:r>
    </w:p>
    <w:p w14:paraId="0C92B1E0" w14:textId="2C0DCF70" w:rsidR="00FB1998" w:rsidRDefault="00FB1998" w:rsidP="00394C7C">
      <w:pPr>
        <w:pStyle w:val="2"/>
      </w:pPr>
      <w:bookmarkStart w:id="9" w:name="_Toc168909643"/>
      <w:r>
        <w:rPr>
          <w:rFonts w:hint="eastAsia"/>
        </w:rPr>
        <w:lastRenderedPageBreak/>
        <w:t xml:space="preserve">２　</w:t>
      </w:r>
      <w:r w:rsidR="00FC7A8C">
        <w:rPr>
          <w:rFonts w:hint="eastAsia"/>
        </w:rPr>
        <w:t>分野（６つの柱）ごとの施策と取組</w:t>
      </w:r>
      <w:bookmarkEnd w:id="9"/>
    </w:p>
    <w:p w14:paraId="196356E7" w14:textId="21EC9812" w:rsidR="00394C7C" w:rsidRPr="00814AA2" w:rsidRDefault="008F062C" w:rsidP="00814AA2">
      <w:pPr>
        <w:pStyle w:val="25"/>
        <w:spacing w:before="288" w:line="560" w:lineRule="exact"/>
        <w:rPr>
          <w:szCs w:val="24"/>
        </w:rPr>
      </w:pPr>
      <w:bookmarkStart w:id="10" w:name="_Toc168909644"/>
      <w:r w:rsidRPr="00814AA2">
        <w:rPr>
          <w:rFonts w:hint="eastAsia"/>
          <w:szCs w:val="24"/>
        </w:rPr>
        <w:t>（１）</w:t>
      </w:r>
      <w:r w:rsidR="00394C7C" w:rsidRPr="00814AA2">
        <w:rPr>
          <w:rFonts w:hint="eastAsia"/>
          <w:szCs w:val="24"/>
        </w:rPr>
        <w:t>まちづくり・都市計画</w:t>
      </w:r>
      <w:bookmarkEnd w:id="10"/>
    </w:p>
    <w:p w14:paraId="08E760E3" w14:textId="77777777" w:rsidR="005F5387" w:rsidRDefault="005F5387" w:rsidP="005F5387">
      <w:pPr>
        <w:spacing w:line="80" w:lineRule="exact"/>
      </w:pPr>
    </w:p>
    <w:tbl>
      <w:tblPr>
        <w:tblStyle w:val="ac"/>
        <w:tblW w:w="0" w:type="auto"/>
        <w:tblLook w:val="04A0" w:firstRow="1" w:lastRow="0" w:firstColumn="1" w:lastColumn="0" w:noHBand="0" w:noVBand="1"/>
      </w:tblPr>
      <w:tblGrid>
        <w:gridCol w:w="9060"/>
      </w:tblGrid>
      <w:tr w:rsidR="005F5387" w14:paraId="58EC5516" w14:textId="77777777" w:rsidTr="00FB7B81">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2F7C91A6" w14:textId="3D7CE277" w:rsidR="005F5387" w:rsidRPr="00AA7DBC" w:rsidRDefault="005F5387" w:rsidP="00FB7B81">
            <w:pPr>
              <w:ind w:firstLineChars="100" w:firstLine="220"/>
              <w:rPr>
                <w:rFonts w:ascii="BIZ UDゴシック" w:eastAsia="BIZ UDゴシック" w:hAnsi="BIZ UDゴシック"/>
              </w:rPr>
            </w:pPr>
            <w:r>
              <w:rPr>
                <w:rFonts w:ascii="BIZ UDゴシック" w:eastAsia="BIZ UDゴシック" w:hAnsi="BIZ UDゴシック" w:hint="eastAsia"/>
              </w:rPr>
              <w:t>全体方針を踏まえ、</w:t>
            </w:r>
            <w:r w:rsidR="00FA664F">
              <w:rPr>
                <w:rFonts w:ascii="BIZ UDゴシック" w:eastAsia="BIZ UDゴシック" w:hAnsi="BIZ UDゴシック" w:hint="eastAsia"/>
              </w:rPr>
              <w:t>現在進めているまちづくりにおいて脱炭素化の取組を進めるとともに、今後のまちづくりの計画等に際して</w:t>
            </w:r>
            <w:r w:rsidR="00FA664F" w:rsidRPr="00FA664F">
              <w:rPr>
                <w:rFonts w:ascii="BIZ UDゴシック" w:eastAsia="BIZ UDゴシック" w:hAnsi="BIZ UDゴシック" w:hint="eastAsia"/>
              </w:rPr>
              <w:t>脱炭素の推進の視点を盛り込み</w:t>
            </w:r>
            <w:r w:rsidR="00FA664F">
              <w:rPr>
                <w:rFonts w:ascii="BIZ UDゴシック" w:eastAsia="BIZ UDゴシック" w:hAnsi="BIZ UDゴシック" w:hint="eastAsia"/>
              </w:rPr>
              <w:t>、環境配慮の施策誘導を図ります。</w:t>
            </w:r>
          </w:p>
        </w:tc>
      </w:tr>
    </w:tbl>
    <w:p w14:paraId="7D890747" w14:textId="77777777" w:rsidR="005F5387" w:rsidRDefault="005F5387" w:rsidP="005F5387"/>
    <w:p w14:paraId="0CE92A47" w14:textId="5FF2139D" w:rsidR="005F5387" w:rsidRDefault="008F062C" w:rsidP="005F5387">
      <w:pPr>
        <w:pStyle w:val="3"/>
      </w:pPr>
      <w:r>
        <w:rPr>
          <w:rFonts w:hint="eastAsia"/>
        </w:rPr>
        <w:t xml:space="preserve">ア　</w:t>
      </w:r>
      <w:r w:rsidR="005F5387" w:rsidRPr="005F5387">
        <w:rPr>
          <w:rFonts w:hint="eastAsia"/>
        </w:rPr>
        <w:t>環境形成型のまちづくり（個別の取組）</w:t>
      </w:r>
    </w:p>
    <w:p w14:paraId="6807A674" w14:textId="7B928328" w:rsidR="005F5387" w:rsidRDefault="00CD772B" w:rsidP="005F5387">
      <w:pPr>
        <w:pStyle w:val="4"/>
        <w:spacing w:after="72"/>
        <w:ind w:left="220" w:right="220"/>
      </w:pPr>
      <w:r>
        <w:rPr>
          <w:rFonts w:hint="eastAsia"/>
        </w:rPr>
        <w:t>取組</w:t>
      </w:r>
      <w:r w:rsidR="00746521">
        <w:rPr>
          <w:rFonts w:hint="eastAsia"/>
        </w:rPr>
        <w:t>１</w:t>
      </w:r>
      <w:r w:rsidR="005F5387">
        <w:rPr>
          <w:rFonts w:hint="eastAsia"/>
        </w:rPr>
        <w:t xml:space="preserve">　</w:t>
      </w:r>
      <w:r w:rsidR="005F5387" w:rsidRPr="005F5387">
        <w:rPr>
          <w:rFonts w:hint="eastAsia"/>
        </w:rPr>
        <w:t>地区計画、任意のまちづくり計画への脱炭素の取組の位置付け</w:t>
      </w:r>
    </w:p>
    <w:tbl>
      <w:tblPr>
        <w:tblStyle w:val="ac"/>
        <w:tblW w:w="0" w:type="auto"/>
        <w:tblInd w:w="220" w:type="dxa"/>
        <w:tblLook w:val="04A0" w:firstRow="1" w:lastRow="0" w:firstColumn="1" w:lastColumn="0" w:noHBand="0" w:noVBand="1"/>
      </w:tblPr>
      <w:tblGrid>
        <w:gridCol w:w="1335"/>
        <w:gridCol w:w="7505"/>
      </w:tblGrid>
      <w:tr w:rsidR="005F5387" w14:paraId="256563E5" w14:textId="77777777" w:rsidTr="00E22F7D">
        <w:tc>
          <w:tcPr>
            <w:tcW w:w="1335" w:type="dxa"/>
            <w:shd w:val="clear" w:color="auto" w:fill="D9E2F3" w:themeFill="accent1" w:themeFillTint="33"/>
            <w:vAlign w:val="center"/>
          </w:tcPr>
          <w:p w14:paraId="42A21534" w14:textId="77777777" w:rsidR="005F5387" w:rsidRPr="005B6169" w:rsidRDefault="005F5387"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5F1435EB" w14:textId="6BBA296E" w:rsidR="005F5387" w:rsidRDefault="005F5387" w:rsidP="00FB7B81">
            <w:r w:rsidRPr="005F5387">
              <w:rPr>
                <w:rFonts w:hint="eastAsia"/>
              </w:rPr>
              <w:t>全体方針を踏まえ、地区計画、まちづくりに際して任意で策定する対象エリアの構想、計画、整備方針等に、脱炭素の推進</w:t>
            </w:r>
            <w:r w:rsidR="00923B93" w:rsidRPr="00923B93">
              <w:rPr>
                <w:rFonts w:hint="eastAsia"/>
              </w:rPr>
              <w:t>に資する方針等を位置づけることを検討し、環境配慮の施策誘導を図</w:t>
            </w:r>
            <w:r w:rsidR="00923B93">
              <w:rPr>
                <w:rFonts w:hint="eastAsia"/>
              </w:rPr>
              <w:t>ります</w:t>
            </w:r>
            <w:r w:rsidR="00923B93" w:rsidRPr="00923B93">
              <w:rPr>
                <w:rFonts w:hint="eastAsia"/>
              </w:rPr>
              <w:t>。</w:t>
            </w:r>
          </w:p>
        </w:tc>
      </w:tr>
      <w:tr w:rsidR="00E22F7D" w14:paraId="0E3DF683" w14:textId="77777777" w:rsidTr="00E22F7D">
        <w:trPr>
          <w:trHeight w:val="454"/>
        </w:trPr>
        <w:tc>
          <w:tcPr>
            <w:tcW w:w="1335" w:type="dxa"/>
            <w:shd w:val="clear" w:color="auto" w:fill="D9E2F3" w:themeFill="accent1" w:themeFillTint="33"/>
            <w:vAlign w:val="center"/>
          </w:tcPr>
          <w:p w14:paraId="3DB614C5" w14:textId="45FACA81"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0D479579" w14:textId="7CFCE8B2" w:rsidR="00E22F7D" w:rsidRDefault="00E22F7D" w:rsidP="00E22F7D">
            <w:r w:rsidRPr="005F5387">
              <w:rPr>
                <w:rFonts w:hint="eastAsia"/>
              </w:rPr>
              <w:t>まちづくり推進部</w:t>
            </w:r>
          </w:p>
        </w:tc>
      </w:tr>
    </w:tbl>
    <w:p w14:paraId="2317BF6E" w14:textId="77777777" w:rsidR="005F5387" w:rsidRPr="005B6169" w:rsidRDefault="005F5387" w:rsidP="005F5387"/>
    <w:p w14:paraId="2FD04C67" w14:textId="29174A0F" w:rsidR="005F5387" w:rsidRDefault="00CD772B" w:rsidP="005F5387">
      <w:pPr>
        <w:pStyle w:val="4"/>
        <w:spacing w:after="72"/>
        <w:ind w:left="220" w:right="220"/>
      </w:pPr>
      <w:r>
        <w:rPr>
          <w:rFonts w:hint="eastAsia"/>
        </w:rPr>
        <w:t>取組</w:t>
      </w:r>
      <w:r w:rsidR="00923B93">
        <w:rPr>
          <w:rFonts w:hint="eastAsia"/>
        </w:rPr>
        <w:t>２</w:t>
      </w:r>
      <w:r w:rsidR="005F5387">
        <w:rPr>
          <w:rFonts w:hint="eastAsia"/>
        </w:rPr>
        <w:t xml:space="preserve">　</w:t>
      </w:r>
      <w:r w:rsidR="005F5387" w:rsidRPr="005F5387">
        <w:rPr>
          <w:rFonts w:hint="eastAsia"/>
        </w:rPr>
        <w:t>中野駅周辺まちづくりにおける対策促進</w:t>
      </w:r>
    </w:p>
    <w:tbl>
      <w:tblPr>
        <w:tblStyle w:val="ac"/>
        <w:tblW w:w="0" w:type="auto"/>
        <w:tblInd w:w="220" w:type="dxa"/>
        <w:tblLook w:val="04A0" w:firstRow="1" w:lastRow="0" w:firstColumn="1" w:lastColumn="0" w:noHBand="0" w:noVBand="1"/>
      </w:tblPr>
      <w:tblGrid>
        <w:gridCol w:w="1335"/>
        <w:gridCol w:w="1960"/>
        <w:gridCol w:w="1320"/>
        <w:gridCol w:w="4225"/>
      </w:tblGrid>
      <w:tr w:rsidR="005F5387" w14:paraId="226745A3" w14:textId="77777777" w:rsidTr="00E22F7D">
        <w:tc>
          <w:tcPr>
            <w:tcW w:w="1335" w:type="dxa"/>
            <w:shd w:val="clear" w:color="auto" w:fill="D9E2F3" w:themeFill="accent1" w:themeFillTint="33"/>
            <w:vAlign w:val="center"/>
          </w:tcPr>
          <w:p w14:paraId="0889A6FB" w14:textId="77777777" w:rsidR="005F5387" w:rsidRPr="005B6169" w:rsidRDefault="005F5387"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6BEB6C85" w14:textId="77777777" w:rsidR="00C3078F" w:rsidRDefault="005F5387" w:rsidP="00FB7B81">
            <w:r w:rsidRPr="005F5387">
              <w:rPr>
                <w:rFonts w:hint="eastAsia"/>
              </w:rPr>
              <w:t>全体方針を踏まえ、東京都の諸制度と連携して、建築物のゼロエミッション化を促進</w:t>
            </w:r>
            <w:r>
              <w:rPr>
                <w:rFonts w:hint="eastAsia"/>
              </w:rPr>
              <w:t>します</w:t>
            </w:r>
            <w:r w:rsidRPr="005F5387">
              <w:rPr>
                <w:rFonts w:hint="eastAsia"/>
              </w:rPr>
              <w:t>。今後整備が進む各地区の施設建築物については、</w:t>
            </w:r>
            <w:r w:rsidR="00923B93" w:rsidRPr="00923B93">
              <w:rPr>
                <w:rFonts w:hint="eastAsia"/>
              </w:rPr>
              <w:t>断熱性能が高く省エネ性能の高い設備設置をするものとし</w:t>
            </w:r>
            <w:r w:rsidR="00C3078F">
              <w:rPr>
                <w:rFonts w:hint="eastAsia"/>
              </w:rPr>
              <w:t>ます。</w:t>
            </w:r>
          </w:p>
          <w:p w14:paraId="23D7A1CF" w14:textId="40D2A407" w:rsidR="005F5387" w:rsidRDefault="00923B93" w:rsidP="00FB7B81">
            <w:r w:rsidRPr="00923B93">
              <w:rPr>
                <w:rFonts w:hint="eastAsia"/>
              </w:rPr>
              <w:t>駅前広場を中心とした公共空間、街区の外構においては</w:t>
            </w:r>
            <w:r>
              <w:rPr>
                <w:rFonts w:hint="eastAsia"/>
              </w:rPr>
              <w:t>、</w:t>
            </w:r>
            <w:r w:rsidR="005F5387" w:rsidRPr="005F5387">
              <w:rPr>
                <w:rFonts w:hint="eastAsia"/>
              </w:rPr>
              <w:t>省エネルギー型の設備機器の導入、二酸化炭素吸収・緑陰形成につながる緑化、路面温度上昇抑制効果のある舗装材の使用等を進め</w:t>
            </w:r>
            <w:r w:rsidR="005F5387">
              <w:rPr>
                <w:rFonts w:hint="eastAsia"/>
              </w:rPr>
              <w:t>ます</w:t>
            </w:r>
            <w:r w:rsidR="005F5387" w:rsidRPr="005F5387">
              <w:rPr>
                <w:rFonts w:hint="eastAsia"/>
              </w:rPr>
              <w:t>。</w:t>
            </w:r>
          </w:p>
        </w:tc>
      </w:tr>
      <w:tr w:rsidR="00E22F7D" w14:paraId="3C362B52" w14:textId="77777777" w:rsidTr="00E22F7D">
        <w:trPr>
          <w:trHeight w:val="454"/>
        </w:trPr>
        <w:tc>
          <w:tcPr>
            <w:tcW w:w="1335" w:type="dxa"/>
            <w:shd w:val="clear" w:color="auto" w:fill="D9E2F3" w:themeFill="accent1" w:themeFillTint="33"/>
            <w:vAlign w:val="center"/>
          </w:tcPr>
          <w:p w14:paraId="6EE743F8" w14:textId="13C5706E"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3927856B" w14:textId="73D4BDCA" w:rsidR="00E22F7D" w:rsidRDefault="00E22F7D" w:rsidP="00E22F7D">
            <w:r w:rsidRPr="005F5387">
              <w:rPr>
                <w:rFonts w:hint="eastAsia"/>
              </w:rPr>
              <w:t>中野駅周辺まちづくり課</w:t>
            </w:r>
          </w:p>
        </w:tc>
      </w:tr>
      <w:tr w:rsidR="00E22F7D" w14:paraId="187A36FA" w14:textId="77777777" w:rsidTr="00223434">
        <w:trPr>
          <w:trHeight w:val="454"/>
        </w:trPr>
        <w:tc>
          <w:tcPr>
            <w:tcW w:w="1335" w:type="dxa"/>
            <w:shd w:val="clear" w:color="auto" w:fill="D9E2F3" w:themeFill="accent1" w:themeFillTint="33"/>
            <w:vAlign w:val="center"/>
          </w:tcPr>
          <w:p w14:paraId="0528AD47" w14:textId="39E4905A" w:rsidR="00E22F7D" w:rsidRPr="005B6169" w:rsidRDefault="00223434" w:rsidP="00E22F7D">
            <w:pPr>
              <w:jc w:val="center"/>
              <w:rPr>
                <w:rFonts w:ascii="BIZ UDゴシック" w:eastAsia="BIZ UDゴシック" w:hAnsi="BIZ UDゴシック"/>
              </w:rPr>
            </w:pPr>
            <w:r w:rsidRPr="005B6169">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60" w:type="dxa"/>
            <w:vAlign w:val="center"/>
          </w:tcPr>
          <w:p w14:paraId="048C3106" w14:textId="25FAE7EA" w:rsidR="00E22F7D" w:rsidRPr="00E95A3E" w:rsidRDefault="00327376" w:rsidP="00223434">
            <w:pPr>
              <w:jc w:val="right"/>
            </w:pPr>
            <w:r w:rsidRPr="00E95A3E">
              <w:rPr>
                <w:rFonts w:hint="eastAsia"/>
              </w:rPr>
              <w:t>4,649</w:t>
            </w:r>
            <w:r w:rsidR="00223434" w:rsidRPr="00E95A3E">
              <w:rPr>
                <w:rFonts w:hint="eastAsia"/>
              </w:rPr>
              <w:t xml:space="preserve">　</w:t>
            </w:r>
            <w:r w:rsidR="00223434" w:rsidRPr="00E95A3E">
              <w:t>t-CO</w:t>
            </w:r>
            <w:r w:rsidR="00223434" w:rsidRPr="00E95A3E">
              <w:rPr>
                <w:vertAlign w:val="subscript"/>
              </w:rPr>
              <w:t>2</w:t>
            </w:r>
          </w:p>
        </w:tc>
        <w:tc>
          <w:tcPr>
            <w:tcW w:w="1320" w:type="dxa"/>
            <w:shd w:val="clear" w:color="auto" w:fill="D9E2F3" w:themeFill="accent1" w:themeFillTint="33"/>
            <w:vAlign w:val="center"/>
          </w:tcPr>
          <w:p w14:paraId="11415773" w14:textId="37F90AD1" w:rsidR="00E22F7D" w:rsidRDefault="00223434" w:rsidP="00E22F7D">
            <w:pPr>
              <w:jc w:val="center"/>
            </w:pPr>
            <w:r w:rsidRPr="007F2013">
              <w:rPr>
                <w:rFonts w:ascii="BIZ UDゴシック" w:eastAsia="BIZ UDゴシック" w:hAnsi="BIZ UDゴシック" w:cs="Times New Roman" w:hint="eastAsia"/>
              </w:rPr>
              <w:t>算定方法</w:t>
            </w:r>
          </w:p>
        </w:tc>
        <w:tc>
          <w:tcPr>
            <w:tcW w:w="4225" w:type="dxa"/>
            <w:vAlign w:val="center"/>
          </w:tcPr>
          <w:p w14:paraId="12C486F6" w14:textId="5543D7EE" w:rsidR="00E22F7D" w:rsidRDefault="00DE4D42" w:rsidP="00DE4D42">
            <w:r w:rsidRPr="00DE4D42">
              <w:t>2030年度</w:t>
            </w:r>
            <w:r w:rsidR="00575DD8">
              <w:rPr>
                <w:rFonts w:hint="eastAsia"/>
              </w:rPr>
              <w:t>まで</w:t>
            </w:r>
            <w:r w:rsidRPr="00DE4D42">
              <w:t>に使用を開始する建物におけるエネルギー消費の削減量</w:t>
            </w:r>
            <w:r w:rsidR="00575DD8">
              <w:rPr>
                <w:rFonts w:hint="eastAsia"/>
              </w:rPr>
              <w:t>（推定）</w:t>
            </w:r>
            <w:r w:rsidRPr="00DE4D42">
              <w:t>を二酸化炭素排出に換算して算定</w:t>
            </w:r>
          </w:p>
        </w:tc>
      </w:tr>
    </w:tbl>
    <w:p w14:paraId="239BE3B9" w14:textId="77777777" w:rsidR="005F5387" w:rsidRDefault="005F5387" w:rsidP="005F5387">
      <w:pPr>
        <w:ind w:leftChars="100" w:left="220" w:firstLineChars="100" w:firstLine="220"/>
      </w:pPr>
    </w:p>
    <w:p w14:paraId="174893DC" w14:textId="76CF1A4F" w:rsidR="005F5387" w:rsidRDefault="00CD772B" w:rsidP="005F5387">
      <w:pPr>
        <w:pStyle w:val="4"/>
        <w:spacing w:after="72"/>
        <w:ind w:left="220" w:right="220"/>
      </w:pPr>
      <w:r>
        <w:rPr>
          <w:rFonts w:hint="eastAsia"/>
        </w:rPr>
        <w:t>取組</w:t>
      </w:r>
      <w:r w:rsidR="00923B93">
        <w:rPr>
          <w:rFonts w:hint="eastAsia"/>
        </w:rPr>
        <w:t>３</w:t>
      </w:r>
      <w:r w:rsidR="005F5387">
        <w:rPr>
          <w:rFonts w:hint="eastAsia"/>
        </w:rPr>
        <w:t xml:space="preserve">　</w:t>
      </w:r>
      <w:r w:rsidR="00FA664F" w:rsidRPr="00FA664F">
        <w:rPr>
          <w:rFonts w:hint="eastAsia"/>
        </w:rPr>
        <w:t>西武新宿線沿線まちづくりにおける対策促進</w:t>
      </w:r>
    </w:p>
    <w:tbl>
      <w:tblPr>
        <w:tblStyle w:val="ac"/>
        <w:tblW w:w="0" w:type="auto"/>
        <w:tblInd w:w="220" w:type="dxa"/>
        <w:tblLook w:val="04A0" w:firstRow="1" w:lastRow="0" w:firstColumn="1" w:lastColumn="0" w:noHBand="0" w:noVBand="1"/>
      </w:tblPr>
      <w:tblGrid>
        <w:gridCol w:w="1335"/>
        <w:gridCol w:w="7505"/>
      </w:tblGrid>
      <w:tr w:rsidR="005F5387" w14:paraId="69F3001F" w14:textId="77777777" w:rsidTr="00E22F7D">
        <w:tc>
          <w:tcPr>
            <w:tcW w:w="1335" w:type="dxa"/>
            <w:shd w:val="clear" w:color="auto" w:fill="D9E2F3" w:themeFill="accent1" w:themeFillTint="33"/>
            <w:vAlign w:val="center"/>
          </w:tcPr>
          <w:p w14:paraId="565D1DEF" w14:textId="77777777" w:rsidR="005F5387" w:rsidRPr="005B6169" w:rsidRDefault="005F5387"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4D5250CF" w14:textId="7E0A2B31" w:rsidR="005F5387" w:rsidRDefault="005F5387" w:rsidP="00FB7B81">
            <w:r w:rsidRPr="005F5387">
              <w:rPr>
                <w:rFonts w:hint="eastAsia"/>
              </w:rPr>
              <w:t>全体方針を踏まえ、西武新宿線沿線の各まちづくりや鉄道上部活用において環境配慮</w:t>
            </w:r>
            <w:r w:rsidR="005A6302">
              <w:rPr>
                <w:rFonts w:hint="eastAsia"/>
              </w:rPr>
              <w:t>の</w:t>
            </w:r>
            <w:r w:rsidRPr="005F5387">
              <w:rPr>
                <w:rFonts w:hint="eastAsia"/>
              </w:rPr>
              <w:t>視点や脱炭素化につながる施策誘導を関連部署と連携し、検討</w:t>
            </w:r>
            <w:r w:rsidR="00923B93">
              <w:rPr>
                <w:rFonts w:hint="eastAsia"/>
              </w:rPr>
              <w:t>していきます</w:t>
            </w:r>
            <w:r w:rsidRPr="005F5387">
              <w:rPr>
                <w:rFonts w:hint="eastAsia"/>
              </w:rPr>
              <w:t>。</w:t>
            </w:r>
          </w:p>
        </w:tc>
      </w:tr>
      <w:tr w:rsidR="00E22F7D" w14:paraId="1FE12507" w14:textId="77777777" w:rsidTr="00E22F7D">
        <w:trPr>
          <w:trHeight w:val="454"/>
        </w:trPr>
        <w:tc>
          <w:tcPr>
            <w:tcW w:w="1335" w:type="dxa"/>
            <w:shd w:val="clear" w:color="auto" w:fill="D9E2F3" w:themeFill="accent1" w:themeFillTint="33"/>
            <w:vAlign w:val="center"/>
          </w:tcPr>
          <w:p w14:paraId="2A5886D2" w14:textId="7A9ACA1D"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138ECCC" w14:textId="15A6D100" w:rsidR="00E22F7D" w:rsidRDefault="00E22F7D" w:rsidP="00E22F7D">
            <w:r w:rsidRPr="005F5387">
              <w:rPr>
                <w:rFonts w:hint="eastAsia"/>
              </w:rPr>
              <w:t>まちづくり計画課・まちづくり事業課</w:t>
            </w:r>
          </w:p>
        </w:tc>
      </w:tr>
    </w:tbl>
    <w:p w14:paraId="75EE3466" w14:textId="77777777" w:rsidR="00394C7C" w:rsidRDefault="00394C7C" w:rsidP="00394C7C"/>
    <w:p w14:paraId="40BBAD97" w14:textId="77777777" w:rsidR="00C42100" w:rsidRDefault="00C42100" w:rsidP="00244B4C">
      <w:r>
        <w:br w:type="page"/>
      </w:r>
    </w:p>
    <w:p w14:paraId="7D88E568" w14:textId="028FF26B" w:rsidR="00394C7C" w:rsidRPr="00814AA2" w:rsidRDefault="008F062C" w:rsidP="00814AA2">
      <w:pPr>
        <w:pStyle w:val="25"/>
        <w:spacing w:before="288"/>
      </w:pPr>
      <w:bookmarkStart w:id="11" w:name="_Toc168909645"/>
      <w:r>
        <w:rPr>
          <w:rFonts w:hint="eastAsia"/>
        </w:rPr>
        <w:lastRenderedPageBreak/>
        <w:t>（２）</w:t>
      </w:r>
      <w:r w:rsidR="00394C7C" w:rsidRPr="00394C7C">
        <w:rPr>
          <w:rFonts w:hint="eastAsia"/>
        </w:rPr>
        <w:t>都市基盤</w:t>
      </w:r>
      <w:bookmarkEnd w:id="11"/>
    </w:p>
    <w:p w14:paraId="63D27A6F" w14:textId="6CA22541" w:rsidR="00394C7C" w:rsidRDefault="00394C7C" w:rsidP="00AA7DBC">
      <w:pPr>
        <w:spacing w:line="80" w:lineRule="exact"/>
      </w:pPr>
    </w:p>
    <w:tbl>
      <w:tblPr>
        <w:tblStyle w:val="ac"/>
        <w:tblW w:w="0" w:type="auto"/>
        <w:tblLook w:val="04A0" w:firstRow="1" w:lastRow="0" w:firstColumn="1" w:lastColumn="0" w:noHBand="0" w:noVBand="1"/>
      </w:tblPr>
      <w:tblGrid>
        <w:gridCol w:w="9060"/>
      </w:tblGrid>
      <w:tr w:rsidR="00AA7DBC" w14:paraId="1C197F5D" w14:textId="77777777" w:rsidTr="00AA7DBC">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55F7BCF9" w14:textId="27398830" w:rsidR="00AA7DBC" w:rsidRPr="00AA7DBC" w:rsidRDefault="00AA7DBC" w:rsidP="005F5387">
            <w:pPr>
              <w:ind w:firstLineChars="100" w:firstLine="220"/>
              <w:rPr>
                <w:rFonts w:ascii="BIZ UDゴシック" w:eastAsia="BIZ UDゴシック" w:hAnsi="BIZ UDゴシック"/>
              </w:rPr>
            </w:pPr>
            <w:r w:rsidRPr="00AA7DBC">
              <w:rPr>
                <w:rFonts w:ascii="BIZ UDゴシック" w:eastAsia="BIZ UDゴシック" w:hAnsi="BIZ UDゴシック" w:hint="eastAsia"/>
              </w:rPr>
              <w:t>道路、公園等の都市基盤の整備に当たり、</w:t>
            </w:r>
            <w:r>
              <w:rPr>
                <w:rFonts w:ascii="BIZ UDゴシック" w:eastAsia="BIZ UDゴシック" w:hAnsi="BIZ UDゴシック" w:hint="eastAsia"/>
              </w:rPr>
              <w:t>二酸化炭素排出量の少ない設備機器・材料の導入を進めます。また、</w:t>
            </w:r>
            <w:r w:rsidR="005F5387" w:rsidRPr="005F5387">
              <w:rPr>
                <w:rFonts w:ascii="BIZ UDゴシック" w:eastAsia="BIZ UDゴシック" w:hAnsi="BIZ UDゴシック" w:hint="eastAsia"/>
              </w:rPr>
              <w:t>建築物の省エネルギー効果を高め</w:t>
            </w:r>
            <w:r w:rsidR="005F5387">
              <w:rPr>
                <w:rFonts w:ascii="BIZ UDゴシック" w:eastAsia="BIZ UDゴシック" w:hAnsi="BIZ UDゴシック" w:hint="eastAsia"/>
              </w:rPr>
              <w:t>る、</w:t>
            </w:r>
            <w:r w:rsidR="005F5387" w:rsidRPr="005F5387">
              <w:rPr>
                <w:rFonts w:ascii="BIZ UDゴシック" w:eastAsia="BIZ UDゴシック" w:hAnsi="BIZ UDゴシック" w:hint="eastAsia"/>
              </w:rPr>
              <w:t>緑化や舗装面の改善による熱環境緩和</w:t>
            </w:r>
            <w:r w:rsidR="005F5387">
              <w:rPr>
                <w:rFonts w:ascii="BIZ UDゴシック" w:eastAsia="BIZ UDゴシック" w:hAnsi="BIZ UDゴシック" w:hint="eastAsia"/>
              </w:rPr>
              <w:t>を進めます。</w:t>
            </w:r>
          </w:p>
        </w:tc>
      </w:tr>
    </w:tbl>
    <w:p w14:paraId="5CF05E68" w14:textId="77777777" w:rsidR="00AA7DBC" w:rsidRDefault="00AA7DBC" w:rsidP="00394C7C"/>
    <w:p w14:paraId="5263457C" w14:textId="6A3F5B7F" w:rsidR="005B6169" w:rsidRDefault="008F062C" w:rsidP="005B6169">
      <w:pPr>
        <w:pStyle w:val="3"/>
      </w:pPr>
      <w:r>
        <w:rPr>
          <w:rFonts w:hint="eastAsia"/>
        </w:rPr>
        <w:t xml:space="preserve">ア　</w:t>
      </w:r>
      <w:r w:rsidR="005B6169">
        <w:rPr>
          <w:rFonts w:hint="eastAsia"/>
        </w:rPr>
        <w:t>道路、公園等の都市基盤における対策</w:t>
      </w:r>
    </w:p>
    <w:p w14:paraId="136009B2" w14:textId="39833131" w:rsidR="005B6169" w:rsidRDefault="00CD772B" w:rsidP="005B6169">
      <w:pPr>
        <w:pStyle w:val="4"/>
        <w:spacing w:after="72"/>
        <w:ind w:left="220" w:right="220"/>
      </w:pPr>
      <w:r>
        <w:rPr>
          <w:rFonts w:hint="eastAsia"/>
        </w:rPr>
        <w:t>取組</w:t>
      </w:r>
      <w:r w:rsidR="00923B93">
        <w:rPr>
          <w:rFonts w:hint="eastAsia"/>
        </w:rPr>
        <w:t>４</w:t>
      </w:r>
      <w:r w:rsidR="005B6169">
        <w:rPr>
          <w:rFonts w:hint="eastAsia"/>
        </w:rPr>
        <w:t xml:space="preserve">　公園灯のＬＥＤ</w:t>
      </w:r>
      <w:r w:rsidR="005B6169">
        <w:t>化</w:t>
      </w:r>
    </w:p>
    <w:tbl>
      <w:tblPr>
        <w:tblStyle w:val="ac"/>
        <w:tblW w:w="0" w:type="auto"/>
        <w:tblInd w:w="220" w:type="dxa"/>
        <w:tblLook w:val="04A0" w:firstRow="1" w:lastRow="0" w:firstColumn="1" w:lastColumn="0" w:noHBand="0" w:noVBand="1"/>
      </w:tblPr>
      <w:tblGrid>
        <w:gridCol w:w="1335"/>
        <w:gridCol w:w="1984"/>
        <w:gridCol w:w="1276"/>
        <w:gridCol w:w="4245"/>
      </w:tblGrid>
      <w:tr w:rsidR="005B6169" w14:paraId="39ED0A3D" w14:textId="77777777" w:rsidTr="00E22F7D">
        <w:tc>
          <w:tcPr>
            <w:tcW w:w="1335" w:type="dxa"/>
            <w:shd w:val="clear" w:color="auto" w:fill="D9E2F3" w:themeFill="accent1" w:themeFillTint="33"/>
            <w:vAlign w:val="center"/>
          </w:tcPr>
          <w:p w14:paraId="526D5671" w14:textId="51537226" w:rsidR="005B6169" w:rsidRPr="005B6169" w:rsidRDefault="005B6169" w:rsidP="005B6169">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3D31C8B1" w14:textId="32D7B3B8" w:rsidR="005B6169" w:rsidRDefault="005B6169" w:rsidP="005B6169">
            <w:r w:rsidRPr="005B6169">
              <w:rPr>
                <w:rFonts w:hint="eastAsia"/>
              </w:rPr>
              <w:t>照明設備更新に合わせ、照明灯の</w:t>
            </w:r>
            <w:r w:rsidR="00C21447">
              <w:rPr>
                <w:rFonts w:hint="eastAsia"/>
              </w:rPr>
              <w:t>ＬＥＤ</w:t>
            </w:r>
            <w:r w:rsidRPr="005B6169">
              <w:t>化やソーラーパネル併設型の</w:t>
            </w:r>
            <w:r w:rsidR="00C21447">
              <w:rPr>
                <w:rFonts w:hint="eastAsia"/>
              </w:rPr>
              <w:t>ＬＥＤ</w:t>
            </w:r>
            <w:r w:rsidRPr="005B6169">
              <w:t>照明導入を推進</w:t>
            </w:r>
            <w:r w:rsidR="00AA7DBC">
              <w:rPr>
                <w:rFonts w:hint="eastAsia"/>
              </w:rPr>
              <w:t>します</w:t>
            </w:r>
            <w:r w:rsidRPr="005B6169">
              <w:t>。</w:t>
            </w:r>
          </w:p>
        </w:tc>
      </w:tr>
      <w:tr w:rsidR="00E22F7D" w14:paraId="276E3FB7" w14:textId="77777777" w:rsidTr="00E22F7D">
        <w:trPr>
          <w:trHeight w:val="454"/>
        </w:trPr>
        <w:tc>
          <w:tcPr>
            <w:tcW w:w="1335" w:type="dxa"/>
            <w:shd w:val="clear" w:color="auto" w:fill="D9E2F3" w:themeFill="accent1" w:themeFillTint="33"/>
            <w:vAlign w:val="center"/>
          </w:tcPr>
          <w:p w14:paraId="55AE9B21" w14:textId="10E62991"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7935FE6B" w14:textId="3E769BEA" w:rsidR="00E22F7D" w:rsidRDefault="00E22F7D" w:rsidP="00E22F7D">
            <w:r>
              <w:rPr>
                <w:rFonts w:hint="eastAsia"/>
              </w:rPr>
              <w:t>公園課</w:t>
            </w:r>
          </w:p>
        </w:tc>
      </w:tr>
      <w:tr w:rsidR="00E22F7D" w14:paraId="05D53884" w14:textId="77777777" w:rsidTr="00400031">
        <w:trPr>
          <w:trHeight w:val="454"/>
        </w:trPr>
        <w:tc>
          <w:tcPr>
            <w:tcW w:w="1335" w:type="dxa"/>
            <w:shd w:val="clear" w:color="auto" w:fill="D9E2F3" w:themeFill="accent1" w:themeFillTint="33"/>
            <w:vAlign w:val="center"/>
          </w:tcPr>
          <w:p w14:paraId="4B8F183C" w14:textId="006F399C" w:rsidR="00E22F7D" w:rsidRPr="005B6169" w:rsidRDefault="00400031" w:rsidP="00E22F7D">
            <w:pPr>
              <w:jc w:val="center"/>
              <w:rPr>
                <w:rFonts w:ascii="BIZ UDゴシック" w:eastAsia="BIZ UDゴシック" w:hAnsi="BIZ UDゴシック"/>
              </w:rPr>
            </w:pPr>
            <w:r w:rsidRPr="005B6169">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4BA19DF2" w14:textId="6F08102B" w:rsidR="00E22F7D" w:rsidRDefault="0069354C" w:rsidP="00400031">
            <w:pPr>
              <w:jc w:val="right"/>
            </w:pPr>
            <w:r w:rsidRPr="00307822">
              <w:rPr>
                <w:rFonts w:hint="eastAsia"/>
              </w:rPr>
              <w:t>10</w:t>
            </w:r>
            <w:r w:rsidR="00914E54" w:rsidRPr="00307822">
              <w:rPr>
                <w:rFonts w:hint="eastAsia"/>
              </w:rPr>
              <w:t>2</w:t>
            </w:r>
            <w:r>
              <w:rPr>
                <w:rFonts w:hint="eastAsia"/>
              </w:rPr>
              <w:t xml:space="preserve">　</w:t>
            </w:r>
            <w:r w:rsidR="00400031">
              <w:rPr>
                <w:rFonts w:hint="eastAsia"/>
              </w:rPr>
              <w:t>t</w:t>
            </w:r>
            <w:r w:rsidR="00400031">
              <w:t>-CO</w:t>
            </w:r>
            <w:r w:rsidR="00400031" w:rsidRPr="005B6169">
              <w:rPr>
                <w:vertAlign w:val="subscript"/>
              </w:rPr>
              <w:t>2</w:t>
            </w:r>
          </w:p>
        </w:tc>
        <w:tc>
          <w:tcPr>
            <w:tcW w:w="1276" w:type="dxa"/>
            <w:shd w:val="clear" w:color="auto" w:fill="D9E2F3" w:themeFill="accent1" w:themeFillTint="33"/>
            <w:vAlign w:val="center"/>
          </w:tcPr>
          <w:p w14:paraId="12353930" w14:textId="63D91682" w:rsidR="00E22F7D" w:rsidRDefault="00400031" w:rsidP="00E22F7D">
            <w:pPr>
              <w:jc w:val="center"/>
            </w:pPr>
            <w:r w:rsidRPr="007F2013">
              <w:rPr>
                <w:rFonts w:ascii="BIZ UDゴシック" w:eastAsia="BIZ UDゴシック" w:hAnsi="BIZ UDゴシック" w:cs="Times New Roman" w:hint="eastAsia"/>
              </w:rPr>
              <w:t>算定方法</w:t>
            </w:r>
          </w:p>
        </w:tc>
        <w:tc>
          <w:tcPr>
            <w:tcW w:w="4245" w:type="dxa"/>
            <w:vAlign w:val="center"/>
          </w:tcPr>
          <w:p w14:paraId="1EDFABF9" w14:textId="3BB2C1CE" w:rsidR="00E22F7D" w:rsidRDefault="00DE4D42" w:rsidP="00DE4D42">
            <w:pPr>
              <w:ind w:right="-116"/>
              <w:jc w:val="left"/>
            </w:pPr>
            <w:r w:rsidRPr="00DE4D42">
              <w:rPr>
                <w:rFonts w:hint="eastAsia"/>
              </w:rPr>
              <w:t>ＬＥＤ照明導入１件当たりの二酸化炭素削減量に、導入量を乗じて算出</w:t>
            </w:r>
          </w:p>
        </w:tc>
      </w:tr>
    </w:tbl>
    <w:p w14:paraId="12EB0B6B" w14:textId="77777777" w:rsidR="005B6169" w:rsidRDefault="005B6169" w:rsidP="005B6169">
      <w:pPr>
        <w:ind w:leftChars="100" w:left="220" w:firstLineChars="100" w:firstLine="220"/>
      </w:pPr>
    </w:p>
    <w:p w14:paraId="66609B19" w14:textId="5FF99B29" w:rsidR="005B6169" w:rsidRPr="00020111" w:rsidRDefault="00CD772B" w:rsidP="005B6169">
      <w:pPr>
        <w:pStyle w:val="4"/>
        <w:spacing w:after="72"/>
        <w:ind w:left="220" w:right="220"/>
        <w:rPr>
          <w:color w:val="auto"/>
        </w:rPr>
      </w:pPr>
      <w:r>
        <w:rPr>
          <w:rFonts w:hint="eastAsia"/>
        </w:rPr>
        <w:t>取組</w:t>
      </w:r>
      <w:r w:rsidR="00923B93">
        <w:rPr>
          <w:rFonts w:hint="eastAsia"/>
        </w:rPr>
        <w:t>５</w:t>
      </w:r>
      <w:r w:rsidR="005B6169">
        <w:rPr>
          <w:rFonts w:hint="eastAsia"/>
        </w:rPr>
        <w:t xml:space="preserve">　</w:t>
      </w:r>
      <w:r w:rsidR="005B6169" w:rsidRPr="00B716C6">
        <w:rPr>
          <w:rFonts w:hint="eastAsia"/>
        </w:rPr>
        <w:t>道路整備における</w:t>
      </w:r>
      <w:r w:rsidR="00F0716B" w:rsidRPr="00B716C6">
        <w:rPr>
          <w:rFonts w:hint="eastAsia"/>
        </w:rPr>
        <w:t>低炭素材料利用の推進</w:t>
      </w:r>
    </w:p>
    <w:tbl>
      <w:tblPr>
        <w:tblStyle w:val="ac"/>
        <w:tblW w:w="0" w:type="auto"/>
        <w:tblInd w:w="220" w:type="dxa"/>
        <w:tblLook w:val="04A0" w:firstRow="1" w:lastRow="0" w:firstColumn="1" w:lastColumn="0" w:noHBand="0" w:noVBand="1"/>
      </w:tblPr>
      <w:tblGrid>
        <w:gridCol w:w="1335"/>
        <w:gridCol w:w="7505"/>
      </w:tblGrid>
      <w:tr w:rsidR="00AA7DBC" w14:paraId="192D688C" w14:textId="77777777" w:rsidTr="00E22F7D">
        <w:tc>
          <w:tcPr>
            <w:tcW w:w="1335" w:type="dxa"/>
            <w:shd w:val="clear" w:color="auto" w:fill="D9E2F3" w:themeFill="accent1" w:themeFillTint="33"/>
            <w:vAlign w:val="center"/>
          </w:tcPr>
          <w:p w14:paraId="66D00057" w14:textId="77777777" w:rsidR="00AA7DBC" w:rsidRPr="005B6169" w:rsidRDefault="00AA7DBC"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54AA0277" w14:textId="11F0D315" w:rsidR="00F0716B" w:rsidRDefault="00F0716B" w:rsidP="00FB7B81">
            <w:r w:rsidRPr="00020111">
              <w:rPr>
                <w:rFonts w:hint="eastAsia"/>
              </w:rPr>
              <w:t>道路整備の低炭素化を</w:t>
            </w:r>
            <w:r w:rsidR="00C45E88" w:rsidRPr="00020111">
              <w:rPr>
                <w:rFonts w:hint="eastAsia"/>
              </w:rPr>
              <w:t>推進する</w:t>
            </w:r>
            <w:r w:rsidRPr="00020111">
              <w:rPr>
                <w:rFonts w:hint="eastAsia"/>
              </w:rPr>
              <w:t>ため、施工規模、施工条件を検討した上で低炭素アスファルト混合物の利用を進めるとともに、二酸化炭素固定化（吸収）コンクリート等の導入について検討します。</w:t>
            </w:r>
          </w:p>
        </w:tc>
      </w:tr>
      <w:tr w:rsidR="00E22F7D" w14:paraId="28E627AF" w14:textId="77777777" w:rsidTr="00E22F7D">
        <w:trPr>
          <w:trHeight w:val="454"/>
        </w:trPr>
        <w:tc>
          <w:tcPr>
            <w:tcW w:w="1335" w:type="dxa"/>
            <w:shd w:val="clear" w:color="auto" w:fill="D9E2F3" w:themeFill="accent1" w:themeFillTint="33"/>
            <w:vAlign w:val="center"/>
          </w:tcPr>
          <w:p w14:paraId="7E108A1D" w14:textId="1BD44CB5"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5B8F70C5" w14:textId="242E7F78" w:rsidR="00E22F7D" w:rsidRDefault="00E22F7D" w:rsidP="00E22F7D">
            <w:r>
              <w:rPr>
                <w:rFonts w:hint="eastAsia"/>
              </w:rPr>
              <w:t>道路建設課</w:t>
            </w:r>
          </w:p>
        </w:tc>
      </w:tr>
    </w:tbl>
    <w:p w14:paraId="11241179" w14:textId="77777777" w:rsidR="005B6169" w:rsidRPr="005B6169" w:rsidRDefault="005B6169" w:rsidP="005B6169"/>
    <w:p w14:paraId="232AF915" w14:textId="11B9BAC9" w:rsidR="005B6169" w:rsidRDefault="00CD772B" w:rsidP="005B6169">
      <w:pPr>
        <w:pStyle w:val="4"/>
        <w:spacing w:after="72"/>
        <w:ind w:left="220" w:right="220"/>
      </w:pPr>
      <w:r>
        <w:rPr>
          <w:rFonts w:hint="eastAsia"/>
        </w:rPr>
        <w:t>取組</w:t>
      </w:r>
      <w:r w:rsidR="00923B93">
        <w:rPr>
          <w:rFonts w:hint="eastAsia"/>
        </w:rPr>
        <w:t>６</w:t>
      </w:r>
      <w:r w:rsidR="005B6169">
        <w:rPr>
          <w:rFonts w:hint="eastAsia"/>
        </w:rPr>
        <w:t xml:space="preserve">　道路</w:t>
      </w:r>
      <w:r w:rsidR="007E5168">
        <w:rPr>
          <w:rFonts w:hint="eastAsia"/>
        </w:rPr>
        <w:t>・</w:t>
      </w:r>
      <w:r w:rsidR="005B6169">
        <w:rPr>
          <w:rFonts w:hint="eastAsia"/>
        </w:rPr>
        <w:t>公園等における熱環境緩和</w:t>
      </w:r>
    </w:p>
    <w:tbl>
      <w:tblPr>
        <w:tblStyle w:val="ac"/>
        <w:tblW w:w="0" w:type="auto"/>
        <w:tblInd w:w="220" w:type="dxa"/>
        <w:tblLook w:val="04A0" w:firstRow="1" w:lastRow="0" w:firstColumn="1" w:lastColumn="0" w:noHBand="0" w:noVBand="1"/>
      </w:tblPr>
      <w:tblGrid>
        <w:gridCol w:w="1335"/>
        <w:gridCol w:w="7505"/>
      </w:tblGrid>
      <w:tr w:rsidR="00AA7DBC" w14:paraId="695B40FF" w14:textId="77777777" w:rsidTr="00E22F7D">
        <w:tc>
          <w:tcPr>
            <w:tcW w:w="1335" w:type="dxa"/>
            <w:shd w:val="clear" w:color="auto" w:fill="D9E2F3" w:themeFill="accent1" w:themeFillTint="33"/>
            <w:vAlign w:val="center"/>
          </w:tcPr>
          <w:p w14:paraId="4F0791BD" w14:textId="77777777" w:rsidR="00AA7DBC" w:rsidRPr="005B6169" w:rsidRDefault="00AA7DBC"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706EE52F" w14:textId="0CD123C4" w:rsidR="00AA7DBC" w:rsidRDefault="00AA7DBC" w:rsidP="00FB7B81">
            <w:r>
              <w:rPr>
                <w:rFonts w:hint="eastAsia"/>
              </w:rPr>
              <w:t>環境形成型まちづくりの全体方針を踏まえ、道路、公園の新設、改修に際し、熱環境緩和に資する対策の導入を検討します。（温度上昇を抑制する舗装材の使用（透水性舗装）など）</w:t>
            </w:r>
          </w:p>
        </w:tc>
      </w:tr>
      <w:tr w:rsidR="00E22F7D" w14:paraId="5AE671B1" w14:textId="77777777" w:rsidTr="00E22F7D">
        <w:trPr>
          <w:trHeight w:val="454"/>
        </w:trPr>
        <w:tc>
          <w:tcPr>
            <w:tcW w:w="1335" w:type="dxa"/>
            <w:shd w:val="clear" w:color="auto" w:fill="D9E2F3" w:themeFill="accent1" w:themeFillTint="33"/>
            <w:vAlign w:val="center"/>
          </w:tcPr>
          <w:p w14:paraId="6CD95977" w14:textId="522C405A"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694A1A79" w14:textId="3377386A" w:rsidR="00E22F7D" w:rsidRDefault="00E22F7D" w:rsidP="00E22F7D">
            <w:r>
              <w:rPr>
                <w:rFonts w:hint="eastAsia"/>
              </w:rPr>
              <w:t>道路建設課・公園課</w:t>
            </w:r>
          </w:p>
        </w:tc>
      </w:tr>
    </w:tbl>
    <w:p w14:paraId="4D90D0B6" w14:textId="77777777" w:rsidR="005B6169" w:rsidRPr="005B6169" w:rsidRDefault="005B6169" w:rsidP="005B6169"/>
    <w:p w14:paraId="42A25CCA" w14:textId="46C6AD7D" w:rsidR="005B6169" w:rsidRPr="005B6169" w:rsidRDefault="00CD772B" w:rsidP="005B6169">
      <w:pPr>
        <w:pStyle w:val="4"/>
        <w:spacing w:after="72"/>
        <w:ind w:left="220" w:right="220"/>
      </w:pPr>
      <w:r>
        <w:rPr>
          <w:rFonts w:hint="eastAsia"/>
        </w:rPr>
        <w:t>取組</w:t>
      </w:r>
      <w:r w:rsidR="00923B93">
        <w:rPr>
          <w:rFonts w:hint="eastAsia"/>
        </w:rPr>
        <w:t>７</w:t>
      </w:r>
      <w:r w:rsidR="005B6169">
        <w:rPr>
          <w:rFonts w:hint="eastAsia"/>
        </w:rPr>
        <w:t xml:space="preserve">　道路・公園等における緑化の推進</w:t>
      </w:r>
    </w:p>
    <w:tbl>
      <w:tblPr>
        <w:tblStyle w:val="ac"/>
        <w:tblW w:w="0" w:type="auto"/>
        <w:tblInd w:w="220" w:type="dxa"/>
        <w:tblLook w:val="04A0" w:firstRow="1" w:lastRow="0" w:firstColumn="1" w:lastColumn="0" w:noHBand="0" w:noVBand="1"/>
      </w:tblPr>
      <w:tblGrid>
        <w:gridCol w:w="1335"/>
        <w:gridCol w:w="1984"/>
        <w:gridCol w:w="1276"/>
        <w:gridCol w:w="4245"/>
      </w:tblGrid>
      <w:tr w:rsidR="00AA7DBC" w:rsidRPr="004020CF" w14:paraId="31A4004A" w14:textId="77777777" w:rsidTr="00E22F7D">
        <w:tc>
          <w:tcPr>
            <w:tcW w:w="1335" w:type="dxa"/>
            <w:shd w:val="clear" w:color="auto" w:fill="D9E2F3" w:themeFill="accent1" w:themeFillTint="33"/>
            <w:vAlign w:val="center"/>
          </w:tcPr>
          <w:p w14:paraId="02D4A050" w14:textId="77777777" w:rsidR="00AA7DBC" w:rsidRPr="005B6169" w:rsidRDefault="00AA7DBC"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3216D988" w14:textId="4590B325" w:rsidR="00C8093A" w:rsidRPr="00E95A3E" w:rsidRDefault="00020111" w:rsidP="00FB7B81">
            <w:r w:rsidRPr="00020111">
              <w:rPr>
                <w:rFonts w:hint="eastAsia"/>
              </w:rPr>
              <w:t>道路、公園などの公共施設の整備において、二酸化炭素吸収及び緑陰形成を通じた熱環境緩和に寄与する緑化を推進するとともに、適切な樹木の維持管理を行います。また、樹種の選定にあたって二酸化炭素吸収量も判断材料とすることについて検討します。</w:t>
            </w:r>
          </w:p>
        </w:tc>
      </w:tr>
      <w:tr w:rsidR="00E22F7D" w14:paraId="52F20626" w14:textId="77777777" w:rsidTr="00E22F7D">
        <w:trPr>
          <w:trHeight w:val="454"/>
        </w:trPr>
        <w:tc>
          <w:tcPr>
            <w:tcW w:w="1335" w:type="dxa"/>
            <w:shd w:val="clear" w:color="auto" w:fill="D9E2F3" w:themeFill="accent1" w:themeFillTint="33"/>
            <w:vAlign w:val="center"/>
          </w:tcPr>
          <w:p w14:paraId="7BABE51B" w14:textId="5EB41127" w:rsidR="00E22F7D" w:rsidRPr="00E95A3E" w:rsidRDefault="00E22F7D" w:rsidP="00E22F7D">
            <w:pPr>
              <w:jc w:val="center"/>
              <w:rPr>
                <w:rFonts w:ascii="BIZ UDゴシック" w:eastAsia="BIZ UDゴシック" w:hAnsi="BIZ UDゴシック"/>
              </w:rPr>
            </w:pPr>
            <w:r w:rsidRPr="00E95A3E">
              <w:rPr>
                <w:rFonts w:ascii="BIZ UDゴシック" w:eastAsia="BIZ UDゴシック" w:hAnsi="BIZ UDゴシック" w:hint="eastAsia"/>
              </w:rPr>
              <w:t>関連部・課</w:t>
            </w:r>
          </w:p>
        </w:tc>
        <w:tc>
          <w:tcPr>
            <w:tcW w:w="7505" w:type="dxa"/>
            <w:gridSpan w:val="3"/>
            <w:vAlign w:val="center"/>
          </w:tcPr>
          <w:p w14:paraId="0C812EEE" w14:textId="043C5856" w:rsidR="00E22F7D" w:rsidRPr="00E95A3E" w:rsidRDefault="00E22F7D" w:rsidP="00E22F7D">
            <w:r w:rsidRPr="00E95A3E">
              <w:rPr>
                <w:rFonts w:hint="eastAsia"/>
              </w:rPr>
              <w:t>道路建設課・公園課</w:t>
            </w:r>
            <w:r w:rsidR="00DF777F" w:rsidRPr="00E95A3E">
              <w:rPr>
                <w:rFonts w:hint="eastAsia"/>
              </w:rPr>
              <w:t>・環境課</w:t>
            </w:r>
          </w:p>
        </w:tc>
      </w:tr>
      <w:tr w:rsidR="007075EB" w:rsidRPr="007075EB" w14:paraId="3E34EEE2" w14:textId="77777777" w:rsidTr="00FB7B81">
        <w:trPr>
          <w:trHeight w:val="454"/>
        </w:trPr>
        <w:tc>
          <w:tcPr>
            <w:tcW w:w="1335" w:type="dxa"/>
            <w:shd w:val="clear" w:color="auto" w:fill="D9E2F3" w:themeFill="accent1" w:themeFillTint="33"/>
            <w:vAlign w:val="center"/>
          </w:tcPr>
          <w:p w14:paraId="4D6616A2" w14:textId="77777777" w:rsidR="00182DA2" w:rsidRPr="00E95A3E" w:rsidRDefault="00182DA2" w:rsidP="00FB7B81">
            <w:pPr>
              <w:jc w:val="center"/>
              <w:rPr>
                <w:rFonts w:ascii="BIZ UDゴシック" w:eastAsia="BIZ UDゴシック" w:hAnsi="BIZ UDゴシック"/>
              </w:rPr>
            </w:pPr>
            <w:r w:rsidRPr="00E95A3E">
              <w:rPr>
                <w:rFonts w:ascii="BIZ UDゴシック" w:eastAsia="BIZ UDゴシック" w:hAnsi="BIZ UDゴシック" w:hint="eastAsia"/>
              </w:rPr>
              <w:t>削減効果の見込み</w:t>
            </w:r>
          </w:p>
        </w:tc>
        <w:tc>
          <w:tcPr>
            <w:tcW w:w="1984" w:type="dxa"/>
            <w:vAlign w:val="center"/>
          </w:tcPr>
          <w:p w14:paraId="607F1F5D" w14:textId="3F2B4EEB" w:rsidR="00182DA2" w:rsidRPr="00E95A3E" w:rsidRDefault="00182DA2" w:rsidP="00FB7B81">
            <w:pPr>
              <w:jc w:val="right"/>
            </w:pPr>
            <w:r w:rsidRPr="00E95A3E">
              <w:t>4</w:t>
            </w:r>
            <w:r w:rsidR="00A34200" w:rsidRPr="00E95A3E">
              <w:rPr>
                <w:rFonts w:hint="eastAsia"/>
              </w:rPr>
              <w:t>2</w:t>
            </w:r>
            <w:r w:rsidR="00A34200" w:rsidRPr="00E95A3E">
              <w:t>4</w:t>
            </w:r>
            <w:r w:rsidRPr="00E95A3E">
              <w:rPr>
                <w:rFonts w:hint="eastAsia"/>
              </w:rPr>
              <w:t xml:space="preserve">　t</w:t>
            </w:r>
            <w:r w:rsidRPr="00E95A3E">
              <w:t>-CO</w:t>
            </w:r>
            <w:r w:rsidRPr="00E95A3E">
              <w:rPr>
                <w:vertAlign w:val="subscript"/>
              </w:rPr>
              <w:t>2</w:t>
            </w:r>
          </w:p>
        </w:tc>
        <w:tc>
          <w:tcPr>
            <w:tcW w:w="1276" w:type="dxa"/>
            <w:shd w:val="clear" w:color="auto" w:fill="D9E2F3" w:themeFill="accent1" w:themeFillTint="33"/>
            <w:vAlign w:val="center"/>
          </w:tcPr>
          <w:p w14:paraId="07E31CD0" w14:textId="77777777" w:rsidR="00182DA2" w:rsidRPr="00E95A3E" w:rsidRDefault="00182DA2" w:rsidP="00FB7B81">
            <w:pPr>
              <w:jc w:val="center"/>
            </w:pPr>
            <w:r w:rsidRPr="00E95A3E">
              <w:rPr>
                <w:rFonts w:ascii="BIZ UDゴシック" w:eastAsia="BIZ UDゴシック" w:hAnsi="BIZ UDゴシック" w:cs="Times New Roman" w:hint="eastAsia"/>
              </w:rPr>
              <w:t>算定方法</w:t>
            </w:r>
          </w:p>
        </w:tc>
        <w:tc>
          <w:tcPr>
            <w:tcW w:w="4245" w:type="dxa"/>
            <w:vAlign w:val="center"/>
          </w:tcPr>
          <w:p w14:paraId="2ED50BDD" w14:textId="77777777" w:rsidR="00182DA2" w:rsidRPr="00E95A3E" w:rsidRDefault="00182DA2" w:rsidP="00FB7B81">
            <w:pPr>
              <w:jc w:val="left"/>
            </w:pPr>
            <w:r w:rsidRPr="00E95A3E">
              <w:rPr>
                <w:rFonts w:hint="eastAsia"/>
              </w:rPr>
              <w:t>都市公園及び屋上緑化</w:t>
            </w:r>
            <w:r w:rsidRPr="00E95A3E">
              <w:t>1ha当たりの二酸化炭素吸収量に、都市公園面積</w:t>
            </w:r>
            <w:r w:rsidRPr="00E95A3E">
              <w:rPr>
                <w:rFonts w:hint="eastAsia"/>
              </w:rPr>
              <w:t>及び屋上緑化面積増加量</w:t>
            </w:r>
            <w:r w:rsidRPr="00E95A3E">
              <w:t>を乗じて算出</w:t>
            </w:r>
          </w:p>
        </w:tc>
      </w:tr>
    </w:tbl>
    <w:p w14:paraId="0E87268D" w14:textId="77777777" w:rsidR="005B6169" w:rsidRPr="005B6169" w:rsidRDefault="005B6169" w:rsidP="007075EB">
      <w:pPr>
        <w:spacing w:line="20" w:lineRule="exact"/>
      </w:pPr>
    </w:p>
    <w:p w14:paraId="1321EF65" w14:textId="3D3F661A" w:rsidR="00394C7C" w:rsidRDefault="008F062C" w:rsidP="00814AA2">
      <w:pPr>
        <w:pStyle w:val="25"/>
        <w:spacing w:before="288"/>
      </w:pPr>
      <w:bookmarkStart w:id="12" w:name="_Toc168909646"/>
      <w:r>
        <w:rPr>
          <w:rFonts w:hint="eastAsia"/>
        </w:rPr>
        <w:lastRenderedPageBreak/>
        <w:t>（３）</w:t>
      </w:r>
      <w:r w:rsidR="00394C7C" w:rsidRPr="00394C7C">
        <w:rPr>
          <w:rFonts w:hint="eastAsia"/>
        </w:rPr>
        <w:t>建物・設備</w:t>
      </w:r>
      <w:bookmarkEnd w:id="12"/>
    </w:p>
    <w:p w14:paraId="4DD8FDDF" w14:textId="77777777" w:rsidR="005F5387" w:rsidRDefault="005F5387" w:rsidP="005F5387">
      <w:pPr>
        <w:spacing w:line="80" w:lineRule="exact"/>
      </w:pPr>
    </w:p>
    <w:tbl>
      <w:tblPr>
        <w:tblStyle w:val="ac"/>
        <w:tblW w:w="0" w:type="auto"/>
        <w:tblLook w:val="04A0" w:firstRow="1" w:lastRow="0" w:firstColumn="1" w:lastColumn="0" w:noHBand="0" w:noVBand="1"/>
      </w:tblPr>
      <w:tblGrid>
        <w:gridCol w:w="9060"/>
      </w:tblGrid>
      <w:tr w:rsidR="005F5387" w14:paraId="702A3F9F" w14:textId="77777777" w:rsidTr="00FB7B81">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18903ABE" w14:textId="0A8917AF" w:rsidR="005F5387" w:rsidRPr="00AA7DBC" w:rsidRDefault="00B36ACF" w:rsidP="00FB7B81">
            <w:pPr>
              <w:ind w:firstLineChars="100" w:firstLine="220"/>
              <w:rPr>
                <w:rFonts w:ascii="BIZ UDゴシック" w:eastAsia="BIZ UDゴシック" w:hAnsi="BIZ UDゴシック"/>
              </w:rPr>
            </w:pPr>
            <w:r w:rsidRPr="00B36ACF">
              <w:rPr>
                <w:rFonts w:ascii="BIZ UDゴシック" w:eastAsia="BIZ UDゴシック" w:hAnsi="BIZ UDゴシック" w:hint="eastAsia"/>
              </w:rPr>
              <w:t>住宅、事業所などの個々の建物単位で、建物の高断熱化、設備機器の高効率化により徹底した省エネルギー化に取り組むとともに、再生可能エネルギーへの転換を促進します。</w:t>
            </w:r>
          </w:p>
        </w:tc>
      </w:tr>
    </w:tbl>
    <w:p w14:paraId="1FD7A43C" w14:textId="77777777" w:rsidR="005F5387" w:rsidRDefault="005F5387" w:rsidP="005F5387"/>
    <w:p w14:paraId="2EC453CF" w14:textId="0E756AF6" w:rsidR="005F5387" w:rsidRDefault="008F062C" w:rsidP="005F5387">
      <w:pPr>
        <w:pStyle w:val="3"/>
      </w:pPr>
      <w:r>
        <w:rPr>
          <w:rFonts w:hint="eastAsia"/>
        </w:rPr>
        <w:t xml:space="preserve">ア　</w:t>
      </w:r>
      <w:r w:rsidR="00FA664F" w:rsidRPr="00FA664F">
        <w:rPr>
          <w:rFonts w:hint="eastAsia"/>
        </w:rPr>
        <w:t>省エネ・再エネ利用拡大</w:t>
      </w:r>
    </w:p>
    <w:p w14:paraId="4DC1C972" w14:textId="7C661568" w:rsidR="002A5494" w:rsidRDefault="002A5494" w:rsidP="002A5494">
      <w:pPr>
        <w:pStyle w:val="4"/>
        <w:spacing w:after="72"/>
        <w:ind w:left="220" w:right="220"/>
      </w:pPr>
      <w:r>
        <w:rPr>
          <w:rFonts w:hint="eastAsia"/>
        </w:rPr>
        <w:t xml:space="preserve">取組８　</w:t>
      </w:r>
      <w:r w:rsidRPr="00E75C24">
        <w:rPr>
          <w:rFonts w:hint="eastAsia"/>
        </w:rPr>
        <w:t>建築物再生可能エネルギー利用促進区域の設定</w:t>
      </w:r>
    </w:p>
    <w:tbl>
      <w:tblPr>
        <w:tblStyle w:val="ac"/>
        <w:tblW w:w="0" w:type="auto"/>
        <w:tblInd w:w="220" w:type="dxa"/>
        <w:tblLook w:val="04A0" w:firstRow="1" w:lastRow="0" w:firstColumn="1" w:lastColumn="0" w:noHBand="0" w:noVBand="1"/>
      </w:tblPr>
      <w:tblGrid>
        <w:gridCol w:w="1335"/>
        <w:gridCol w:w="7505"/>
      </w:tblGrid>
      <w:tr w:rsidR="002A5494" w14:paraId="7D7CB749" w14:textId="77777777" w:rsidTr="00FB7B81">
        <w:tc>
          <w:tcPr>
            <w:tcW w:w="1335" w:type="dxa"/>
            <w:shd w:val="clear" w:color="auto" w:fill="D9E2F3" w:themeFill="accent1" w:themeFillTint="33"/>
            <w:vAlign w:val="center"/>
          </w:tcPr>
          <w:p w14:paraId="1E59FAD9" w14:textId="77777777" w:rsidR="002A5494" w:rsidRPr="005B6169" w:rsidRDefault="002A549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7CF927E7" w14:textId="77777777" w:rsidR="002A5494" w:rsidRDefault="002A5494" w:rsidP="00FB7B81">
            <w:r w:rsidRPr="00E75C24">
              <w:rPr>
                <w:rFonts w:hint="eastAsia"/>
              </w:rPr>
              <w:t>建築物再生可能エネルギー利用促進計画を策定し、再生可能エネルギー利用設備の導入を促進する区域を設定</w:t>
            </w:r>
            <w:r>
              <w:rPr>
                <w:rFonts w:hint="eastAsia"/>
              </w:rPr>
              <w:t>します</w:t>
            </w:r>
            <w:r w:rsidRPr="00FA664F">
              <w:t>。</w:t>
            </w:r>
          </w:p>
        </w:tc>
      </w:tr>
      <w:tr w:rsidR="002A5494" w14:paraId="5CA11AB5" w14:textId="77777777" w:rsidTr="00FB7B81">
        <w:trPr>
          <w:trHeight w:val="454"/>
        </w:trPr>
        <w:tc>
          <w:tcPr>
            <w:tcW w:w="1335" w:type="dxa"/>
            <w:shd w:val="clear" w:color="auto" w:fill="D9E2F3" w:themeFill="accent1" w:themeFillTint="33"/>
            <w:vAlign w:val="center"/>
          </w:tcPr>
          <w:p w14:paraId="34905ACA" w14:textId="77777777" w:rsidR="002A5494" w:rsidRPr="005B6169" w:rsidRDefault="002A5494" w:rsidP="00FB7B81">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0F7C72F" w14:textId="77777777" w:rsidR="002A5494" w:rsidRDefault="002A5494" w:rsidP="00FB7B81">
            <w:r>
              <w:rPr>
                <w:rFonts w:hint="eastAsia"/>
              </w:rPr>
              <w:t>建築</w:t>
            </w:r>
            <w:r w:rsidRPr="00FA664F">
              <w:rPr>
                <w:rFonts w:hint="eastAsia"/>
              </w:rPr>
              <w:t>課</w:t>
            </w:r>
            <w:r>
              <w:rPr>
                <w:rFonts w:hint="eastAsia"/>
              </w:rPr>
              <w:t>・環境課</w:t>
            </w:r>
          </w:p>
        </w:tc>
      </w:tr>
    </w:tbl>
    <w:p w14:paraId="2B8A7A48" w14:textId="77777777" w:rsidR="002A5494" w:rsidRDefault="002A5494" w:rsidP="002A5494"/>
    <w:p w14:paraId="3CD00703" w14:textId="52C300A8" w:rsidR="005F5387" w:rsidRDefault="00CD772B" w:rsidP="005F5387">
      <w:pPr>
        <w:pStyle w:val="4"/>
        <w:spacing w:after="72"/>
        <w:ind w:left="220" w:right="220"/>
      </w:pPr>
      <w:r>
        <w:rPr>
          <w:rFonts w:hint="eastAsia"/>
        </w:rPr>
        <w:t>取組</w:t>
      </w:r>
      <w:r w:rsidR="002A5494">
        <w:rPr>
          <w:rFonts w:hint="eastAsia"/>
        </w:rPr>
        <w:t>９</w:t>
      </w:r>
      <w:r w:rsidR="005F5387">
        <w:rPr>
          <w:rFonts w:hint="eastAsia"/>
        </w:rPr>
        <w:t xml:space="preserve">　</w:t>
      </w:r>
      <w:r w:rsidR="00FA664F" w:rsidRPr="00FA664F">
        <w:rPr>
          <w:rFonts w:hint="eastAsia"/>
        </w:rPr>
        <w:t>省エネルギー・再生可能エネルギー設備の導入支援</w:t>
      </w:r>
    </w:p>
    <w:tbl>
      <w:tblPr>
        <w:tblStyle w:val="ac"/>
        <w:tblW w:w="0" w:type="auto"/>
        <w:tblInd w:w="220" w:type="dxa"/>
        <w:tblLook w:val="04A0" w:firstRow="1" w:lastRow="0" w:firstColumn="1" w:lastColumn="0" w:noHBand="0" w:noVBand="1"/>
      </w:tblPr>
      <w:tblGrid>
        <w:gridCol w:w="1335"/>
        <w:gridCol w:w="1984"/>
        <w:gridCol w:w="1276"/>
        <w:gridCol w:w="4245"/>
      </w:tblGrid>
      <w:tr w:rsidR="005F5387" w14:paraId="28133C6F" w14:textId="77777777" w:rsidTr="00E22F7D">
        <w:tc>
          <w:tcPr>
            <w:tcW w:w="1335" w:type="dxa"/>
            <w:shd w:val="clear" w:color="auto" w:fill="D9E2F3" w:themeFill="accent1" w:themeFillTint="33"/>
            <w:vAlign w:val="center"/>
          </w:tcPr>
          <w:p w14:paraId="13A9DDA0" w14:textId="77777777" w:rsidR="005F5387" w:rsidRPr="005B6169" w:rsidRDefault="005F5387"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76A80D4D" w14:textId="7FAD3790" w:rsidR="005F5387" w:rsidRDefault="00FA664F" w:rsidP="00FB7B81">
            <w:r w:rsidRPr="00FA664F">
              <w:rPr>
                <w:rFonts w:hint="eastAsia"/>
              </w:rPr>
              <w:t>太陽光発電、蓄電システム、家庭用燃料電池（エネファーム）、</w:t>
            </w:r>
            <w:r w:rsidR="00E30B2A">
              <w:rPr>
                <w:rFonts w:hint="eastAsia"/>
              </w:rPr>
              <w:t>ヒートポンプ式給湯器</w:t>
            </w:r>
            <w:r w:rsidRPr="00FA664F">
              <w:rPr>
                <w:rFonts w:hint="eastAsia"/>
              </w:rPr>
              <w:t>（エコキュート）を導入する区民、中小企業、個人事業主等に設置費の一部を補助</w:t>
            </w:r>
            <w:r>
              <w:rPr>
                <w:rFonts w:hint="eastAsia"/>
              </w:rPr>
              <w:t>します</w:t>
            </w:r>
            <w:r w:rsidRPr="00FA664F">
              <w:rPr>
                <w:rFonts w:hint="eastAsia"/>
              </w:rPr>
              <w:t>。</w:t>
            </w:r>
          </w:p>
        </w:tc>
      </w:tr>
      <w:tr w:rsidR="00E22F7D" w14:paraId="6A91EB1E" w14:textId="77777777" w:rsidTr="00E22F7D">
        <w:trPr>
          <w:trHeight w:val="454"/>
        </w:trPr>
        <w:tc>
          <w:tcPr>
            <w:tcW w:w="1335" w:type="dxa"/>
            <w:shd w:val="clear" w:color="auto" w:fill="D9E2F3" w:themeFill="accent1" w:themeFillTint="33"/>
            <w:vAlign w:val="center"/>
          </w:tcPr>
          <w:p w14:paraId="050232BD" w14:textId="5AC50849"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406129EB" w14:textId="67A7626E" w:rsidR="00E22F7D" w:rsidRDefault="00E22F7D" w:rsidP="00E22F7D">
            <w:r>
              <w:rPr>
                <w:rFonts w:hint="eastAsia"/>
              </w:rPr>
              <w:t>環境課</w:t>
            </w:r>
          </w:p>
        </w:tc>
      </w:tr>
      <w:tr w:rsidR="00E22F7D" w14:paraId="592848BC" w14:textId="77777777" w:rsidTr="00400031">
        <w:trPr>
          <w:trHeight w:val="454"/>
        </w:trPr>
        <w:tc>
          <w:tcPr>
            <w:tcW w:w="1335" w:type="dxa"/>
            <w:shd w:val="clear" w:color="auto" w:fill="D9E2F3" w:themeFill="accent1" w:themeFillTint="33"/>
            <w:vAlign w:val="center"/>
          </w:tcPr>
          <w:p w14:paraId="7AF5DA6D" w14:textId="13B55371" w:rsidR="00E22F7D" w:rsidRPr="005B6169" w:rsidRDefault="00400031" w:rsidP="00E22F7D">
            <w:pPr>
              <w:jc w:val="center"/>
              <w:rPr>
                <w:rFonts w:ascii="BIZ UDゴシック" w:eastAsia="BIZ UDゴシック" w:hAnsi="BIZ UDゴシック"/>
              </w:rPr>
            </w:pPr>
            <w:r w:rsidRPr="005B6169">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44C98374" w14:textId="7881E720" w:rsidR="00E22F7D" w:rsidRDefault="0069354C" w:rsidP="00400031">
            <w:pPr>
              <w:jc w:val="right"/>
            </w:pPr>
            <w:r w:rsidRPr="0069354C">
              <w:t>1,862</w:t>
            </w:r>
            <w:r>
              <w:rPr>
                <w:rFonts w:hint="eastAsia"/>
              </w:rPr>
              <w:t xml:space="preserve">　</w:t>
            </w:r>
            <w:r w:rsidR="00400031">
              <w:rPr>
                <w:rFonts w:hint="eastAsia"/>
              </w:rPr>
              <w:t>t</w:t>
            </w:r>
            <w:r w:rsidR="00400031">
              <w:t>-CO</w:t>
            </w:r>
            <w:r w:rsidR="00400031" w:rsidRPr="005B6169">
              <w:rPr>
                <w:vertAlign w:val="subscript"/>
              </w:rPr>
              <w:t>2</w:t>
            </w:r>
          </w:p>
        </w:tc>
        <w:tc>
          <w:tcPr>
            <w:tcW w:w="1276" w:type="dxa"/>
            <w:shd w:val="clear" w:color="auto" w:fill="D9E2F3" w:themeFill="accent1" w:themeFillTint="33"/>
            <w:vAlign w:val="center"/>
          </w:tcPr>
          <w:p w14:paraId="01C4DCB9" w14:textId="6B77EDCE" w:rsidR="00E22F7D" w:rsidRDefault="00400031" w:rsidP="00E22F7D">
            <w:pPr>
              <w:jc w:val="center"/>
            </w:pPr>
            <w:r w:rsidRPr="007F2013">
              <w:rPr>
                <w:rFonts w:ascii="BIZ UDゴシック" w:eastAsia="BIZ UDゴシック" w:hAnsi="BIZ UDゴシック" w:cs="Times New Roman" w:hint="eastAsia"/>
              </w:rPr>
              <w:t>算定方法</w:t>
            </w:r>
          </w:p>
        </w:tc>
        <w:tc>
          <w:tcPr>
            <w:tcW w:w="4245" w:type="dxa"/>
            <w:vAlign w:val="center"/>
          </w:tcPr>
          <w:p w14:paraId="7854680A" w14:textId="26BE0040" w:rsidR="00E22F7D" w:rsidRDefault="00DE4D42" w:rsidP="00DE4D42">
            <w:pPr>
              <w:jc w:val="left"/>
            </w:pPr>
            <w:r w:rsidRPr="00DE4D42">
              <w:rPr>
                <w:rFonts w:hint="eastAsia"/>
              </w:rPr>
              <w:t>対象機器１件当たりの削減効果に、導入件数の見込みを乗じて算出</w:t>
            </w:r>
          </w:p>
        </w:tc>
      </w:tr>
    </w:tbl>
    <w:p w14:paraId="797B43DD" w14:textId="77777777" w:rsidR="005F5387" w:rsidRDefault="005F5387" w:rsidP="005F5387">
      <w:pPr>
        <w:ind w:leftChars="100" w:left="220" w:firstLineChars="100" w:firstLine="220"/>
      </w:pPr>
    </w:p>
    <w:p w14:paraId="71B4BC46" w14:textId="4C794BD6" w:rsidR="00FA664F" w:rsidRDefault="00CD772B" w:rsidP="00FA664F">
      <w:pPr>
        <w:pStyle w:val="4"/>
        <w:spacing w:after="72"/>
        <w:ind w:left="220" w:right="220"/>
      </w:pPr>
      <w:r>
        <w:rPr>
          <w:rFonts w:hint="eastAsia"/>
        </w:rPr>
        <w:t>取組</w:t>
      </w:r>
      <w:r w:rsidR="002A5494">
        <w:rPr>
          <w:rFonts w:hint="eastAsia"/>
        </w:rPr>
        <w:t>10</w:t>
      </w:r>
      <w:r w:rsidR="00FA664F">
        <w:rPr>
          <w:rFonts w:hint="eastAsia"/>
        </w:rPr>
        <w:t xml:space="preserve">　</w:t>
      </w:r>
      <w:r w:rsidR="00FA664F" w:rsidRPr="00FA664F">
        <w:rPr>
          <w:rFonts w:hint="eastAsia"/>
        </w:rPr>
        <w:t>再生可能エネルギー電源の調達に関する情報提供</w:t>
      </w:r>
    </w:p>
    <w:tbl>
      <w:tblPr>
        <w:tblStyle w:val="ac"/>
        <w:tblW w:w="0" w:type="auto"/>
        <w:tblInd w:w="220" w:type="dxa"/>
        <w:tblLook w:val="04A0" w:firstRow="1" w:lastRow="0" w:firstColumn="1" w:lastColumn="0" w:noHBand="0" w:noVBand="1"/>
      </w:tblPr>
      <w:tblGrid>
        <w:gridCol w:w="1335"/>
        <w:gridCol w:w="1984"/>
        <w:gridCol w:w="1276"/>
        <w:gridCol w:w="4245"/>
      </w:tblGrid>
      <w:tr w:rsidR="00FA664F" w14:paraId="2AC0E048" w14:textId="77777777" w:rsidTr="00E22F7D">
        <w:tc>
          <w:tcPr>
            <w:tcW w:w="1335" w:type="dxa"/>
            <w:shd w:val="clear" w:color="auto" w:fill="D9E2F3" w:themeFill="accent1" w:themeFillTint="33"/>
            <w:vAlign w:val="center"/>
          </w:tcPr>
          <w:p w14:paraId="3DA7C07E" w14:textId="77777777" w:rsidR="00FA664F" w:rsidRPr="005B6169" w:rsidRDefault="00FA664F"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67906D60" w14:textId="5806D68E" w:rsidR="00FA664F" w:rsidRDefault="00FA664F" w:rsidP="00894A17">
            <w:r w:rsidRPr="00FA664F">
              <w:rPr>
                <w:rFonts w:hint="eastAsia"/>
              </w:rPr>
              <w:t>再生可能エネルギー比率の高い電気契約への切替について、区民、事業者への情報提供を行</w:t>
            </w:r>
            <w:r>
              <w:rPr>
                <w:rFonts w:hint="eastAsia"/>
              </w:rPr>
              <w:t>います</w:t>
            </w:r>
            <w:r w:rsidRPr="00FA664F">
              <w:rPr>
                <w:rFonts w:hint="eastAsia"/>
              </w:rPr>
              <w:t>。また、東京都が進める「みんなでいっしょに自然の電気」キャンペーン等を周知し、参加を促すことで、再生可能エネルギー電力の利用拡大を図</w:t>
            </w:r>
            <w:r>
              <w:rPr>
                <w:rFonts w:hint="eastAsia"/>
              </w:rPr>
              <w:t>ります</w:t>
            </w:r>
            <w:r w:rsidRPr="00FA664F">
              <w:rPr>
                <w:rFonts w:hint="eastAsia"/>
              </w:rPr>
              <w:t>。</w:t>
            </w:r>
          </w:p>
        </w:tc>
      </w:tr>
      <w:tr w:rsidR="00E22F7D" w14:paraId="5DC58CC3" w14:textId="77777777" w:rsidTr="00E22F7D">
        <w:trPr>
          <w:trHeight w:val="454"/>
        </w:trPr>
        <w:tc>
          <w:tcPr>
            <w:tcW w:w="1335" w:type="dxa"/>
            <w:shd w:val="clear" w:color="auto" w:fill="D9E2F3" w:themeFill="accent1" w:themeFillTint="33"/>
            <w:vAlign w:val="center"/>
          </w:tcPr>
          <w:p w14:paraId="4468ECEB" w14:textId="74965425"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0855C725" w14:textId="708D36E7" w:rsidR="00E22F7D" w:rsidRDefault="00E22F7D" w:rsidP="00E22F7D">
            <w:r>
              <w:rPr>
                <w:rFonts w:hint="eastAsia"/>
              </w:rPr>
              <w:t>環境課</w:t>
            </w:r>
          </w:p>
        </w:tc>
      </w:tr>
      <w:tr w:rsidR="00E22F7D" w14:paraId="54B38FE6" w14:textId="77777777" w:rsidTr="00400031">
        <w:trPr>
          <w:trHeight w:val="454"/>
        </w:trPr>
        <w:tc>
          <w:tcPr>
            <w:tcW w:w="1335" w:type="dxa"/>
            <w:shd w:val="clear" w:color="auto" w:fill="D9E2F3" w:themeFill="accent1" w:themeFillTint="33"/>
            <w:vAlign w:val="center"/>
          </w:tcPr>
          <w:p w14:paraId="7EB60920" w14:textId="226A7120" w:rsidR="00E22F7D" w:rsidRPr="005B6169" w:rsidRDefault="00400031" w:rsidP="00E22F7D">
            <w:pPr>
              <w:jc w:val="center"/>
              <w:rPr>
                <w:rFonts w:ascii="BIZ UDゴシック" w:eastAsia="BIZ UDゴシック" w:hAnsi="BIZ UDゴシック"/>
              </w:rPr>
            </w:pPr>
            <w:r w:rsidRPr="005B6169">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28890D3C" w14:textId="0E318B8B" w:rsidR="00E22F7D" w:rsidRDefault="0069354C" w:rsidP="00400031">
            <w:pPr>
              <w:jc w:val="right"/>
            </w:pPr>
            <w:r w:rsidRPr="0069354C">
              <w:t>11,433</w:t>
            </w:r>
            <w:r>
              <w:rPr>
                <w:rFonts w:hint="eastAsia"/>
              </w:rPr>
              <w:t xml:space="preserve">　</w:t>
            </w:r>
            <w:r w:rsidR="00400031">
              <w:rPr>
                <w:rFonts w:hint="eastAsia"/>
              </w:rPr>
              <w:t>t</w:t>
            </w:r>
            <w:r w:rsidR="00400031">
              <w:t>-CO</w:t>
            </w:r>
            <w:r w:rsidR="00400031" w:rsidRPr="005B6169">
              <w:rPr>
                <w:vertAlign w:val="subscript"/>
              </w:rPr>
              <w:t>2</w:t>
            </w:r>
          </w:p>
        </w:tc>
        <w:tc>
          <w:tcPr>
            <w:tcW w:w="1276" w:type="dxa"/>
            <w:shd w:val="clear" w:color="auto" w:fill="D9E2F3" w:themeFill="accent1" w:themeFillTint="33"/>
            <w:vAlign w:val="center"/>
          </w:tcPr>
          <w:p w14:paraId="2CCD6CF9" w14:textId="08350D65" w:rsidR="00E22F7D" w:rsidRDefault="00400031" w:rsidP="00E22F7D">
            <w:pPr>
              <w:jc w:val="center"/>
            </w:pPr>
            <w:r w:rsidRPr="007F2013">
              <w:rPr>
                <w:rFonts w:ascii="BIZ UDゴシック" w:eastAsia="BIZ UDゴシック" w:hAnsi="BIZ UDゴシック" w:cs="Times New Roman" w:hint="eastAsia"/>
              </w:rPr>
              <w:t>算定方法</w:t>
            </w:r>
          </w:p>
        </w:tc>
        <w:tc>
          <w:tcPr>
            <w:tcW w:w="4245" w:type="dxa"/>
            <w:vAlign w:val="center"/>
          </w:tcPr>
          <w:p w14:paraId="5FDA4C72" w14:textId="1FAE876F" w:rsidR="00E22F7D" w:rsidRDefault="00DE4D42" w:rsidP="00DE4D42">
            <w:pPr>
              <w:jc w:val="left"/>
            </w:pPr>
            <w:r w:rsidRPr="00173F2F">
              <w:rPr>
                <w:rFonts w:hint="eastAsia"/>
              </w:rPr>
              <w:t>再エネ</w:t>
            </w:r>
            <w:r w:rsidRPr="00173F2F">
              <w:t>電力プラン</w:t>
            </w:r>
            <w:r w:rsidR="00575DD8">
              <w:rPr>
                <w:rFonts w:hint="eastAsia"/>
              </w:rPr>
              <w:t>への</w:t>
            </w:r>
            <w:r w:rsidRPr="00173F2F">
              <w:t>切替</w:t>
            </w:r>
            <w:r w:rsidR="00575DD8">
              <w:rPr>
                <w:rFonts w:hint="eastAsia"/>
              </w:rPr>
              <w:t>による</w:t>
            </w:r>
            <w:r w:rsidRPr="00173F2F">
              <w:t>削減効果に、区民</w:t>
            </w:r>
            <w:r w:rsidR="008F2D0B">
              <w:rPr>
                <w:rFonts w:hint="eastAsia"/>
              </w:rPr>
              <w:t>アンケート</w:t>
            </w:r>
            <w:r w:rsidR="00A764CF" w:rsidRPr="00173F2F">
              <w:rPr>
                <w:rFonts w:hint="eastAsia"/>
              </w:rPr>
              <w:t>の</w:t>
            </w:r>
            <w:r w:rsidRPr="00173F2F">
              <w:t>結果</w:t>
            </w:r>
            <w:r w:rsidR="00900551">
              <w:rPr>
                <w:rFonts w:hint="eastAsia"/>
              </w:rPr>
              <w:t>（実行する</w:t>
            </w:r>
            <w:r w:rsidRPr="00173F2F">
              <w:t>世帯数</w:t>
            </w:r>
            <w:r w:rsidR="00900551">
              <w:rPr>
                <w:rFonts w:hint="eastAsia"/>
              </w:rPr>
              <w:t>の</w:t>
            </w:r>
            <w:r w:rsidRPr="00173F2F">
              <w:t>見込</w:t>
            </w:r>
            <w:r w:rsidR="00A764CF" w:rsidRPr="00173F2F">
              <w:rPr>
                <w:rFonts w:hint="eastAsia"/>
              </w:rPr>
              <w:t>み</w:t>
            </w:r>
            <w:r w:rsidR="00900551">
              <w:rPr>
                <w:rFonts w:hint="eastAsia"/>
              </w:rPr>
              <w:t>）</w:t>
            </w:r>
            <w:r w:rsidRPr="00173F2F">
              <w:t>を乗じて算出</w:t>
            </w:r>
          </w:p>
        </w:tc>
      </w:tr>
    </w:tbl>
    <w:p w14:paraId="07A44645" w14:textId="77777777" w:rsidR="00FA664F" w:rsidRDefault="00FA664F" w:rsidP="00FA664F">
      <w:pPr>
        <w:ind w:leftChars="100" w:left="220" w:firstLineChars="100" w:firstLine="220"/>
      </w:pPr>
    </w:p>
    <w:p w14:paraId="37DAE7D3" w14:textId="7031FD1C" w:rsidR="00FA664F" w:rsidRDefault="00CD772B" w:rsidP="00FA664F">
      <w:pPr>
        <w:pStyle w:val="4"/>
        <w:spacing w:after="72"/>
        <w:ind w:left="220" w:right="220"/>
      </w:pPr>
      <w:r>
        <w:rPr>
          <w:rFonts w:hint="eastAsia"/>
        </w:rPr>
        <w:t>取組</w:t>
      </w:r>
      <w:r w:rsidR="002A5494">
        <w:rPr>
          <w:rFonts w:hint="eastAsia"/>
        </w:rPr>
        <w:t>1</w:t>
      </w:r>
      <w:r w:rsidR="002A5494">
        <w:t>1</w:t>
      </w:r>
      <w:r w:rsidR="002A5494">
        <w:rPr>
          <w:rFonts w:hint="eastAsia"/>
        </w:rPr>
        <w:t xml:space="preserve">　</w:t>
      </w:r>
      <w:r w:rsidR="00894A17" w:rsidRPr="00894A17">
        <w:rPr>
          <w:rFonts w:hint="eastAsia"/>
        </w:rPr>
        <w:t>事業所における対策に関する情報提供と経営改善に係る相談</w:t>
      </w:r>
    </w:p>
    <w:tbl>
      <w:tblPr>
        <w:tblStyle w:val="ac"/>
        <w:tblW w:w="0" w:type="auto"/>
        <w:tblInd w:w="220" w:type="dxa"/>
        <w:tblLook w:val="04A0" w:firstRow="1" w:lastRow="0" w:firstColumn="1" w:lastColumn="0" w:noHBand="0" w:noVBand="1"/>
      </w:tblPr>
      <w:tblGrid>
        <w:gridCol w:w="1335"/>
        <w:gridCol w:w="7505"/>
      </w:tblGrid>
      <w:tr w:rsidR="00FA664F" w14:paraId="7F201610" w14:textId="77777777" w:rsidTr="00E22F7D">
        <w:tc>
          <w:tcPr>
            <w:tcW w:w="1335" w:type="dxa"/>
            <w:shd w:val="clear" w:color="auto" w:fill="D9E2F3" w:themeFill="accent1" w:themeFillTint="33"/>
            <w:vAlign w:val="center"/>
          </w:tcPr>
          <w:p w14:paraId="63FC5BC6" w14:textId="77777777" w:rsidR="00FA664F" w:rsidRPr="005B6169" w:rsidRDefault="00FA664F"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635997C4" w14:textId="0BA31651" w:rsidR="00FA664F" w:rsidRDefault="00894A17" w:rsidP="00FB7B81">
            <w:r w:rsidRPr="00894A17">
              <w:rPr>
                <w:rFonts w:hint="eastAsia"/>
              </w:rPr>
              <w:t>経営・創業相談時に東京都が実施している助成事業</w:t>
            </w:r>
            <w:r w:rsidR="00D56AB5">
              <w:rPr>
                <w:rFonts w:hint="eastAsia"/>
              </w:rPr>
              <w:t>など</w:t>
            </w:r>
            <w:r w:rsidRPr="00894A17">
              <w:rPr>
                <w:rFonts w:hint="eastAsia"/>
              </w:rPr>
              <w:t>支援制度の情報提供と経営改善に係る相談受付</w:t>
            </w:r>
            <w:r w:rsidR="00D56AB5">
              <w:rPr>
                <w:rFonts w:hint="eastAsia"/>
              </w:rPr>
              <w:t>を行います。</w:t>
            </w:r>
          </w:p>
        </w:tc>
      </w:tr>
      <w:tr w:rsidR="00E22F7D" w14:paraId="43968D29" w14:textId="77777777" w:rsidTr="00E22F7D">
        <w:trPr>
          <w:trHeight w:val="454"/>
        </w:trPr>
        <w:tc>
          <w:tcPr>
            <w:tcW w:w="1335" w:type="dxa"/>
            <w:shd w:val="clear" w:color="auto" w:fill="D9E2F3" w:themeFill="accent1" w:themeFillTint="33"/>
            <w:vAlign w:val="center"/>
          </w:tcPr>
          <w:p w14:paraId="0CFB582E" w14:textId="5897EA0B"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17293A3" w14:textId="400029A5" w:rsidR="00E22F7D" w:rsidRDefault="00E22F7D" w:rsidP="00E22F7D">
            <w:r w:rsidRPr="00FA664F">
              <w:rPr>
                <w:rFonts w:hint="eastAsia"/>
              </w:rPr>
              <w:t>産業振興課</w:t>
            </w:r>
          </w:p>
        </w:tc>
      </w:tr>
    </w:tbl>
    <w:p w14:paraId="294ECE25" w14:textId="43199B8C" w:rsidR="002A5494" w:rsidRDefault="002A5494" w:rsidP="00FA664F">
      <w:r>
        <w:br w:type="page"/>
      </w:r>
    </w:p>
    <w:p w14:paraId="48711E4E" w14:textId="77777777" w:rsidR="00FA664F" w:rsidRPr="005B6169" w:rsidRDefault="00FA664F" w:rsidP="00FA664F"/>
    <w:p w14:paraId="7720481F" w14:textId="6C5F2B71" w:rsidR="00FA664F" w:rsidRDefault="00CD772B" w:rsidP="00FA664F">
      <w:pPr>
        <w:pStyle w:val="4"/>
        <w:spacing w:after="72"/>
        <w:ind w:left="220" w:right="220"/>
      </w:pPr>
      <w:r>
        <w:rPr>
          <w:rFonts w:hint="eastAsia"/>
        </w:rPr>
        <w:t>取組</w:t>
      </w:r>
      <w:r w:rsidR="002A5494">
        <w:rPr>
          <w:rFonts w:hint="eastAsia"/>
        </w:rPr>
        <w:t>1</w:t>
      </w:r>
      <w:r w:rsidR="002A5494">
        <w:t>2</w:t>
      </w:r>
      <w:r w:rsidR="002A5494">
        <w:rPr>
          <w:rFonts w:hint="eastAsia"/>
        </w:rPr>
        <w:t xml:space="preserve">　</w:t>
      </w:r>
      <w:r w:rsidR="00E75C24">
        <w:rPr>
          <w:rFonts w:hint="eastAsia"/>
        </w:rPr>
        <w:t>ＳＤＧ</w:t>
      </w:r>
      <w:r w:rsidR="00E75C24" w:rsidRPr="00E75C24">
        <w:t>ｓ（環境系）融資制度の検討・実施</w:t>
      </w:r>
    </w:p>
    <w:tbl>
      <w:tblPr>
        <w:tblStyle w:val="ac"/>
        <w:tblW w:w="0" w:type="auto"/>
        <w:tblInd w:w="220" w:type="dxa"/>
        <w:tblLook w:val="04A0" w:firstRow="1" w:lastRow="0" w:firstColumn="1" w:lastColumn="0" w:noHBand="0" w:noVBand="1"/>
      </w:tblPr>
      <w:tblGrid>
        <w:gridCol w:w="1335"/>
        <w:gridCol w:w="7505"/>
      </w:tblGrid>
      <w:tr w:rsidR="00FA664F" w14:paraId="11CF4B1C" w14:textId="77777777" w:rsidTr="00E22F7D">
        <w:tc>
          <w:tcPr>
            <w:tcW w:w="1335" w:type="dxa"/>
            <w:shd w:val="clear" w:color="auto" w:fill="D9E2F3" w:themeFill="accent1" w:themeFillTint="33"/>
            <w:vAlign w:val="center"/>
          </w:tcPr>
          <w:p w14:paraId="2C7BBC62" w14:textId="77777777" w:rsidR="00FA664F" w:rsidRPr="005B6169" w:rsidRDefault="00FA664F"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21F6BD77" w14:textId="3B0FBAD3" w:rsidR="00FA664F" w:rsidRDefault="00FA664F" w:rsidP="00FB7B81">
            <w:r w:rsidRPr="00FA664F">
              <w:rPr>
                <w:rFonts w:hint="eastAsia"/>
              </w:rPr>
              <w:t>中野区産業経済融資の中に</w:t>
            </w:r>
            <w:r w:rsidR="00C21447">
              <w:rPr>
                <w:rFonts w:hint="eastAsia"/>
              </w:rPr>
              <w:t>ＳＤＧｓ</w:t>
            </w:r>
            <w:r w:rsidRPr="00FA664F">
              <w:t>（環境系）の取組を行う事業者への優遇制度を設けることを検討・実施</w:t>
            </w:r>
            <w:r>
              <w:rPr>
                <w:rFonts w:hint="eastAsia"/>
              </w:rPr>
              <w:t>します</w:t>
            </w:r>
            <w:r w:rsidRPr="00FA664F">
              <w:t>。</w:t>
            </w:r>
          </w:p>
        </w:tc>
      </w:tr>
      <w:tr w:rsidR="00E22F7D" w14:paraId="604BD0DF" w14:textId="77777777" w:rsidTr="00E22F7D">
        <w:trPr>
          <w:trHeight w:val="454"/>
        </w:trPr>
        <w:tc>
          <w:tcPr>
            <w:tcW w:w="1335" w:type="dxa"/>
            <w:shd w:val="clear" w:color="auto" w:fill="D9E2F3" w:themeFill="accent1" w:themeFillTint="33"/>
            <w:vAlign w:val="center"/>
          </w:tcPr>
          <w:p w14:paraId="58813295" w14:textId="7F2AE780"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6F7E6DEB" w14:textId="77777777" w:rsidR="00E22F7D" w:rsidRDefault="00E22F7D" w:rsidP="00E22F7D">
            <w:r w:rsidRPr="00FA664F">
              <w:rPr>
                <w:rFonts w:hint="eastAsia"/>
              </w:rPr>
              <w:t>産業振興課</w:t>
            </w:r>
          </w:p>
        </w:tc>
      </w:tr>
    </w:tbl>
    <w:p w14:paraId="1B7E664D" w14:textId="438730D0" w:rsidR="00E75C24" w:rsidRDefault="00E75C24" w:rsidP="00FA664F"/>
    <w:p w14:paraId="68DE8F45" w14:textId="77777777" w:rsidR="00E75C24" w:rsidRPr="005B6169" w:rsidRDefault="00E75C24" w:rsidP="00FA664F"/>
    <w:p w14:paraId="66DD931D" w14:textId="2B47DBC4" w:rsidR="00E75C24" w:rsidRDefault="008F062C" w:rsidP="00E75C24">
      <w:pPr>
        <w:pStyle w:val="3"/>
      </w:pPr>
      <w:r>
        <w:rPr>
          <w:rFonts w:hint="eastAsia"/>
        </w:rPr>
        <w:t xml:space="preserve">イ　</w:t>
      </w:r>
      <w:r w:rsidR="00E75C24">
        <w:rPr>
          <w:rFonts w:hint="eastAsia"/>
        </w:rPr>
        <w:t>建物の断熱化、省エネ</w:t>
      </w:r>
      <w:r w:rsidR="00A165C1">
        <w:rPr>
          <w:rFonts w:hint="eastAsia"/>
        </w:rPr>
        <w:t>化</w:t>
      </w:r>
      <w:r w:rsidR="00E75C24">
        <w:rPr>
          <w:rFonts w:hint="eastAsia"/>
        </w:rPr>
        <w:t>改修</w:t>
      </w:r>
    </w:p>
    <w:p w14:paraId="16A99DC1" w14:textId="47A649D2" w:rsidR="00E75C24" w:rsidRDefault="00CD772B" w:rsidP="00E75C24">
      <w:pPr>
        <w:pStyle w:val="4"/>
        <w:spacing w:after="72"/>
        <w:ind w:left="220" w:right="220"/>
      </w:pPr>
      <w:r>
        <w:rPr>
          <w:rFonts w:hint="eastAsia"/>
        </w:rPr>
        <w:t>取組</w:t>
      </w:r>
      <w:r w:rsidR="002A5494">
        <w:rPr>
          <w:rFonts w:hint="eastAsia"/>
        </w:rPr>
        <w:t>1</w:t>
      </w:r>
      <w:r w:rsidR="002A5494">
        <w:t>3</w:t>
      </w:r>
      <w:r w:rsidR="002A5494">
        <w:rPr>
          <w:rFonts w:hint="eastAsia"/>
        </w:rPr>
        <w:t xml:space="preserve">　</w:t>
      </w:r>
      <w:r w:rsidR="00E75C24" w:rsidRPr="00E75C24">
        <w:rPr>
          <w:rFonts w:hint="eastAsia"/>
        </w:rPr>
        <w:t>建築物省エネ法の円滑な運用・基準の段階的引き上げ</w:t>
      </w:r>
    </w:p>
    <w:tbl>
      <w:tblPr>
        <w:tblStyle w:val="ac"/>
        <w:tblW w:w="0" w:type="auto"/>
        <w:tblInd w:w="220" w:type="dxa"/>
        <w:tblLook w:val="04A0" w:firstRow="1" w:lastRow="0" w:firstColumn="1" w:lastColumn="0" w:noHBand="0" w:noVBand="1"/>
      </w:tblPr>
      <w:tblGrid>
        <w:gridCol w:w="1335"/>
        <w:gridCol w:w="7505"/>
      </w:tblGrid>
      <w:tr w:rsidR="00E75C24" w14:paraId="1626FA26" w14:textId="77777777" w:rsidTr="00E22F7D">
        <w:tc>
          <w:tcPr>
            <w:tcW w:w="1335" w:type="dxa"/>
            <w:shd w:val="clear" w:color="auto" w:fill="D9E2F3" w:themeFill="accent1" w:themeFillTint="33"/>
            <w:vAlign w:val="center"/>
          </w:tcPr>
          <w:p w14:paraId="0415BD59" w14:textId="77777777" w:rsidR="00E75C24" w:rsidRPr="005B6169" w:rsidRDefault="00E75C2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510DB6B4" w14:textId="1E650AB6" w:rsidR="00E75C24" w:rsidRDefault="00E75C24" w:rsidP="00FB7B81">
            <w:r w:rsidRPr="00E75C24">
              <w:rPr>
                <w:rFonts w:hint="eastAsia"/>
              </w:rPr>
              <w:t>建築物省エネ法</w:t>
            </w:r>
            <w:r w:rsidR="00D86577">
              <w:rPr>
                <w:rFonts w:hint="eastAsia"/>
              </w:rPr>
              <w:t>（※）</w:t>
            </w:r>
            <w:r w:rsidRPr="00E75C24">
              <w:rPr>
                <w:rFonts w:hint="eastAsia"/>
              </w:rPr>
              <w:t>の改正により、省エネ基準適合義務の対象が拡大されることを受け、法令に基づく建築確認を円滑に運用</w:t>
            </w:r>
            <w:r>
              <w:rPr>
                <w:rFonts w:hint="eastAsia"/>
              </w:rPr>
              <w:t>します</w:t>
            </w:r>
            <w:r w:rsidRPr="00FA664F">
              <w:t>。</w:t>
            </w:r>
          </w:p>
        </w:tc>
      </w:tr>
      <w:tr w:rsidR="00E22F7D" w14:paraId="518051E2" w14:textId="77777777" w:rsidTr="00E22F7D">
        <w:trPr>
          <w:trHeight w:val="454"/>
        </w:trPr>
        <w:tc>
          <w:tcPr>
            <w:tcW w:w="1335" w:type="dxa"/>
            <w:shd w:val="clear" w:color="auto" w:fill="D9E2F3" w:themeFill="accent1" w:themeFillTint="33"/>
            <w:vAlign w:val="center"/>
          </w:tcPr>
          <w:p w14:paraId="705746B7" w14:textId="7094A629"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5F40BC2F" w14:textId="436BD0E8" w:rsidR="00E22F7D" w:rsidRDefault="00E22F7D" w:rsidP="00E22F7D">
            <w:r>
              <w:rPr>
                <w:rFonts w:hint="eastAsia"/>
              </w:rPr>
              <w:t>建築</w:t>
            </w:r>
            <w:r w:rsidRPr="00FA664F">
              <w:rPr>
                <w:rFonts w:hint="eastAsia"/>
              </w:rPr>
              <w:t>課</w:t>
            </w:r>
          </w:p>
        </w:tc>
      </w:tr>
    </w:tbl>
    <w:p w14:paraId="245C8E19" w14:textId="384DA459" w:rsidR="00E75C24" w:rsidRPr="005B6169" w:rsidRDefault="00D86577" w:rsidP="00E75C24">
      <w:r w:rsidRPr="00D86577">
        <w:rPr>
          <w:rFonts w:hint="eastAsia"/>
        </w:rPr>
        <w:t>※「建築物のエネルギー消費性能の向上に関する法律」</w:t>
      </w:r>
    </w:p>
    <w:p w14:paraId="3CC5192B" w14:textId="77777777" w:rsidR="00E75C24" w:rsidRPr="005B6169" w:rsidRDefault="00E75C24" w:rsidP="00E75C24"/>
    <w:p w14:paraId="06414CC7" w14:textId="3A4696CB" w:rsidR="00E75C24" w:rsidRDefault="00CD772B" w:rsidP="00E75C24">
      <w:pPr>
        <w:pStyle w:val="4"/>
        <w:spacing w:after="72"/>
        <w:ind w:left="220" w:right="220"/>
      </w:pPr>
      <w:r>
        <w:rPr>
          <w:rFonts w:hint="eastAsia"/>
        </w:rPr>
        <w:t>取組1</w:t>
      </w:r>
      <w:r w:rsidR="00923B93">
        <w:t>4</w:t>
      </w:r>
      <w:r w:rsidR="00E75C24">
        <w:rPr>
          <w:rFonts w:hint="eastAsia"/>
        </w:rPr>
        <w:t xml:space="preserve">　</w:t>
      </w:r>
      <w:r w:rsidR="00E75C24" w:rsidRPr="00E75C24">
        <w:rPr>
          <w:rFonts w:hint="eastAsia"/>
        </w:rPr>
        <w:t>建物の断熱設備の導入支援</w:t>
      </w:r>
    </w:p>
    <w:tbl>
      <w:tblPr>
        <w:tblStyle w:val="ac"/>
        <w:tblW w:w="0" w:type="auto"/>
        <w:tblInd w:w="220" w:type="dxa"/>
        <w:tblLook w:val="04A0" w:firstRow="1" w:lastRow="0" w:firstColumn="1" w:lastColumn="0" w:noHBand="0" w:noVBand="1"/>
      </w:tblPr>
      <w:tblGrid>
        <w:gridCol w:w="1335"/>
        <w:gridCol w:w="1984"/>
        <w:gridCol w:w="1276"/>
        <w:gridCol w:w="4245"/>
      </w:tblGrid>
      <w:tr w:rsidR="00E75C24" w14:paraId="74A299F8" w14:textId="77777777" w:rsidTr="00E22F7D">
        <w:tc>
          <w:tcPr>
            <w:tcW w:w="1335" w:type="dxa"/>
            <w:shd w:val="clear" w:color="auto" w:fill="D9E2F3" w:themeFill="accent1" w:themeFillTint="33"/>
            <w:vAlign w:val="center"/>
          </w:tcPr>
          <w:p w14:paraId="122B2598" w14:textId="77777777" w:rsidR="00E75C24" w:rsidRPr="005B6169" w:rsidRDefault="00E75C2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1C4DEDA5" w14:textId="2CABB982" w:rsidR="00E75C24" w:rsidRDefault="00E75C24" w:rsidP="00FB7B81">
            <w:r w:rsidRPr="00E75C24">
              <w:rPr>
                <w:rFonts w:hint="eastAsia"/>
              </w:rPr>
              <w:t>断熱改修（窓・ドア等）を行う区民、中小企業、個人事業主等に設置費の一部を補助</w:t>
            </w:r>
            <w:r>
              <w:rPr>
                <w:rFonts w:hint="eastAsia"/>
              </w:rPr>
              <w:t>します。</w:t>
            </w:r>
          </w:p>
        </w:tc>
      </w:tr>
      <w:tr w:rsidR="00E22F7D" w14:paraId="415F187C" w14:textId="77777777" w:rsidTr="00E22F7D">
        <w:trPr>
          <w:trHeight w:val="454"/>
        </w:trPr>
        <w:tc>
          <w:tcPr>
            <w:tcW w:w="1335" w:type="dxa"/>
            <w:shd w:val="clear" w:color="auto" w:fill="D9E2F3" w:themeFill="accent1" w:themeFillTint="33"/>
            <w:vAlign w:val="center"/>
          </w:tcPr>
          <w:p w14:paraId="1CF9C6CB" w14:textId="7EAFAC26"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354C0B6D" w14:textId="77777777" w:rsidR="00E22F7D" w:rsidRDefault="00E22F7D" w:rsidP="00E22F7D">
            <w:r>
              <w:rPr>
                <w:rFonts w:hint="eastAsia"/>
              </w:rPr>
              <w:t>環境課</w:t>
            </w:r>
          </w:p>
        </w:tc>
      </w:tr>
      <w:tr w:rsidR="00E22F7D" w14:paraId="6BA99F1A" w14:textId="77777777" w:rsidTr="00BA0F7C">
        <w:trPr>
          <w:trHeight w:val="454"/>
        </w:trPr>
        <w:tc>
          <w:tcPr>
            <w:tcW w:w="1335" w:type="dxa"/>
            <w:shd w:val="clear" w:color="auto" w:fill="D9E2F3" w:themeFill="accent1" w:themeFillTint="33"/>
            <w:vAlign w:val="center"/>
          </w:tcPr>
          <w:p w14:paraId="783B1640" w14:textId="788C9655" w:rsidR="00E22F7D" w:rsidRPr="005B6169" w:rsidRDefault="00BA0F7C" w:rsidP="00E22F7D">
            <w:pPr>
              <w:jc w:val="center"/>
              <w:rPr>
                <w:rFonts w:ascii="BIZ UDゴシック" w:eastAsia="BIZ UDゴシック" w:hAnsi="BIZ UDゴシック"/>
              </w:rPr>
            </w:pPr>
            <w:r w:rsidRPr="005B6169">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0DD180DA" w14:textId="3F6EEB8C" w:rsidR="00E22F7D" w:rsidRDefault="0069354C" w:rsidP="00DE4D42">
            <w:pPr>
              <w:jc w:val="right"/>
            </w:pPr>
            <w:r>
              <w:rPr>
                <w:rFonts w:hint="eastAsia"/>
              </w:rPr>
              <w:t xml:space="preserve">19　</w:t>
            </w:r>
            <w:r w:rsidR="00DE4D42" w:rsidRPr="00DE4D42">
              <w:t>t-CO</w:t>
            </w:r>
            <w:r w:rsidR="00DE4D42" w:rsidRPr="007370D1">
              <w:rPr>
                <w:vertAlign w:val="subscript"/>
              </w:rPr>
              <w:t>2</w:t>
            </w:r>
          </w:p>
        </w:tc>
        <w:tc>
          <w:tcPr>
            <w:tcW w:w="1276" w:type="dxa"/>
            <w:shd w:val="clear" w:color="auto" w:fill="D9E2F3" w:themeFill="accent1" w:themeFillTint="33"/>
            <w:vAlign w:val="center"/>
          </w:tcPr>
          <w:p w14:paraId="3948D861" w14:textId="44FCB079" w:rsidR="00E22F7D" w:rsidRDefault="00BA0F7C" w:rsidP="00E22F7D">
            <w:pPr>
              <w:jc w:val="center"/>
            </w:pPr>
            <w:r w:rsidRPr="007F2013">
              <w:rPr>
                <w:rFonts w:ascii="BIZ UDゴシック" w:eastAsia="BIZ UDゴシック" w:hAnsi="BIZ UDゴシック" w:cs="Times New Roman" w:hint="eastAsia"/>
              </w:rPr>
              <w:t>算定方法</w:t>
            </w:r>
          </w:p>
        </w:tc>
        <w:tc>
          <w:tcPr>
            <w:tcW w:w="4245" w:type="dxa"/>
            <w:vAlign w:val="center"/>
          </w:tcPr>
          <w:p w14:paraId="3AA1C905" w14:textId="51533317" w:rsidR="00E22F7D" w:rsidRDefault="00DE4D42" w:rsidP="007D2012">
            <w:pPr>
              <w:ind w:right="25"/>
            </w:pPr>
            <w:r w:rsidRPr="00DE4D42">
              <w:rPr>
                <w:rFonts w:hint="eastAsia"/>
              </w:rPr>
              <w:t>対象設備１件当たりの削減効果に、導入件数の見込みを乗じて算出</w:t>
            </w:r>
          </w:p>
        </w:tc>
      </w:tr>
    </w:tbl>
    <w:p w14:paraId="6549A3ED" w14:textId="77777777" w:rsidR="00E75C24" w:rsidRDefault="00E75C24" w:rsidP="00E75C24">
      <w:pPr>
        <w:ind w:leftChars="100" w:left="220" w:firstLineChars="100" w:firstLine="220"/>
      </w:pPr>
    </w:p>
    <w:p w14:paraId="2245333F" w14:textId="77777777" w:rsidR="00394C7C" w:rsidRPr="00E75C24" w:rsidRDefault="00394C7C" w:rsidP="00394C7C"/>
    <w:p w14:paraId="16D10128" w14:textId="77777777" w:rsidR="00C66410" w:rsidRDefault="00C66410" w:rsidP="00244B4C">
      <w:r>
        <w:br w:type="page"/>
      </w:r>
    </w:p>
    <w:p w14:paraId="37ABE837" w14:textId="56F1DD0A" w:rsidR="00394C7C" w:rsidRDefault="008F062C" w:rsidP="00814AA2">
      <w:pPr>
        <w:pStyle w:val="25"/>
        <w:spacing w:before="288"/>
      </w:pPr>
      <w:bookmarkStart w:id="13" w:name="_Toc168909647"/>
      <w:r>
        <w:rPr>
          <w:rFonts w:hint="eastAsia"/>
        </w:rPr>
        <w:lastRenderedPageBreak/>
        <w:t>（４）</w:t>
      </w:r>
      <w:r w:rsidR="00394C7C" w:rsidRPr="00394C7C">
        <w:rPr>
          <w:rFonts w:hint="eastAsia"/>
        </w:rPr>
        <w:t>移動</w:t>
      </w:r>
      <w:bookmarkEnd w:id="13"/>
    </w:p>
    <w:p w14:paraId="6A6484C2" w14:textId="77777777" w:rsidR="00FA664F" w:rsidRDefault="00FA664F" w:rsidP="00FA664F">
      <w:pPr>
        <w:spacing w:line="80" w:lineRule="exact"/>
      </w:pPr>
    </w:p>
    <w:tbl>
      <w:tblPr>
        <w:tblStyle w:val="ac"/>
        <w:tblW w:w="0" w:type="auto"/>
        <w:tblLook w:val="04A0" w:firstRow="1" w:lastRow="0" w:firstColumn="1" w:lastColumn="0" w:noHBand="0" w:noVBand="1"/>
      </w:tblPr>
      <w:tblGrid>
        <w:gridCol w:w="9060"/>
      </w:tblGrid>
      <w:tr w:rsidR="00FA664F" w14:paraId="7089C941" w14:textId="77777777" w:rsidTr="00FB7B81">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2D45F9B8" w14:textId="28B9F014" w:rsidR="00FA664F" w:rsidRPr="00AA7DBC" w:rsidRDefault="00310FC9" w:rsidP="00FB7B81">
            <w:pPr>
              <w:ind w:firstLineChars="100" w:firstLine="220"/>
              <w:rPr>
                <w:rFonts w:ascii="BIZ UDゴシック" w:eastAsia="BIZ UDゴシック" w:hAnsi="BIZ UDゴシック"/>
              </w:rPr>
            </w:pPr>
            <w:r w:rsidRPr="00310FC9">
              <w:rPr>
                <w:rFonts w:ascii="BIZ UDゴシック" w:eastAsia="BIZ UDゴシック" w:hAnsi="BIZ UDゴシック" w:hint="eastAsia"/>
              </w:rPr>
              <w:t>徒歩による移動がしやすい歩きたくなるまちづくり</w:t>
            </w:r>
            <w:r>
              <w:rPr>
                <w:rFonts w:ascii="BIZ UDゴシック" w:eastAsia="BIZ UDゴシック" w:hAnsi="BIZ UDゴシック" w:hint="eastAsia"/>
              </w:rPr>
              <w:t>を進めながら、</w:t>
            </w:r>
            <w:r w:rsidR="00C66410" w:rsidRPr="00C66410">
              <w:rPr>
                <w:rFonts w:ascii="BIZ UDゴシック" w:eastAsia="BIZ UDゴシック" w:hAnsi="BIZ UDゴシック" w:hint="eastAsia"/>
              </w:rPr>
              <w:t>環境負荷の少ない交通手段</w:t>
            </w:r>
            <w:r w:rsidR="00C66410">
              <w:rPr>
                <w:rFonts w:ascii="BIZ UDゴシック" w:eastAsia="BIZ UDゴシック" w:hAnsi="BIZ UDゴシック" w:hint="eastAsia"/>
              </w:rPr>
              <w:t>の利用促進、</w:t>
            </w:r>
            <w:r w:rsidR="00C66410" w:rsidRPr="00C66410">
              <w:rPr>
                <w:rFonts w:ascii="BIZ UDゴシック" w:eastAsia="BIZ UDゴシック" w:hAnsi="BIZ UDゴシック" w:hint="eastAsia"/>
              </w:rPr>
              <w:t>走行時に二酸化炭素を排出しないＥＶ等の普及</w:t>
            </w:r>
            <w:r w:rsidR="00C66410">
              <w:rPr>
                <w:rFonts w:ascii="BIZ UDゴシック" w:eastAsia="BIZ UDゴシック" w:hAnsi="BIZ UDゴシック" w:hint="eastAsia"/>
              </w:rPr>
              <w:t>促進を進め、人の移動に伴い発生する二酸化炭素排出量の削減につなげていきます。</w:t>
            </w:r>
          </w:p>
        </w:tc>
      </w:tr>
    </w:tbl>
    <w:p w14:paraId="70FAB267" w14:textId="77777777" w:rsidR="00FA664F" w:rsidRDefault="00FA664F" w:rsidP="00FA664F"/>
    <w:p w14:paraId="5C9B19EB" w14:textId="2CB1DF55" w:rsidR="00FA664F" w:rsidRDefault="008F062C" w:rsidP="00E75C24">
      <w:pPr>
        <w:pStyle w:val="3"/>
      </w:pPr>
      <w:r>
        <w:rPr>
          <w:rFonts w:hint="eastAsia"/>
        </w:rPr>
        <w:t xml:space="preserve">ア　</w:t>
      </w:r>
      <w:r w:rsidR="00F35324" w:rsidRPr="00F35324">
        <w:rPr>
          <w:rFonts w:hint="eastAsia"/>
        </w:rPr>
        <w:t>移動手段の脱炭素化</w:t>
      </w:r>
    </w:p>
    <w:p w14:paraId="3B6CBE65" w14:textId="6D46AFC2" w:rsidR="00F35324" w:rsidRDefault="00CD772B" w:rsidP="00F35324">
      <w:pPr>
        <w:pStyle w:val="4"/>
        <w:spacing w:after="72"/>
        <w:ind w:left="220" w:right="220"/>
      </w:pPr>
      <w:r>
        <w:rPr>
          <w:rFonts w:hint="eastAsia"/>
        </w:rPr>
        <w:t>取組1</w:t>
      </w:r>
      <w:r w:rsidR="00923B93">
        <w:t>5</w:t>
      </w:r>
      <w:r w:rsidR="00F35324">
        <w:rPr>
          <w:rFonts w:hint="eastAsia"/>
        </w:rPr>
        <w:t xml:space="preserve">　</w:t>
      </w:r>
      <w:r w:rsidR="00EA5226" w:rsidRPr="00EA5226">
        <w:rPr>
          <w:rFonts w:hint="eastAsia"/>
        </w:rPr>
        <w:t>公共交通の利用促進</w:t>
      </w:r>
    </w:p>
    <w:tbl>
      <w:tblPr>
        <w:tblStyle w:val="ac"/>
        <w:tblW w:w="0" w:type="auto"/>
        <w:tblInd w:w="220" w:type="dxa"/>
        <w:tblLook w:val="04A0" w:firstRow="1" w:lastRow="0" w:firstColumn="1" w:lastColumn="0" w:noHBand="0" w:noVBand="1"/>
      </w:tblPr>
      <w:tblGrid>
        <w:gridCol w:w="1335"/>
        <w:gridCol w:w="7505"/>
      </w:tblGrid>
      <w:tr w:rsidR="00F35324" w14:paraId="307FDFCF" w14:textId="77777777" w:rsidTr="00E22F7D">
        <w:tc>
          <w:tcPr>
            <w:tcW w:w="1335" w:type="dxa"/>
            <w:shd w:val="clear" w:color="auto" w:fill="D9E2F3" w:themeFill="accent1" w:themeFillTint="33"/>
            <w:vAlign w:val="center"/>
          </w:tcPr>
          <w:p w14:paraId="55D10E08" w14:textId="77777777" w:rsidR="00F35324" w:rsidRPr="005B6169" w:rsidRDefault="00F3532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50142943" w14:textId="54D4E61E" w:rsidR="00F35324" w:rsidRDefault="00EA5226" w:rsidP="00FB7B81">
            <w:r w:rsidRPr="00EA5226">
              <w:rPr>
                <w:rFonts w:hint="eastAsia"/>
              </w:rPr>
              <w:t>公共交通への利用転換の意識啓発や、二酸化炭素排出量が少ない次世代モビリティの活用検討等により、公共交通等の利用を促進</w:t>
            </w:r>
            <w:r>
              <w:rPr>
                <w:rFonts w:hint="eastAsia"/>
              </w:rPr>
              <w:t>します。</w:t>
            </w:r>
          </w:p>
        </w:tc>
      </w:tr>
      <w:tr w:rsidR="00E22F7D" w14:paraId="7AC8B6BB" w14:textId="77777777" w:rsidTr="00E22F7D">
        <w:trPr>
          <w:trHeight w:val="454"/>
        </w:trPr>
        <w:tc>
          <w:tcPr>
            <w:tcW w:w="1335" w:type="dxa"/>
            <w:shd w:val="clear" w:color="auto" w:fill="D9E2F3" w:themeFill="accent1" w:themeFillTint="33"/>
            <w:vAlign w:val="center"/>
          </w:tcPr>
          <w:p w14:paraId="34B9D454" w14:textId="12D66E4F"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581362F8" w14:textId="44491AF6" w:rsidR="00E22F7D" w:rsidRDefault="00E22F7D" w:rsidP="00E22F7D">
            <w:r w:rsidRPr="00EA5226">
              <w:rPr>
                <w:rFonts w:hint="eastAsia"/>
              </w:rPr>
              <w:t>交通政策課</w:t>
            </w:r>
          </w:p>
        </w:tc>
      </w:tr>
    </w:tbl>
    <w:p w14:paraId="33455463" w14:textId="77777777" w:rsidR="00F35324" w:rsidRPr="005B6169" w:rsidRDefault="00F35324" w:rsidP="00F35324"/>
    <w:p w14:paraId="453E39FE" w14:textId="3123C4A6" w:rsidR="00FA664F" w:rsidRDefault="00CD772B" w:rsidP="00FA664F">
      <w:pPr>
        <w:pStyle w:val="4"/>
        <w:spacing w:after="72"/>
        <w:ind w:left="220" w:right="220"/>
      </w:pPr>
      <w:r>
        <w:rPr>
          <w:rFonts w:hint="eastAsia"/>
        </w:rPr>
        <w:t>取組1</w:t>
      </w:r>
      <w:r w:rsidR="00923B93">
        <w:t>6</w:t>
      </w:r>
      <w:r w:rsidR="00FA664F">
        <w:rPr>
          <w:rFonts w:hint="eastAsia"/>
        </w:rPr>
        <w:t xml:space="preserve">　</w:t>
      </w:r>
      <w:r w:rsidR="00EA5226" w:rsidRPr="00EA5226">
        <w:rPr>
          <w:rFonts w:hint="eastAsia"/>
        </w:rPr>
        <w:t>自転車利用環境の整備</w:t>
      </w:r>
    </w:p>
    <w:tbl>
      <w:tblPr>
        <w:tblStyle w:val="ac"/>
        <w:tblW w:w="0" w:type="auto"/>
        <w:tblInd w:w="220" w:type="dxa"/>
        <w:tblLook w:val="04A0" w:firstRow="1" w:lastRow="0" w:firstColumn="1" w:lastColumn="0" w:noHBand="0" w:noVBand="1"/>
      </w:tblPr>
      <w:tblGrid>
        <w:gridCol w:w="1335"/>
        <w:gridCol w:w="7505"/>
      </w:tblGrid>
      <w:tr w:rsidR="00FA664F" w14:paraId="2B72E043" w14:textId="77777777" w:rsidTr="00E22F7D">
        <w:tc>
          <w:tcPr>
            <w:tcW w:w="1335" w:type="dxa"/>
            <w:shd w:val="clear" w:color="auto" w:fill="D9E2F3" w:themeFill="accent1" w:themeFillTint="33"/>
            <w:vAlign w:val="center"/>
          </w:tcPr>
          <w:p w14:paraId="7F439525" w14:textId="77777777" w:rsidR="00FA664F" w:rsidRPr="005B6169" w:rsidRDefault="00FA664F"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5EBD9E68" w14:textId="2B45AF4F" w:rsidR="00FA664F" w:rsidRDefault="00EA5226" w:rsidP="00FB7B81">
            <w:r w:rsidRPr="00EA5226">
              <w:rPr>
                <w:rFonts w:hint="eastAsia"/>
              </w:rPr>
              <w:t>自転車通行空間や、駐車施設等の自転車利用環境整備を進め、環境負荷の少ない交通手段である自転車の利用を促進</w:t>
            </w:r>
            <w:r>
              <w:rPr>
                <w:rFonts w:hint="eastAsia"/>
              </w:rPr>
              <w:t>します。</w:t>
            </w:r>
          </w:p>
        </w:tc>
      </w:tr>
      <w:tr w:rsidR="00C54C6B" w14:paraId="40B11C93" w14:textId="77777777" w:rsidTr="00E22F7D">
        <w:trPr>
          <w:trHeight w:val="454"/>
        </w:trPr>
        <w:tc>
          <w:tcPr>
            <w:tcW w:w="1335" w:type="dxa"/>
            <w:shd w:val="clear" w:color="auto" w:fill="D9E2F3" w:themeFill="accent1" w:themeFillTint="33"/>
            <w:vAlign w:val="center"/>
          </w:tcPr>
          <w:p w14:paraId="71123411" w14:textId="71373BA0" w:rsidR="00C54C6B" w:rsidRPr="005B6169" w:rsidRDefault="00C54C6B" w:rsidP="00C54C6B">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62646630" w14:textId="149AC8E0" w:rsidR="00C54C6B" w:rsidRDefault="00C54C6B" w:rsidP="00C54C6B">
            <w:r w:rsidRPr="00EA5226">
              <w:rPr>
                <w:rFonts w:hint="eastAsia"/>
              </w:rPr>
              <w:t>交通政策課</w:t>
            </w:r>
            <w:r w:rsidR="00310FC9">
              <w:rPr>
                <w:rFonts w:hint="eastAsia"/>
              </w:rPr>
              <w:t>、関係各課</w:t>
            </w:r>
          </w:p>
        </w:tc>
      </w:tr>
    </w:tbl>
    <w:p w14:paraId="3F1C36FA" w14:textId="77777777" w:rsidR="00FA664F" w:rsidRDefault="00FA664F" w:rsidP="00FA664F">
      <w:pPr>
        <w:ind w:leftChars="100" w:left="220" w:firstLineChars="100" w:firstLine="220"/>
      </w:pPr>
    </w:p>
    <w:p w14:paraId="03596440" w14:textId="5F7C51DC" w:rsidR="00EA5226" w:rsidRDefault="00CD772B" w:rsidP="00EA5226">
      <w:pPr>
        <w:pStyle w:val="4"/>
        <w:spacing w:after="72"/>
        <w:ind w:left="220" w:right="220"/>
      </w:pPr>
      <w:r>
        <w:rPr>
          <w:rFonts w:hint="eastAsia"/>
        </w:rPr>
        <w:t>取組</w:t>
      </w:r>
      <w:r w:rsidR="00923B93">
        <w:rPr>
          <w:rFonts w:hint="eastAsia"/>
        </w:rPr>
        <w:t>17</w:t>
      </w:r>
      <w:r w:rsidR="00EA5226">
        <w:rPr>
          <w:rFonts w:hint="eastAsia"/>
        </w:rPr>
        <w:t xml:space="preserve">　ＥＶ</w:t>
      </w:r>
      <w:r w:rsidR="00EA5226" w:rsidRPr="00EA5226">
        <w:t>等への切替を見据えた情報提供や支援策の検討</w:t>
      </w:r>
    </w:p>
    <w:tbl>
      <w:tblPr>
        <w:tblStyle w:val="ac"/>
        <w:tblW w:w="0" w:type="auto"/>
        <w:tblInd w:w="220" w:type="dxa"/>
        <w:tblLook w:val="04A0" w:firstRow="1" w:lastRow="0" w:firstColumn="1" w:lastColumn="0" w:noHBand="0" w:noVBand="1"/>
      </w:tblPr>
      <w:tblGrid>
        <w:gridCol w:w="1335"/>
        <w:gridCol w:w="7505"/>
      </w:tblGrid>
      <w:tr w:rsidR="00EA5226" w14:paraId="762721CA" w14:textId="77777777" w:rsidTr="00E22F7D">
        <w:tc>
          <w:tcPr>
            <w:tcW w:w="1335" w:type="dxa"/>
            <w:shd w:val="clear" w:color="auto" w:fill="D9E2F3" w:themeFill="accent1" w:themeFillTint="33"/>
            <w:vAlign w:val="center"/>
          </w:tcPr>
          <w:p w14:paraId="1767A7B8"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7E9A07B8" w14:textId="432827F0" w:rsidR="00EA5226" w:rsidRDefault="007E155F" w:rsidP="007E155F">
            <w:r w:rsidRPr="007E155F">
              <w:rPr>
                <w:rFonts w:hint="eastAsia"/>
              </w:rPr>
              <w:t>走行時に二酸化炭素を排出しないＥＶ等の普及に向け、二酸化炭素削減効果、国・都の支援制度や、充電設備設置に関する情報提供を進め</w:t>
            </w:r>
            <w:r w:rsidR="005A6302">
              <w:rPr>
                <w:rFonts w:hint="eastAsia"/>
              </w:rPr>
              <w:t>ます</w:t>
            </w:r>
            <w:r w:rsidRPr="007E155F">
              <w:rPr>
                <w:rFonts w:hint="eastAsia"/>
              </w:rPr>
              <w:t>。また、交通事業者の車両切替や受電設備設置等の動向を把握し、支援制度の情報提供など取組の促進を図</w:t>
            </w:r>
            <w:r>
              <w:rPr>
                <w:rFonts w:hint="eastAsia"/>
              </w:rPr>
              <w:t>ります</w:t>
            </w:r>
            <w:r w:rsidR="00EA5226" w:rsidRPr="00EA5226">
              <w:t>。</w:t>
            </w:r>
          </w:p>
        </w:tc>
      </w:tr>
      <w:tr w:rsidR="00E22F7D" w14:paraId="1B7F25BD" w14:textId="77777777" w:rsidTr="00E22F7D">
        <w:trPr>
          <w:trHeight w:val="454"/>
        </w:trPr>
        <w:tc>
          <w:tcPr>
            <w:tcW w:w="1335" w:type="dxa"/>
            <w:shd w:val="clear" w:color="auto" w:fill="D9E2F3" w:themeFill="accent1" w:themeFillTint="33"/>
            <w:vAlign w:val="center"/>
          </w:tcPr>
          <w:p w14:paraId="56483DA4" w14:textId="4CBF0405"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C718EC7" w14:textId="7054C639" w:rsidR="00E22F7D" w:rsidRDefault="00E22F7D" w:rsidP="00E22F7D">
            <w:r w:rsidRPr="00EA5226">
              <w:rPr>
                <w:rFonts w:hint="eastAsia"/>
              </w:rPr>
              <w:t>環境課</w:t>
            </w:r>
            <w:r>
              <w:rPr>
                <w:rFonts w:hint="eastAsia"/>
              </w:rPr>
              <w:t>・</w:t>
            </w:r>
            <w:r w:rsidRPr="00EA5226">
              <w:rPr>
                <w:rFonts w:hint="eastAsia"/>
              </w:rPr>
              <w:t>交通政策課</w:t>
            </w:r>
          </w:p>
        </w:tc>
      </w:tr>
    </w:tbl>
    <w:p w14:paraId="7BFBE158" w14:textId="77777777" w:rsidR="00EA5226" w:rsidRPr="005B6169" w:rsidRDefault="00EA5226" w:rsidP="00EA5226"/>
    <w:p w14:paraId="4B53D419" w14:textId="77777777" w:rsidR="00394C7C" w:rsidRPr="00394C7C" w:rsidRDefault="00394C7C" w:rsidP="00394C7C"/>
    <w:p w14:paraId="4C706BF4" w14:textId="77777777" w:rsidR="00A17C61" w:rsidRDefault="00A17C61" w:rsidP="00244B4C">
      <w:r>
        <w:br w:type="page"/>
      </w:r>
    </w:p>
    <w:p w14:paraId="04BD75DB" w14:textId="2CF17B7B" w:rsidR="00394C7C" w:rsidRDefault="008F062C" w:rsidP="00814AA2">
      <w:pPr>
        <w:pStyle w:val="25"/>
        <w:spacing w:before="288"/>
      </w:pPr>
      <w:bookmarkStart w:id="14" w:name="_Toc168909648"/>
      <w:r>
        <w:rPr>
          <w:rFonts w:hint="eastAsia"/>
        </w:rPr>
        <w:lastRenderedPageBreak/>
        <w:t>（５）</w:t>
      </w:r>
      <w:r w:rsidR="00394C7C" w:rsidRPr="00394C7C">
        <w:rPr>
          <w:rFonts w:hint="eastAsia"/>
        </w:rPr>
        <w:t>区民・事業者の行動促進</w:t>
      </w:r>
      <w:bookmarkEnd w:id="14"/>
    </w:p>
    <w:p w14:paraId="0AEC224B" w14:textId="77777777" w:rsidR="00F35324" w:rsidRDefault="00F35324" w:rsidP="00F35324">
      <w:pPr>
        <w:spacing w:line="80" w:lineRule="exact"/>
      </w:pPr>
    </w:p>
    <w:tbl>
      <w:tblPr>
        <w:tblStyle w:val="ac"/>
        <w:tblW w:w="0" w:type="auto"/>
        <w:tblLook w:val="04A0" w:firstRow="1" w:lastRow="0" w:firstColumn="1" w:lastColumn="0" w:noHBand="0" w:noVBand="1"/>
      </w:tblPr>
      <w:tblGrid>
        <w:gridCol w:w="9060"/>
      </w:tblGrid>
      <w:tr w:rsidR="00F35324" w14:paraId="46FE4CC0" w14:textId="77777777" w:rsidTr="00FB7B81">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1FEC4ACD" w14:textId="7CEAC7F9" w:rsidR="00F35324" w:rsidRPr="00AA7DBC" w:rsidRDefault="00893620" w:rsidP="00FB7B81">
            <w:pPr>
              <w:ind w:firstLineChars="100" w:firstLine="220"/>
              <w:rPr>
                <w:rFonts w:ascii="BIZ UDゴシック" w:eastAsia="BIZ UDゴシック" w:hAnsi="BIZ UDゴシック"/>
              </w:rPr>
            </w:pPr>
            <w:r>
              <w:rPr>
                <w:rFonts w:ascii="BIZ UDゴシック" w:eastAsia="BIZ UDゴシック" w:hAnsi="BIZ UDゴシック" w:hint="eastAsia"/>
              </w:rPr>
              <w:t>区民一人ひとり、個々の事業者による</w:t>
            </w:r>
            <w:r w:rsidR="00C66410">
              <w:rPr>
                <w:rFonts w:ascii="BIZ UDゴシック" w:eastAsia="BIZ UDゴシック" w:hAnsi="BIZ UDゴシック" w:hint="eastAsia"/>
              </w:rPr>
              <w:t>、省エネルギー化、再生可能エネルギーの導入、持続可能な資源利用</w:t>
            </w:r>
            <w:r>
              <w:rPr>
                <w:rFonts w:ascii="BIZ UDゴシック" w:eastAsia="BIZ UDゴシック" w:hAnsi="BIZ UDゴシック" w:hint="eastAsia"/>
              </w:rPr>
              <w:t>など、</w:t>
            </w:r>
            <w:r w:rsidRPr="00893620">
              <w:rPr>
                <w:rFonts w:ascii="BIZ UDゴシック" w:eastAsia="BIZ UDゴシック" w:hAnsi="BIZ UDゴシック" w:hint="eastAsia"/>
              </w:rPr>
              <w:t>暮らし、事業活動の脱炭素化に向けた</w:t>
            </w:r>
            <w:r w:rsidR="00C83785" w:rsidRPr="006C2FAE">
              <w:rPr>
                <w:rFonts w:ascii="BIZ UDゴシック" w:eastAsia="BIZ UDゴシック" w:hAnsi="BIZ UDゴシック" w:hint="eastAsia"/>
              </w:rPr>
              <w:t>行動</w:t>
            </w:r>
            <w:r>
              <w:rPr>
                <w:rFonts w:ascii="BIZ UDゴシック" w:eastAsia="BIZ UDゴシック" w:hAnsi="BIZ UDゴシック" w:hint="eastAsia"/>
              </w:rPr>
              <w:t>を促進します。</w:t>
            </w:r>
          </w:p>
        </w:tc>
      </w:tr>
    </w:tbl>
    <w:p w14:paraId="24D33705" w14:textId="77777777" w:rsidR="00F35324" w:rsidRDefault="00F35324" w:rsidP="00F35324"/>
    <w:p w14:paraId="55F2896A" w14:textId="1082E12B" w:rsidR="00F35324" w:rsidRDefault="008F062C" w:rsidP="00F35324">
      <w:pPr>
        <w:pStyle w:val="3"/>
      </w:pPr>
      <w:r>
        <w:rPr>
          <w:rFonts w:hint="eastAsia"/>
        </w:rPr>
        <w:t xml:space="preserve">ア　</w:t>
      </w:r>
      <w:r w:rsidR="00EA5226" w:rsidRPr="00EA5226">
        <w:rPr>
          <w:rFonts w:hint="eastAsia"/>
        </w:rPr>
        <w:t>行動変容の促進</w:t>
      </w:r>
    </w:p>
    <w:p w14:paraId="27182DF6" w14:textId="1DD4DA77" w:rsidR="00F35324" w:rsidRDefault="00CD772B" w:rsidP="00F35324">
      <w:pPr>
        <w:pStyle w:val="4"/>
        <w:spacing w:after="72"/>
        <w:ind w:left="220" w:right="220"/>
      </w:pPr>
      <w:r>
        <w:rPr>
          <w:rFonts w:hint="eastAsia"/>
        </w:rPr>
        <w:t>取組1</w:t>
      </w:r>
      <w:r w:rsidR="00923B93">
        <w:t>8</w:t>
      </w:r>
      <w:r w:rsidR="00F35324">
        <w:rPr>
          <w:rFonts w:hint="eastAsia"/>
        </w:rPr>
        <w:t xml:space="preserve">　</w:t>
      </w:r>
      <w:r w:rsidR="00A17C61" w:rsidRPr="00A17C61">
        <w:rPr>
          <w:rFonts w:hint="eastAsia"/>
        </w:rPr>
        <w:t>講座・イベント等の開催</w:t>
      </w:r>
    </w:p>
    <w:tbl>
      <w:tblPr>
        <w:tblStyle w:val="ac"/>
        <w:tblW w:w="0" w:type="auto"/>
        <w:tblInd w:w="220" w:type="dxa"/>
        <w:tblLook w:val="04A0" w:firstRow="1" w:lastRow="0" w:firstColumn="1" w:lastColumn="0" w:noHBand="0" w:noVBand="1"/>
      </w:tblPr>
      <w:tblGrid>
        <w:gridCol w:w="1335"/>
        <w:gridCol w:w="1984"/>
        <w:gridCol w:w="1276"/>
        <w:gridCol w:w="4245"/>
      </w:tblGrid>
      <w:tr w:rsidR="00F35324" w14:paraId="7374586D" w14:textId="77777777" w:rsidTr="00E22F7D">
        <w:tc>
          <w:tcPr>
            <w:tcW w:w="1335" w:type="dxa"/>
            <w:shd w:val="clear" w:color="auto" w:fill="D9E2F3" w:themeFill="accent1" w:themeFillTint="33"/>
            <w:vAlign w:val="center"/>
          </w:tcPr>
          <w:p w14:paraId="65A7FB00" w14:textId="77777777" w:rsidR="00F35324" w:rsidRPr="005B6169" w:rsidRDefault="00F3532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78551786" w14:textId="3DD3D8A4" w:rsidR="00F35324" w:rsidRDefault="00A17C61" w:rsidP="00FB7B81">
            <w:r w:rsidRPr="00A17C61">
              <w:rPr>
                <w:rFonts w:hint="eastAsia"/>
              </w:rPr>
              <w:t>なかのエコフェア、子どもエコ講座、パネル展示</w:t>
            </w:r>
            <w:r w:rsidR="00020111">
              <w:rPr>
                <w:rFonts w:hint="eastAsia"/>
              </w:rPr>
              <w:t>などの</w:t>
            </w:r>
            <w:r w:rsidRPr="00A17C61">
              <w:rPr>
                <w:rFonts w:hint="eastAsia"/>
              </w:rPr>
              <w:t>開催を通じて、区民への情報提供、普及啓発を進め、省エネルギーにつながる環境に配慮した行動を促進</w:t>
            </w:r>
            <w:r>
              <w:rPr>
                <w:rFonts w:hint="eastAsia"/>
              </w:rPr>
              <w:t>します。</w:t>
            </w:r>
          </w:p>
        </w:tc>
      </w:tr>
      <w:tr w:rsidR="00E22F7D" w14:paraId="32639F34" w14:textId="77777777" w:rsidTr="00E22F7D">
        <w:trPr>
          <w:trHeight w:val="454"/>
        </w:trPr>
        <w:tc>
          <w:tcPr>
            <w:tcW w:w="1335" w:type="dxa"/>
            <w:shd w:val="clear" w:color="auto" w:fill="D9E2F3" w:themeFill="accent1" w:themeFillTint="33"/>
            <w:vAlign w:val="center"/>
          </w:tcPr>
          <w:p w14:paraId="51714B67" w14:textId="36A9B913"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0266875D" w14:textId="554DC943" w:rsidR="00E22F7D" w:rsidRDefault="00E22F7D" w:rsidP="00E22F7D">
            <w:r>
              <w:rPr>
                <w:rFonts w:hint="eastAsia"/>
              </w:rPr>
              <w:t>環境課</w:t>
            </w:r>
          </w:p>
        </w:tc>
      </w:tr>
      <w:tr w:rsidR="00E22F7D" w14:paraId="48612316" w14:textId="77777777" w:rsidTr="00EB2FC5">
        <w:trPr>
          <w:trHeight w:val="454"/>
        </w:trPr>
        <w:tc>
          <w:tcPr>
            <w:tcW w:w="1335" w:type="dxa"/>
            <w:shd w:val="clear" w:color="auto" w:fill="D9E2F3" w:themeFill="accent1" w:themeFillTint="33"/>
            <w:vAlign w:val="center"/>
          </w:tcPr>
          <w:p w14:paraId="32DF4C02" w14:textId="1DB7877C" w:rsidR="00E22F7D" w:rsidRPr="005B6169" w:rsidRDefault="00EB2FC5" w:rsidP="00E22F7D">
            <w:pPr>
              <w:jc w:val="center"/>
              <w:rPr>
                <w:rFonts w:ascii="BIZ UDゴシック" w:eastAsia="BIZ UDゴシック" w:hAnsi="BIZ UDゴシック"/>
              </w:rPr>
            </w:pPr>
            <w:r w:rsidRPr="00EB2FC5">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3B73C976" w14:textId="2A43F9B6" w:rsidR="00E22F7D" w:rsidRDefault="0069354C" w:rsidP="00EB2FC5">
            <w:pPr>
              <w:jc w:val="right"/>
            </w:pPr>
            <w:r w:rsidRPr="0069354C">
              <w:t>7,630</w:t>
            </w:r>
            <w:r>
              <w:rPr>
                <w:rFonts w:hint="eastAsia"/>
              </w:rPr>
              <w:t xml:space="preserve">　</w:t>
            </w:r>
            <w:r w:rsidR="00EB2FC5" w:rsidRPr="00EB2FC5">
              <w:t>t-CO</w:t>
            </w:r>
            <w:r w:rsidR="00EB2FC5" w:rsidRPr="007370D1">
              <w:rPr>
                <w:vertAlign w:val="subscript"/>
              </w:rPr>
              <w:t>2</w:t>
            </w:r>
          </w:p>
        </w:tc>
        <w:tc>
          <w:tcPr>
            <w:tcW w:w="1276" w:type="dxa"/>
            <w:shd w:val="clear" w:color="auto" w:fill="D9E2F3" w:themeFill="accent1" w:themeFillTint="33"/>
            <w:vAlign w:val="center"/>
          </w:tcPr>
          <w:p w14:paraId="64047A73" w14:textId="52E80D6C" w:rsidR="00E22F7D" w:rsidRDefault="00EB2FC5" w:rsidP="00E22F7D">
            <w:pPr>
              <w:jc w:val="center"/>
            </w:pPr>
            <w:r>
              <w:rPr>
                <w:rFonts w:hint="eastAsia"/>
              </w:rPr>
              <w:t>算定方法</w:t>
            </w:r>
          </w:p>
        </w:tc>
        <w:tc>
          <w:tcPr>
            <w:tcW w:w="4245" w:type="dxa"/>
            <w:vAlign w:val="center"/>
          </w:tcPr>
          <w:p w14:paraId="1ADA6BAA" w14:textId="76A405ED" w:rsidR="00E22F7D" w:rsidRDefault="00EB2FC5" w:rsidP="007370D1">
            <w:pPr>
              <w:ind w:rightChars="11" w:right="24"/>
              <w:jc w:val="left"/>
            </w:pPr>
            <w:r w:rsidRPr="00A764CF">
              <w:rPr>
                <w:rFonts w:hint="eastAsia"/>
              </w:rPr>
              <w:t>日常的な省エネルギー行動</w:t>
            </w:r>
            <w:r w:rsidR="00900551">
              <w:rPr>
                <w:rFonts w:hint="eastAsia"/>
              </w:rPr>
              <w:t>及び家電の買換による</w:t>
            </w:r>
            <w:r w:rsidRPr="00EB2FC5">
              <w:rPr>
                <w:rFonts w:hint="eastAsia"/>
              </w:rPr>
              <w:t>削減効果に、</w:t>
            </w:r>
            <w:r w:rsidR="00E16291" w:rsidRPr="00173F2F">
              <w:rPr>
                <w:rFonts w:hint="eastAsia"/>
              </w:rPr>
              <w:t>区民</w:t>
            </w:r>
            <w:r w:rsidR="008F2D0B">
              <w:rPr>
                <w:rFonts w:hint="eastAsia"/>
              </w:rPr>
              <w:t>アンケート</w:t>
            </w:r>
            <w:r w:rsidR="00E16291" w:rsidRPr="00173F2F">
              <w:rPr>
                <w:rFonts w:hint="eastAsia"/>
              </w:rPr>
              <w:t>の結果</w:t>
            </w:r>
            <w:r w:rsidR="00900551">
              <w:rPr>
                <w:rFonts w:hint="eastAsia"/>
              </w:rPr>
              <w:t>（実行する世帯数の見込み）</w:t>
            </w:r>
            <w:r w:rsidRPr="00EB2FC5">
              <w:rPr>
                <w:rFonts w:hint="eastAsia"/>
              </w:rPr>
              <w:t>を乗じて算出</w:t>
            </w:r>
          </w:p>
        </w:tc>
      </w:tr>
    </w:tbl>
    <w:p w14:paraId="518BE406" w14:textId="77777777" w:rsidR="00F35324" w:rsidRDefault="00F35324" w:rsidP="00F35324">
      <w:pPr>
        <w:ind w:leftChars="100" w:left="220" w:firstLineChars="100" w:firstLine="220"/>
      </w:pPr>
    </w:p>
    <w:p w14:paraId="54E80ACB" w14:textId="1D92A079" w:rsidR="00EA5226" w:rsidRDefault="00CD772B" w:rsidP="00EA5226">
      <w:pPr>
        <w:pStyle w:val="4"/>
        <w:spacing w:after="72"/>
        <w:ind w:left="220" w:right="220"/>
      </w:pPr>
      <w:r>
        <w:rPr>
          <w:rFonts w:hint="eastAsia"/>
        </w:rPr>
        <w:t>取組</w:t>
      </w:r>
      <w:r w:rsidR="00923B93">
        <w:t>19</w:t>
      </w:r>
      <w:r w:rsidR="00EA5226">
        <w:rPr>
          <w:rFonts w:hint="eastAsia"/>
        </w:rPr>
        <w:t xml:space="preserve">　</w:t>
      </w:r>
      <w:r w:rsidR="00A17C61" w:rsidRPr="00A17C61">
        <w:rPr>
          <w:rFonts w:hint="eastAsia"/>
        </w:rPr>
        <w:t>脱炭素に貢献した取組に対する表彰</w:t>
      </w:r>
    </w:p>
    <w:tbl>
      <w:tblPr>
        <w:tblStyle w:val="ac"/>
        <w:tblW w:w="0" w:type="auto"/>
        <w:tblInd w:w="220" w:type="dxa"/>
        <w:tblLook w:val="04A0" w:firstRow="1" w:lastRow="0" w:firstColumn="1" w:lastColumn="0" w:noHBand="0" w:noVBand="1"/>
      </w:tblPr>
      <w:tblGrid>
        <w:gridCol w:w="1335"/>
        <w:gridCol w:w="1984"/>
        <w:gridCol w:w="1276"/>
        <w:gridCol w:w="4245"/>
      </w:tblGrid>
      <w:tr w:rsidR="00EA5226" w14:paraId="76DEED92" w14:textId="77777777" w:rsidTr="00E22F7D">
        <w:tc>
          <w:tcPr>
            <w:tcW w:w="1335" w:type="dxa"/>
            <w:shd w:val="clear" w:color="auto" w:fill="D9E2F3" w:themeFill="accent1" w:themeFillTint="33"/>
            <w:vAlign w:val="center"/>
          </w:tcPr>
          <w:p w14:paraId="64F2F299"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5751C427" w14:textId="5E07D8D7" w:rsidR="00EA5226" w:rsidRDefault="00A17C61" w:rsidP="00FB7B81">
            <w:r w:rsidRPr="00A17C61">
              <w:rPr>
                <w:rFonts w:hint="eastAsia"/>
              </w:rPr>
              <w:t>区民、事業者が行った省エネルギー、再生可能エネルギー導入など脱炭素化につながる優れた取組の表彰等を通じて、広く事例を共有</w:t>
            </w:r>
            <w:r>
              <w:rPr>
                <w:rFonts w:hint="eastAsia"/>
              </w:rPr>
              <w:t>します。</w:t>
            </w:r>
          </w:p>
        </w:tc>
      </w:tr>
      <w:tr w:rsidR="00E22F7D" w14:paraId="44FDCDFD" w14:textId="77777777" w:rsidTr="00E22F7D">
        <w:trPr>
          <w:trHeight w:val="454"/>
        </w:trPr>
        <w:tc>
          <w:tcPr>
            <w:tcW w:w="1335" w:type="dxa"/>
            <w:shd w:val="clear" w:color="auto" w:fill="D9E2F3" w:themeFill="accent1" w:themeFillTint="33"/>
            <w:vAlign w:val="center"/>
          </w:tcPr>
          <w:p w14:paraId="614CFF56" w14:textId="648B7206"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61EC6579" w14:textId="0167C46F" w:rsidR="00E22F7D" w:rsidRDefault="00E22F7D" w:rsidP="00E22F7D">
            <w:r>
              <w:rPr>
                <w:rFonts w:hint="eastAsia"/>
              </w:rPr>
              <w:t>環境課</w:t>
            </w:r>
          </w:p>
        </w:tc>
      </w:tr>
      <w:tr w:rsidR="00E22F7D" w14:paraId="0EB8856C" w14:textId="77777777" w:rsidTr="00EB2FC5">
        <w:trPr>
          <w:trHeight w:val="454"/>
        </w:trPr>
        <w:tc>
          <w:tcPr>
            <w:tcW w:w="1335" w:type="dxa"/>
            <w:shd w:val="clear" w:color="auto" w:fill="D9E2F3" w:themeFill="accent1" w:themeFillTint="33"/>
            <w:vAlign w:val="center"/>
          </w:tcPr>
          <w:p w14:paraId="57D4467D" w14:textId="2ACC00FF" w:rsidR="00E22F7D" w:rsidRPr="005B6169" w:rsidRDefault="00EB2FC5" w:rsidP="00E22F7D">
            <w:pPr>
              <w:jc w:val="center"/>
              <w:rPr>
                <w:rFonts w:ascii="BIZ UDゴシック" w:eastAsia="BIZ UDゴシック" w:hAnsi="BIZ UDゴシック"/>
              </w:rPr>
            </w:pPr>
            <w:r>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05A1129D" w14:textId="26BABFC1" w:rsidR="00E22F7D" w:rsidRDefault="008C6896" w:rsidP="008C6896">
            <w:pPr>
              <w:ind w:right="220"/>
              <w:jc w:val="right"/>
            </w:pPr>
            <w:r>
              <w:rPr>
                <w:rFonts w:hint="eastAsia"/>
              </w:rPr>
              <w:t>取組1</w:t>
            </w:r>
            <w:r>
              <w:t>8</w:t>
            </w:r>
            <w:r>
              <w:rPr>
                <w:rFonts w:hint="eastAsia"/>
              </w:rPr>
              <w:t>に含む</w:t>
            </w:r>
          </w:p>
        </w:tc>
        <w:tc>
          <w:tcPr>
            <w:tcW w:w="1276" w:type="dxa"/>
            <w:shd w:val="clear" w:color="auto" w:fill="D9E2F3" w:themeFill="accent1" w:themeFillTint="33"/>
            <w:vAlign w:val="center"/>
          </w:tcPr>
          <w:p w14:paraId="0F53C56A" w14:textId="070B786F" w:rsidR="00E22F7D" w:rsidRDefault="00EB2FC5" w:rsidP="00E22F7D">
            <w:pPr>
              <w:jc w:val="center"/>
            </w:pPr>
            <w:r>
              <w:rPr>
                <w:rFonts w:hint="eastAsia"/>
              </w:rPr>
              <w:t>算定方法</w:t>
            </w:r>
          </w:p>
        </w:tc>
        <w:tc>
          <w:tcPr>
            <w:tcW w:w="4245" w:type="dxa"/>
            <w:vAlign w:val="center"/>
          </w:tcPr>
          <w:p w14:paraId="1BC925B6" w14:textId="22C04E72" w:rsidR="00E22F7D" w:rsidRDefault="00F81EEE" w:rsidP="00EB2FC5">
            <w:pPr>
              <w:snapToGrid w:val="0"/>
              <w:jc w:val="center"/>
            </w:pPr>
            <w:r>
              <w:rPr>
                <w:rFonts w:hint="eastAsia"/>
              </w:rPr>
              <w:t>―</w:t>
            </w:r>
          </w:p>
        </w:tc>
      </w:tr>
    </w:tbl>
    <w:p w14:paraId="57E32C97" w14:textId="77777777" w:rsidR="00EA5226" w:rsidRDefault="00EA5226" w:rsidP="00EA5226">
      <w:pPr>
        <w:ind w:leftChars="100" w:left="220" w:firstLineChars="100" w:firstLine="220"/>
      </w:pPr>
    </w:p>
    <w:p w14:paraId="41328B13" w14:textId="21573452" w:rsidR="00EA5226" w:rsidRDefault="00CD772B" w:rsidP="00EA5226">
      <w:pPr>
        <w:pStyle w:val="4"/>
        <w:spacing w:after="72"/>
        <w:ind w:left="220" w:right="220"/>
      </w:pPr>
      <w:r>
        <w:rPr>
          <w:rFonts w:hint="eastAsia"/>
        </w:rPr>
        <w:t>取組2</w:t>
      </w:r>
      <w:r w:rsidR="00923B93">
        <w:t>0</w:t>
      </w:r>
      <w:r w:rsidR="00EA5226">
        <w:rPr>
          <w:rFonts w:hint="eastAsia"/>
        </w:rPr>
        <w:t xml:space="preserve">　</w:t>
      </w:r>
      <w:r w:rsidR="00A17C61" w:rsidRPr="00A17C61">
        <w:rPr>
          <w:rFonts w:hint="eastAsia"/>
        </w:rPr>
        <w:t>国・都の取組の情報提供</w:t>
      </w:r>
    </w:p>
    <w:tbl>
      <w:tblPr>
        <w:tblStyle w:val="ac"/>
        <w:tblW w:w="0" w:type="auto"/>
        <w:tblInd w:w="220" w:type="dxa"/>
        <w:tblLook w:val="04A0" w:firstRow="1" w:lastRow="0" w:firstColumn="1" w:lastColumn="0" w:noHBand="0" w:noVBand="1"/>
      </w:tblPr>
      <w:tblGrid>
        <w:gridCol w:w="1335"/>
        <w:gridCol w:w="1984"/>
        <w:gridCol w:w="1276"/>
        <w:gridCol w:w="4245"/>
      </w:tblGrid>
      <w:tr w:rsidR="00EA5226" w14:paraId="36AFD43B" w14:textId="77777777" w:rsidTr="00E22F7D">
        <w:tc>
          <w:tcPr>
            <w:tcW w:w="1335" w:type="dxa"/>
            <w:shd w:val="clear" w:color="auto" w:fill="D9E2F3" w:themeFill="accent1" w:themeFillTint="33"/>
            <w:vAlign w:val="center"/>
          </w:tcPr>
          <w:p w14:paraId="4B0E3929"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7BB3AAE4" w14:textId="51291678" w:rsidR="00EA5226" w:rsidRDefault="00A17C61" w:rsidP="00FB7B81">
            <w:r w:rsidRPr="00A17C61">
              <w:rPr>
                <w:rFonts w:hint="eastAsia"/>
              </w:rPr>
              <w:t>国、東京都が進める環境配慮行動促進に関する補助事業など各種事業についての情報提供を進め</w:t>
            </w:r>
            <w:r>
              <w:rPr>
                <w:rFonts w:hint="eastAsia"/>
              </w:rPr>
              <w:t>ます。</w:t>
            </w:r>
          </w:p>
        </w:tc>
      </w:tr>
      <w:tr w:rsidR="00E22F7D" w14:paraId="52B769A4" w14:textId="77777777" w:rsidTr="00E22F7D">
        <w:trPr>
          <w:trHeight w:val="454"/>
        </w:trPr>
        <w:tc>
          <w:tcPr>
            <w:tcW w:w="1335" w:type="dxa"/>
            <w:shd w:val="clear" w:color="auto" w:fill="D9E2F3" w:themeFill="accent1" w:themeFillTint="33"/>
            <w:vAlign w:val="center"/>
          </w:tcPr>
          <w:p w14:paraId="126DA863" w14:textId="0909B2EA"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13E1A659" w14:textId="2DDEC16C" w:rsidR="00E22F7D" w:rsidRDefault="00E22F7D" w:rsidP="00E22F7D">
            <w:r>
              <w:rPr>
                <w:rFonts w:hint="eastAsia"/>
              </w:rPr>
              <w:t>環境課</w:t>
            </w:r>
          </w:p>
        </w:tc>
      </w:tr>
      <w:tr w:rsidR="0069354C" w14:paraId="22587760" w14:textId="77777777" w:rsidTr="00EB2FC5">
        <w:trPr>
          <w:trHeight w:val="454"/>
        </w:trPr>
        <w:tc>
          <w:tcPr>
            <w:tcW w:w="1335" w:type="dxa"/>
            <w:shd w:val="clear" w:color="auto" w:fill="D9E2F3" w:themeFill="accent1" w:themeFillTint="33"/>
            <w:vAlign w:val="center"/>
          </w:tcPr>
          <w:p w14:paraId="615C9317" w14:textId="1C36EF34" w:rsidR="0069354C" w:rsidRPr="005B6169" w:rsidRDefault="0069354C" w:rsidP="0069354C">
            <w:pPr>
              <w:jc w:val="center"/>
              <w:rPr>
                <w:rFonts w:ascii="BIZ UDゴシック" w:eastAsia="BIZ UDゴシック" w:hAnsi="BIZ UDゴシック"/>
              </w:rPr>
            </w:pPr>
            <w:r w:rsidRPr="00EB2FC5">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3783C361" w14:textId="4EA99115" w:rsidR="0069354C" w:rsidRDefault="008C6896" w:rsidP="008C6896">
            <w:pPr>
              <w:ind w:right="220"/>
              <w:jc w:val="right"/>
            </w:pPr>
            <w:r>
              <w:rPr>
                <w:rFonts w:hint="eastAsia"/>
              </w:rPr>
              <w:t>取組1</w:t>
            </w:r>
            <w:r>
              <w:t>8</w:t>
            </w:r>
            <w:r>
              <w:rPr>
                <w:rFonts w:hint="eastAsia"/>
              </w:rPr>
              <w:t>に含む</w:t>
            </w:r>
          </w:p>
        </w:tc>
        <w:tc>
          <w:tcPr>
            <w:tcW w:w="1276" w:type="dxa"/>
            <w:shd w:val="clear" w:color="auto" w:fill="D9E2F3" w:themeFill="accent1" w:themeFillTint="33"/>
            <w:vAlign w:val="center"/>
          </w:tcPr>
          <w:p w14:paraId="54EB3AE7" w14:textId="4D56C65B" w:rsidR="0069354C" w:rsidRDefault="0069354C" w:rsidP="0069354C">
            <w:pPr>
              <w:jc w:val="center"/>
            </w:pPr>
            <w:r>
              <w:rPr>
                <w:rFonts w:hint="eastAsia"/>
              </w:rPr>
              <w:t>算定方法</w:t>
            </w:r>
          </w:p>
        </w:tc>
        <w:tc>
          <w:tcPr>
            <w:tcW w:w="4245" w:type="dxa"/>
            <w:vAlign w:val="center"/>
          </w:tcPr>
          <w:p w14:paraId="5F3F8183" w14:textId="468E1FF0" w:rsidR="0069354C" w:rsidRDefault="0069354C" w:rsidP="0069354C">
            <w:pPr>
              <w:snapToGrid w:val="0"/>
              <w:jc w:val="center"/>
            </w:pPr>
            <w:r>
              <w:rPr>
                <w:rFonts w:hint="eastAsia"/>
              </w:rPr>
              <w:t>―</w:t>
            </w:r>
          </w:p>
        </w:tc>
      </w:tr>
    </w:tbl>
    <w:p w14:paraId="646D6C7E" w14:textId="77777777" w:rsidR="00EA5226" w:rsidRDefault="00EA5226" w:rsidP="00F35324">
      <w:pPr>
        <w:ind w:leftChars="100" w:left="220" w:firstLineChars="100" w:firstLine="220"/>
      </w:pPr>
    </w:p>
    <w:p w14:paraId="2F039A11" w14:textId="17A69379" w:rsidR="00EA5226" w:rsidRDefault="00CD772B" w:rsidP="00EA5226">
      <w:pPr>
        <w:pStyle w:val="4"/>
        <w:spacing w:after="72"/>
        <w:ind w:left="220" w:right="220"/>
      </w:pPr>
      <w:r>
        <w:rPr>
          <w:rFonts w:hint="eastAsia"/>
        </w:rPr>
        <w:t>取組2</w:t>
      </w:r>
      <w:r w:rsidR="00923B93">
        <w:t>1</w:t>
      </w:r>
      <w:r w:rsidR="00EA5226">
        <w:rPr>
          <w:rFonts w:hint="eastAsia"/>
        </w:rPr>
        <w:t xml:space="preserve">　</w:t>
      </w:r>
      <w:r w:rsidR="00A17C61" w:rsidRPr="00A17C61">
        <w:rPr>
          <w:rFonts w:hint="eastAsia"/>
        </w:rPr>
        <w:t>児童・生徒が実践できる取組の推進</w:t>
      </w:r>
    </w:p>
    <w:tbl>
      <w:tblPr>
        <w:tblStyle w:val="ac"/>
        <w:tblW w:w="0" w:type="auto"/>
        <w:tblInd w:w="220" w:type="dxa"/>
        <w:tblLook w:val="04A0" w:firstRow="1" w:lastRow="0" w:firstColumn="1" w:lastColumn="0" w:noHBand="0" w:noVBand="1"/>
      </w:tblPr>
      <w:tblGrid>
        <w:gridCol w:w="1335"/>
        <w:gridCol w:w="7505"/>
      </w:tblGrid>
      <w:tr w:rsidR="00EA5226" w14:paraId="65471887" w14:textId="77777777" w:rsidTr="00E22F7D">
        <w:tc>
          <w:tcPr>
            <w:tcW w:w="1335" w:type="dxa"/>
            <w:shd w:val="clear" w:color="auto" w:fill="D9E2F3" w:themeFill="accent1" w:themeFillTint="33"/>
            <w:vAlign w:val="center"/>
          </w:tcPr>
          <w:p w14:paraId="383A564B"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310D461A" w14:textId="588B76E6" w:rsidR="00EA5226" w:rsidRDefault="00A17C61" w:rsidP="00FB7B81">
            <w:r w:rsidRPr="00A17C61">
              <w:rPr>
                <w:rFonts w:hint="eastAsia"/>
              </w:rPr>
              <w:t>区立小中学校において、二酸化炭素排出削減に関する取組について理解を深め、児童・生徒が実践できる取組を</w:t>
            </w:r>
            <w:r>
              <w:rPr>
                <w:rFonts w:hint="eastAsia"/>
              </w:rPr>
              <w:t>推進します。</w:t>
            </w:r>
          </w:p>
        </w:tc>
      </w:tr>
      <w:tr w:rsidR="00E22F7D" w14:paraId="198A5DDD" w14:textId="77777777" w:rsidTr="00E22F7D">
        <w:trPr>
          <w:trHeight w:val="454"/>
        </w:trPr>
        <w:tc>
          <w:tcPr>
            <w:tcW w:w="1335" w:type="dxa"/>
            <w:shd w:val="clear" w:color="auto" w:fill="D9E2F3" w:themeFill="accent1" w:themeFillTint="33"/>
            <w:vAlign w:val="center"/>
          </w:tcPr>
          <w:p w14:paraId="7384DF03" w14:textId="78D5B9BB"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4B6C6C7A" w14:textId="617E5C37" w:rsidR="00E22F7D" w:rsidRDefault="00E22F7D" w:rsidP="00E22F7D">
            <w:r>
              <w:rPr>
                <w:rFonts w:hint="eastAsia"/>
              </w:rPr>
              <w:t>指導室</w:t>
            </w:r>
          </w:p>
        </w:tc>
      </w:tr>
    </w:tbl>
    <w:p w14:paraId="3D4D2F91" w14:textId="77777777" w:rsidR="00EA5226" w:rsidRPr="005B6169" w:rsidRDefault="00EA5226" w:rsidP="00EA5226"/>
    <w:p w14:paraId="3028F9CA" w14:textId="2987CB91" w:rsidR="00A17C61" w:rsidRDefault="00A17C61" w:rsidP="00F35324">
      <w:pPr>
        <w:ind w:leftChars="100" w:left="220" w:firstLineChars="100" w:firstLine="220"/>
      </w:pPr>
      <w:r>
        <w:br w:type="page"/>
      </w:r>
    </w:p>
    <w:p w14:paraId="599932B2" w14:textId="77777777" w:rsidR="00EA5226" w:rsidRDefault="00EA5226" w:rsidP="00F35324">
      <w:pPr>
        <w:ind w:leftChars="100" w:left="220" w:firstLineChars="100" w:firstLine="220"/>
      </w:pPr>
    </w:p>
    <w:p w14:paraId="25A8FCDD" w14:textId="04134754" w:rsidR="00EA5226" w:rsidRDefault="008F062C" w:rsidP="00EA5226">
      <w:pPr>
        <w:pStyle w:val="3"/>
      </w:pPr>
      <w:r>
        <w:rPr>
          <w:rFonts w:hint="eastAsia"/>
        </w:rPr>
        <w:t xml:space="preserve">イ　</w:t>
      </w:r>
      <w:r w:rsidR="00EA5226">
        <w:rPr>
          <w:rFonts w:hint="eastAsia"/>
        </w:rPr>
        <w:t>持続可能な資源利用（３Ｒ</w:t>
      </w:r>
      <w:r w:rsidR="00EA5226">
        <w:t>の推進）</w:t>
      </w:r>
    </w:p>
    <w:p w14:paraId="5EF9615B" w14:textId="29F20EEE" w:rsidR="00EA5226" w:rsidRDefault="00CD772B" w:rsidP="00EA5226">
      <w:pPr>
        <w:pStyle w:val="4"/>
        <w:spacing w:after="72"/>
        <w:ind w:left="220" w:right="220"/>
      </w:pPr>
      <w:r>
        <w:rPr>
          <w:rFonts w:hint="eastAsia"/>
        </w:rPr>
        <w:t>取組2</w:t>
      </w:r>
      <w:r w:rsidR="00923B93">
        <w:t>2</w:t>
      </w:r>
      <w:r w:rsidR="00EA5226">
        <w:rPr>
          <w:rFonts w:hint="eastAsia"/>
        </w:rPr>
        <w:t xml:space="preserve">　３Ｒ</w:t>
      </w:r>
      <w:r w:rsidR="00EA5226" w:rsidRPr="00EA5226">
        <w:t>推進の普及啓発</w:t>
      </w:r>
    </w:p>
    <w:tbl>
      <w:tblPr>
        <w:tblStyle w:val="ac"/>
        <w:tblW w:w="0" w:type="auto"/>
        <w:tblInd w:w="220" w:type="dxa"/>
        <w:tblLook w:val="04A0" w:firstRow="1" w:lastRow="0" w:firstColumn="1" w:lastColumn="0" w:noHBand="0" w:noVBand="1"/>
      </w:tblPr>
      <w:tblGrid>
        <w:gridCol w:w="1335"/>
        <w:gridCol w:w="7505"/>
      </w:tblGrid>
      <w:tr w:rsidR="00A17C61" w14:paraId="2AB0FDB1" w14:textId="77777777" w:rsidTr="00E22F7D">
        <w:tc>
          <w:tcPr>
            <w:tcW w:w="1335" w:type="dxa"/>
            <w:shd w:val="clear" w:color="auto" w:fill="D9E2F3" w:themeFill="accent1" w:themeFillTint="33"/>
            <w:vAlign w:val="center"/>
          </w:tcPr>
          <w:p w14:paraId="5E88938A" w14:textId="77777777" w:rsidR="00A17C61" w:rsidRPr="005B6169" w:rsidRDefault="00A17C61" w:rsidP="00A17C6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3890EBC0" w14:textId="0A312220" w:rsidR="00A17C61" w:rsidRDefault="00A17C61" w:rsidP="00A17C61">
            <w:r w:rsidRPr="00A17C61">
              <w:rPr>
                <w:rFonts w:hint="eastAsia"/>
              </w:rPr>
              <w:t>広報資料・ごみ分別アプリ等による情報発信や出前講座・環境学習等の実施により、３Ｒ推進の普及啓発を行</w:t>
            </w:r>
            <w:r>
              <w:rPr>
                <w:rFonts w:hint="eastAsia"/>
              </w:rPr>
              <w:t>います。</w:t>
            </w:r>
          </w:p>
        </w:tc>
      </w:tr>
      <w:tr w:rsidR="00E22F7D" w14:paraId="35696A1E" w14:textId="77777777" w:rsidTr="00E22F7D">
        <w:trPr>
          <w:trHeight w:val="454"/>
        </w:trPr>
        <w:tc>
          <w:tcPr>
            <w:tcW w:w="1335" w:type="dxa"/>
            <w:shd w:val="clear" w:color="auto" w:fill="D9E2F3" w:themeFill="accent1" w:themeFillTint="33"/>
            <w:vAlign w:val="center"/>
          </w:tcPr>
          <w:p w14:paraId="63013A14" w14:textId="0C8C8D0C"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411DF5BF" w14:textId="13EC31CE" w:rsidR="00E22F7D" w:rsidRDefault="00E22F7D" w:rsidP="00E22F7D">
            <w:r w:rsidRPr="00EA5226">
              <w:rPr>
                <w:rFonts w:hint="eastAsia"/>
              </w:rPr>
              <w:t>ごみゼロ推進課</w:t>
            </w:r>
            <w:r>
              <w:rPr>
                <w:rFonts w:hint="eastAsia"/>
              </w:rPr>
              <w:t>・</w:t>
            </w:r>
            <w:r w:rsidRPr="00EA5226">
              <w:rPr>
                <w:rFonts w:hint="eastAsia"/>
              </w:rPr>
              <w:t>清掃事務所</w:t>
            </w:r>
          </w:p>
        </w:tc>
      </w:tr>
    </w:tbl>
    <w:p w14:paraId="6F53891C" w14:textId="77777777" w:rsidR="00EA5226" w:rsidRPr="005B6169" w:rsidRDefault="00EA5226" w:rsidP="00EA5226"/>
    <w:p w14:paraId="72BFE8C3" w14:textId="5B233819" w:rsidR="00EA5226" w:rsidRDefault="00CD772B" w:rsidP="00EA5226">
      <w:pPr>
        <w:pStyle w:val="4"/>
        <w:spacing w:after="72"/>
        <w:ind w:left="220" w:right="220"/>
      </w:pPr>
      <w:r>
        <w:rPr>
          <w:rFonts w:hint="eastAsia"/>
        </w:rPr>
        <w:t>取組2</w:t>
      </w:r>
      <w:r w:rsidR="00923B93">
        <w:t>3</w:t>
      </w:r>
      <w:r w:rsidR="00EA5226">
        <w:rPr>
          <w:rFonts w:hint="eastAsia"/>
        </w:rPr>
        <w:t xml:space="preserve">　</w:t>
      </w:r>
      <w:r w:rsidR="00EA5226" w:rsidRPr="00EA5226">
        <w:rPr>
          <w:rFonts w:hint="eastAsia"/>
        </w:rPr>
        <w:t>食品ロスの削減</w:t>
      </w:r>
    </w:p>
    <w:tbl>
      <w:tblPr>
        <w:tblStyle w:val="ac"/>
        <w:tblW w:w="0" w:type="auto"/>
        <w:tblInd w:w="220" w:type="dxa"/>
        <w:tblLook w:val="04A0" w:firstRow="1" w:lastRow="0" w:firstColumn="1" w:lastColumn="0" w:noHBand="0" w:noVBand="1"/>
      </w:tblPr>
      <w:tblGrid>
        <w:gridCol w:w="1335"/>
        <w:gridCol w:w="1984"/>
        <w:gridCol w:w="1276"/>
        <w:gridCol w:w="4245"/>
      </w:tblGrid>
      <w:tr w:rsidR="00EA5226" w14:paraId="6E31D8CE" w14:textId="77777777" w:rsidTr="00E22F7D">
        <w:tc>
          <w:tcPr>
            <w:tcW w:w="1335" w:type="dxa"/>
            <w:shd w:val="clear" w:color="auto" w:fill="D9E2F3" w:themeFill="accent1" w:themeFillTint="33"/>
            <w:vAlign w:val="center"/>
          </w:tcPr>
          <w:p w14:paraId="475168C4"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192CFEA6" w14:textId="02BE9D5E" w:rsidR="00EA5226" w:rsidRDefault="00EC6FDC" w:rsidP="00FB7B81">
            <w:r w:rsidRPr="00EC6FDC">
              <w:rPr>
                <w:rFonts w:hint="eastAsia"/>
              </w:rPr>
              <w:t>大学や事業者と連携した事業等の実施により、食品ロスを削減します。</w:t>
            </w:r>
          </w:p>
        </w:tc>
      </w:tr>
      <w:tr w:rsidR="00E22F7D" w14:paraId="244589BE" w14:textId="77777777" w:rsidTr="00E22F7D">
        <w:trPr>
          <w:trHeight w:val="454"/>
        </w:trPr>
        <w:tc>
          <w:tcPr>
            <w:tcW w:w="1335" w:type="dxa"/>
            <w:shd w:val="clear" w:color="auto" w:fill="D9E2F3" w:themeFill="accent1" w:themeFillTint="33"/>
            <w:vAlign w:val="center"/>
          </w:tcPr>
          <w:p w14:paraId="09574103" w14:textId="776F6266"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7365D266" w14:textId="7338F09B" w:rsidR="00E22F7D" w:rsidRDefault="00E22F7D" w:rsidP="00E22F7D">
            <w:r w:rsidRPr="00EA5226">
              <w:rPr>
                <w:rFonts w:hint="eastAsia"/>
              </w:rPr>
              <w:t>ごみゼロ推進課</w:t>
            </w:r>
          </w:p>
        </w:tc>
      </w:tr>
      <w:tr w:rsidR="00E22F7D" w14:paraId="780A8FFC" w14:textId="77777777" w:rsidTr="00AC7AD0">
        <w:trPr>
          <w:trHeight w:val="454"/>
        </w:trPr>
        <w:tc>
          <w:tcPr>
            <w:tcW w:w="1335" w:type="dxa"/>
            <w:shd w:val="clear" w:color="auto" w:fill="D9E2F3" w:themeFill="accent1" w:themeFillTint="33"/>
            <w:vAlign w:val="center"/>
          </w:tcPr>
          <w:p w14:paraId="1AC20D13" w14:textId="24CEDEBB" w:rsidR="00E22F7D" w:rsidRPr="005B6169" w:rsidRDefault="00AC7AD0" w:rsidP="00E22F7D">
            <w:pPr>
              <w:jc w:val="center"/>
              <w:rPr>
                <w:rFonts w:ascii="BIZ UDゴシック" w:eastAsia="BIZ UDゴシック" w:hAnsi="BIZ UDゴシック"/>
              </w:rPr>
            </w:pPr>
            <w:r>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217C5D95" w14:textId="56F61401" w:rsidR="00E22F7D" w:rsidRDefault="0069354C" w:rsidP="00AC7AD0">
            <w:pPr>
              <w:jc w:val="right"/>
            </w:pPr>
            <w:r>
              <w:rPr>
                <w:rFonts w:hint="eastAsia"/>
              </w:rPr>
              <w:t xml:space="preserve">789　</w:t>
            </w:r>
            <w:r w:rsidR="00AC7AD0">
              <w:rPr>
                <w:rFonts w:hint="eastAsia"/>
              </w:rPr>
              <w:t>t</w:t>
            </w:r>
            <w:r w:rsidR="00AC7AD0">
              <w:t>-CO</w:t>
            </w:r>
            <w:r w:rsidR="00AC7AD0" w:rsidRPr="005B6169">
              <w:rPr>
                <w:vertAlign w:val="subscript"/>
              </w:rPr>
              <w:t>2</w:t>
            </w:r>
          </w:p>
        </w:tc>
        <w:tc>
          <w:tcPr>
            <w:tcW w:w="1276" w:type="dxa"/>
            <w:shd w:val="clear" w:color="auto" w:fill="D9E2F3" w:themeFill="accent1" w:themeFillTint="33"/>
            <w:vAlign w:val="center"/>
          </w:tcPr>
          <w:p w14:paraId="3B1EE223" w14:textId="1CA9A1A1" w:rsidR="00E22F7D" w:rsidRDefault="00AC7AD0" w:rsidP="00E22F7D">
            <w:pPr>
              <w:jc w:val="center"/>
            </w:pPr>
            <w:r>
              <w:rPr>
                <w:rFonts w:ascii="BIZ UDゴシック" w:eastAsia="BIZ UDゴシック" w:hAnsi="BIZ UDゴシック" w:hint="eastAsia"/>
              </w:rPr>
              <w:t>算定方法</w:t>
            </w:r>
          </w:p>
        </w:tc>
        <w:tc>
          <w:tcPr>
            <w:tcW w:w="4245" w:type="dxa"/>
            <w:vAlign w:val="center"/>
          </w:tcPr>
          <w:p w14:paraId="2AD63DB8" w14:textId="32FAB7AD" w:rsidR="00E22F7D" w:rsidRDefault="00AC7AD0" w:rsidP="00AC7AD0">
            <w:pPr>
              <w:ind w:right="25"/>
            </w:pPr>
            <w:r w:rsidRPr="00AC7AD0">
              <w:rPr>
                <w:rFonts w:hint="eastAsia"/>
              </w:rPr>
              <w:t>食</w:t>
            </w:r>
            <w:r w:rsidR="00572BAF">
              <w:rPr>
                <w:rFonts w:hint="eastAsia"/>
              </w:rPr>
              <w:t>品</w:t>
            </w:r>
            <w:r w:rsidRPr="00AC7AD0">
              <w:rPr>
                <w:rFonts w:hint="eastAsia"/>
              </w:rPr>
              <w:t>ロスを</w:t>
            </w:r>
            <w:r w:rsidRPr="00AC7AD0">
              <w:t>減らすことによる削減効果に、</w:t>
            </w:r>
            <w:r w:rsidR="00367F58">
              <w:rPr>
                <w:rFonts w:hint="eastAsia"/>
              </w:rPr>
              <w:t>食品ロスの</w:t>
            </w:r>
            <w:r w:rsidRPr="00AC7AD0">
              <w:t>削減量を乗じて算出</w:t>
            </w:r>
          </w:p>
        </w:tc>
      </w:tr>
    </w:tbl>
    <w:p w14:paraId="4842B613" w14:textId="77777777" w:rsidR="00EA5226" w:rsidRDefault="00EA5226" w:rsidP="00EA5226">
      <w:pPr>
        <w:ind w:leftChars="100" w:left="220" w:firstLineChars="100" w:firstLine="220"/>
      </w:pPr>
    </w:p>
    <w:p w14:paraId="2BD52871" w14:textId="51C19C69" w:rsidR="00EA5226" w:rsidRDefault="00CD772B" w:rsidP="00EA5226">
      <w:pPr>
        <w:pStyle w:val="4"/>
        <w:spacing w:after="72"/>
        <w:ind w:left="220" w:right="220"/>
      </w:pPr>
      <w:r>
        <w:rPr>
          <w:rFonts w:hint="eastAsia"/>
        </w:rPr>
        <w:t>取組2</w:t>
      </w:r>
      <w:r w:rsidR="00923B93">
        <w:t>4</w:t>
      </w:r>
      <w:r w:rsidR="00EA5226">
        <w:rPr>
          <w:rFonts w:hint="eastAsia"/>
        </w:rPr>
        <w:t xml:space="preserve">　</w:t>
      </w:r>
      <w:r w:rsidR="00EA5226" w:rsidRPr="00EA5226">
        <w:rPr>
          <w:rFonts w:hint="eastAsia"/>
        </w:rPr>
        <w:t>資源回収の促進</w:t>
      </w:r>
    </w:p>
    <w:tbl>
      <w:tblPr>
        <w:tblStyle w:val="ac"/>
        <w:tblW w:w="0" w:type="auto"/>
        <w:tblInd w:w="220" w:type="dxa"/>
        <w:tblLook w:val="04A0" w:firstRow="1" w:lastRow="0" w:firstColumn="1" w:lastColumn="0" w:noHBand="0" w:noVBand="1"/>
      </w:tblPr>
      <w:tblGrid>
        <w:gridCol w:w="1335"/>
        <w:gridCol w:w="1984"/>
        <w:gridCol w:w="1276"/>
        <w:gridCol w:w="4245"/>
      </w:tblGrid>
      <w:tr w:rsidR="00EA5226" w14:paraId="4CC2115C" w14:textId="77777777" w:rsidTr="00E22F7D">
        <w:tc>
          <w:tcPr>
            <w:tcW w:w="1335" w:type="dxa"/>
            <w:shd w:val="clear" w:color="auto" w:fill="D9E2F3" w:themeFill="accent1" w:themeFillTint="33"/>
            <w:vAlign w:val="center"/>
          </w:tcPr>
          <w:p w14:paraId="2B7D35D8" w14:textId="77777777" w:rsidR="00EA5226" w:rsidRPr="005B6169" w:rsidRDefault="00EA5226"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7D875B2F" w14:textId="452CD26A" w:rsidR="00EA5226" w:rsidRPr="0087145D" w:rsidRDefault="00FC3CEA" w:rsidP="0087145D">
            <w:r w:rsidRPr="00FC3CEA">
              <w:rPr>
                <w:rFonts w:hint="eastAsia"/>
              </w:rPr>
              <w:t>資源プラスチックの回収やびん・缶・ペットボトルの回収などの取組により、資源回収を促進します。</w:t>
            </w:r>
          </w:p>
        </w:tc>
      </w:tr>
      <w:tr w:rsidR="00E22F7D" w14:paraId="6E8AEEDB" w14:textId="77777777" w:rsidTr="00E22F7D">
        <w:trPr>
          <w:trHeight w:val="454"/>
        </w:trPr>
        <w:tc>
          <w:tcPr>
            <w:tcW w:w="1335" w:type="dxa"/>
            <w:shd w:val="clear" w:color="auto" w:fill="D9E2F3" w:themeFill="accent1" w:themeFillTint="33"/>
            <w:vAlign w:val="center"/>
          </w:tcPr>
          <w:p w14:paraId="4C20D6DB" w14:textId="2D5D267C"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22DF60A2" w14:textId="6A669C1B" w:rsidR="00E22F7D" w:rsidRDefault="00E22F7D" w:rsidP="00E22F7D">
            <w:r w:rsidRPr="00EA5226">
              <w:rPr>
                <w:rFonts w:hint="eastAsia"/>
              </w:rPr>
              <w:t>ごみゼロ推進課</w:t>
            </w:r>
            <w:r>
              <w:rPr>
                <w:rFonts w:hint="eastAsia"/>
              </w:rPr>
              <w:t>・</w:t>
            </w:r>
            <w:r w:rsidRPr="00EA5226">
              <w:rPr>
                <w:rFonts w:hint="eastAsia"/>
              </w:rPr>
              <w:t>清掃事務所</w:t>
            </w:r>
          </w:p>
        </w:tc>
      </w:tr>
      <w:tr w:rsidR="00E22F7D" w14:paraId="62C96122" w14:textId="77777777" w:rsidTr="00AC7AD0">
        <w:trPr>
          <w:trHeight w:val="454"/>
        </w:trPr>
        <w:tc>
          <w:tcPr>
            <w:tcW w:w="1335" w:type="dxa"/>
            <w:shd w:val="clear" w:color="auto" w:fill="D9E2F3" w:themeFill="accent1" w:themeFillTint="33"/>
            <w:vAlign w:val="center"/>
          </w:tcPr>
          <w:p w14:paraId="62FA36C0" w14:textId="4908D5C9" w:rsidR="00E22F7D" w:rsidRPr="005B6169" w:rsidRDefault="00AC7AD0" w:rsidP="00E22F7D">
            <w:pPr>
              <w:jc w:val="center"/>
              <w:rPr>
                <w:rFonts w:ascii="BIZ UDゴシック" w:eastAsia="BIZ UDゴシック" w:hAnsi="BIZ UDゴシック"/>
              </w:rPr>
            </w:pPr>
            <w:r>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341352DF" w14:textId="101EBEF5" w:rsidR="00E22F7D" w:rsidRPr="00BF5FFC" w:rsidRDefault="0069354C" w:rsidP="00AC7AD0">
            <w:pPr>
              <w:jc w:val="right"/>
            </w:pPr>
            <w:r w:rsidRPr="00BF5FFC">
              <w:t>6,</w:t>
            </w:r>
            <w:r w:rsidR="00BF5FFC" w:rsidRPr="00BF5FFC">
              <w:t>704</w:t>
            </w:r>
            <w:r w:rsidR="00AC7AD0" w:rsidRPr="00BF5FFC">
              <w:rPr>
                <w:rFonts w:hint="eastAsia"/>
              </w:rPr>
              <w:t xml:space="preserve">　</w:t>
            </w:r>
            <w:r w:rsidR="00AC7AD0" w:rsidRPr="00BF5FFC">
              <w:t>t-CO</w:t>
            </w:r>
            <w:r w:rsidR="00AC7AD0" w:rsidRPr="00BF5FFC">
              <w:rPr>
                <w:vertAlign w:val="subscript"/>
              </w:rPr>
              <w:t>2</w:t>
            </w:r>
          </w:p>
        </w:tc>
        <w:tc>
          <w:tcPr>
            <w:tcW w:w="1276" w:type="dxa"/>
            <w:shd w:val="clear" w:color="auto" w:fill="D9E2F3" w:themeFill="accent1" w:themeFillTint="33"/>
            <w:vAlign w:val="center"/>
          </w:tcPr>
          <w:p w14:paraId="645EF6CC" w14:textId="20FB4784" w:rsidR="00E22F7D" w:rsidRPr="00BF5FFC" w:rsidRDefault="00AC7AD0" w:rsidP="00E22F7D">
            <w:pPr>
              <w:jc w:val="center"/>
            </w:pPr>
            <w:r w:rsidRPr="00BF5FFC">
              <w:rPr>
                <w:rFonts w:ascii="BIZ UDゴシック" w:eastAsia="BIZ UDゴシック" w:hAnsi="BIZ UDゴシック" w:hint="eastAsia"/>
              </w:rPr>
              <w:t>算定方法</w:t>
            </w:r>
          </w:p>
        </w:tc>
        <w:tc>
          <w:tcPr>
            <w:tcW w:w="4245" w:type="dxa"/>
            <w:vAlign w:val="center"/>
          </w:tcPr>
          <w:p w14:paraId="2A2EDC62" w14:textId="0AB202EE" w:rsidR="00E22F7D" w:rsidRPr="00BF5FFC" w:rsidRDefault="00873F08" w:rsidP="00AC7AD0">
            <w:pPr>
              <w:jc w:val="left"/>
            </w:pPr>
            <w:r w:rsidRPr="00BF5FFC">
              <w:rPr>
                <w:rFonts w:hint="eastAsia"/>
              </w:rPr>
              <w:t>プラスチック類の</w:t>
            </w:r>
            <w:r w:rsidR="00AC7AD0" w:rsidRPr="00BF5FFC">
              <w:rPr>
                <w:rFonts w:hint="eastAsia"/>
              </w:rPr>
              <w:t>焼却量を</w:t>
            </w:r>
            <w:r w:rsidR="00AC7AD0" w:rsidRPr="00BF5FFC">
              <w:t>減らすことによる削減効果に、</w:t>
            </w:r>
            <w:r w:rsidRPr="00BF5FFC">
              <w:rPr>
                <w:rFonts w:hint="eastAsia"/>
              </w:rPr>
              <w:t>ごみに</w:t>
            </w:r>
            <w:r w:rsidR="00EC6FDC">
              <w:rPr>
                <w:rFonts w:hint="eastAsia"/>
              </w:rPr>
              <w:t>含まれる</w:t>
            </w:r>
            <w:r w:rsidRPr="00BF5FFC">
              <w:rPr>
                <w:rFonts w:hint="eastAsia"/>
              </w:rPr>
              <w:t>プラスチック</w:t>
            </w:r>
            <w:r w:rsidR="00367F58">
              <w:rPr>
                <w:rFonts w:hint="eastAsia"/>
              </w:rPr>
              <w:t>の</w:t>
            </w:r>
            <w:r w:rsidRPr="00BF5FFC">
              <w:rPr>
                <w:rFonts w:hint="eastAsia"/>
              </w:rPr>
              <w:t>削減量</w:t>
            </w:r>
            <w:r w:rsidR="00AC7AD0" w:rsidRPr="00BF5FFC">
              <w:t>を乗じて算出</w:t>
            </w:r>
          </w:p>
        </w:tc>
      </w:tr>
    </w:tbl>
    <w:p w14:paraId="62A044C5" w14:textId="77777777" w:rsidR="00EA5226" w:rsidRDefault="00EA5226" w:rsidP="00EA5226">
      <w:pPr>
        <w:ind w:leftChars="100" w:left="220" w:firstLineChars="100" w:firstLine="220"/>
      </w:pPr>
    </w:p>
    <w:p w14:paraId="1BEEB1F8" w14:textId="77777777" w:rsidR="00394C7C" w:rsidRDefault="00394C7C" w:rsidP="00394C7C"/>
    <w:p w14:paraId="619F0023" w14:textId="77777777" w:rsidR="00EA5226" w:rsidRPr="00394C7C" w:rsidRDefault="00EA5226" w:rsidP="00394C7C"/>
    <w:p w14:paraId="7DBAAC7B" w14:textId="77777777" w:rsidR="00A17C61" w:rsidRDefault="00A17C61" w:rsidP="00F249D4">
      <w:r>
        <w:br w:type="page"/>
      </w:r>
    </w:p>
    <w:p w14:paraId="07353945" w14:textId="7B5792C8" w:rsidR="00394C7C" w:rsidRPr="005000A9" w:rsidRDefault="008F062C" w:rsidP="00814AA2">
      <w:pPr>
        <w:pStyle w:val="25"/>
        <w:spacing w:before="288"/>
        <w:rPr>
          <w:rFonts w:asciiTheme="minorEastAsia" w:eastAsiaTheme="minorEastAsia" w:hAnsiTheme="minorEastAsia"/>
        </w:rPr>
      </w:pPr>
      <w:bookmarkStart w:id="15" w:name="_Toc168909649"/>
      <w:r>
        <w:rPr>
          <w:rFonts w:hint="eastAsia"/>
        </w:rPr>
        <w:lastRenderedPageBreak/>
        <w:t>（６）</w:t>
      </w:r>
      <w:r w:rsidR="00394C7C" w:rsidRPr="00394C7C">
        <w:rPr>
          <w:rFonts w:hint="eastAsia"/>
        </w:rPr>
        <w:t>区の率先行動</w:t>
      </w:r>
      <w:bookmarkEnd w:id="15"/>
    </w:p>
    <w:p w14:paraId="7EB79CA2" w14:textId="77777777" w:rsidR="00F35324" w:rsidRDefault="00F35324" w:rsidP="00F35324">
      <w:pPr>
        <w:spacing w:line="80" w:lineRule="exact"/>
      </w:pPr>
    </w:p>
    <w:tbl>
      <w:tblPr>
        <w:tblStyle w:val="ac"/>
        <w:tblW w:w="0" w:type="auto"/>
        <w:tblLook w:val="04A0" w:firstRow="1" w:lastRow="0" w:firstColumn="1" w:lastColumn="0" w:noHBand="0" w:noVBand="1"/>
      </w:tblPr>
      <w:tblGrid>
        <w:gridCol w:w="9060"/>
      </w:tblGrid>
      <w:tr w:rsidR="00F35324" w14:paraId="6E9C074C" w14:textId="77777777" w:rsidTr="00FB7B81">
        <w:tc>
          <w:tcPr>
            <w:tcW w:w="906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6500E69D" w14:textId="0240136E" w:rsidR="00F35324" w:rsidRPr="00AA7DBC" w:rsidRDefault="00893620" w:rsidP="00FB7B81">
            <w:pPr>
              <w:ind w:firstLineChars="100" w:firstLine="220"/>
              <w:rPr>
                <w:rFonts w:ascii="BIZ UDゴシック" w:eastAsia="BIZ UDゴシック" w:hAnsi="BIZ UDゴシック"/>
              </w:rPr>
            </w:pPr>
            <w:bookmarkStart w:id="16" w:name="_Hlk163826306"/>
            <w:r>
              <w:rPr>
                <w:rFonts w:ascii="BIZ UDゴシック" w:eastAsia="BIZ UDゴシック" w:hAnsi="BIZ UDゴシック" w:hint="eastAsia"/>
              </w:rPr>
              <w:t>区有施設</w:t>
            </w:r>
            <w:r w:rsidR="005B5420">
              <w:rPr>
                <w:rFonts w:ascii="BIZ UDゴシック" w:eastAsia="BIZ UDゴシック" w:hAnsi="BIZ UDゴシック" w:hint="eastAsia"/>
              </w:rPr>
              <w:t>のＺＥＢ</w:t>
            </w:r>
            <w:r w:rsidR="00EF4C81">
              <w:rPr>
                <w:rFonts w:ascii="BIZ UDゴシック" w:eastAsia="BIZ UDゴシック" w:hAnsi="BIZ UDゴシック" w:hint="eastAsia"/>
              </w:rPr>
              <w:t>・ＺＥＨ</w:t>
            </w:r>
            <w:r w:rsidR="005B5420">
              <w:rPr>
                <w:rFonts w:ascii="BIZ UDゴシック" w:eastAsia="BIZ UDゴシック" w:hAnsi="BIZ UDゴシック" w:hint="eastAsia"/>
              </w:rPr>
              <w:t>化、</w:t>
            </w:r>
            <w:r w:rsidR="00247F57">
              <w:rPr>
                <w:rFonts w:ascii="BIZ UDゴシック" w:eastAsia="BIZ UDゴシック" w:hAnsi="BIZ UDゴシック" w:hint="eastAsia"/>
              </w:rPr>
              <w:t>再生可能エネルギー</w:t>
            </w:r>
            <w:r w:rsidR="005B5420">
              <w:rPr>
                <w:rFonts w:ascii="BIZ UDゴシック" w:eastAsia="BIZ UDゴシック" w:hAnsi="BIZ UDゴシック" w:hint="eastAsia"/>
              </w:rPr>
              <w:t>電力への切替、</w:t>
            </w:r>
            <w:r w:rsidR="005B5420" w:rsidRPr="005B5420">
              <w:rPr>
                <w:rFonts w:ascii="BIZ UDゴシック" w:eastAsia="BIZ UDゴシック" w:hAnsi="BIZ UDゴシック" w:hint="eastAsia"/>
              </w:rPr>
              <w:t>ＥＶ等への切替</w:t>
            </w:r>
            <w:r w:rsidR="005B5420">
              <w:rPr>
                <w:rFonts w:ascii="BIZ UDゴシック" w:eastAsia="BIZ UDゴシック" w:hAnsi="BIZ UDゴシック" w:hint="eastAsia"/>
              </w:rPr>
              <w:t>等</w:t>
            </w:r>
            <w:r>
              <w:rPr>
                <w:rFonts w:ascii="BIZ UDゴシック" w:eastAsia="BIZ UDゴシック" w:hAnsi="BIZ UDゴシック" w:hint="eastAsia"/>
              </w:rPr>
              <w:t>、脱炭素化の取組を区役所において率先して進めます。</w:t>
            </w:r>
          </w:p>
        </w:tc>
      </w:tr>
      <w:bookmarkEnd w:id="16"/>
    </w:tbl>
    <w:p w14:paraId="72D0EEE2" w14:textId="77777777" w:rsidR="00F35324" w:rsidRDefault="00F35324" w:rsidP="00F35324"/>
    <w:p w14:paraId="170E62C6" w14:textId="6B03D8C2" w:rsidR="00261014" w:rsidRDefault="00CD772B" w:rsidP="00261014">
      <w:pPr>
        <w:pStyle w:val="4"/>
        <w:spacing w:after="72"/>
        <w:ind w:left="220" w:right="220"/>
      </w:pPr>
      <w:r>
        <w:rPr>
          <w:rFonts w:hint="eastAsia"/>
        </w:rPr>
        <w:t>取組2</w:t>
      </w:r>
      <w:r w:rsidR="00923B93">
        <w:t>5</w:t>
      </w:r>
      <w:r w:rsidR="00261014">
        <w:rPr>
          <w:rFonts w:hint="eastAsia"/>
        </w:rPr>
        <w:t xml:space="preserve">　</w:t>
      </w:r>
      <w:r w:rsidR="00261014" w:rsidRPr="00261014">
        <w:rPr>
          <w:rFonts w:hint="eastAsia"/>
        </w:rPr>
        <w:t>区有施設の</w:t>
      </w:r>
      <w:r w:rsidR="00A04CF4">
        <w:rPr>
          <w:rFonts w:hint="eastAsia"/>
        </w:rPr>
        <w:t>ＺＥＢ</w:t>
      </w:r>
      <w:r w:rsidR="00EF4C81">
        <w:rPr>
          <w:rFonts w:hint="eastAsia"/>
        </w:rPr>
        <w:t>・ＺＥＨ</w:t>
      </w:r>
      <w:r w:rsidR="00261014" w:rsidRPr="00261014">
        <w:t>化</w:t>
      </w:r>
    </w:p>
    <w:tbl>
      <w:tblPr>
        <w:tblStyle w:val="ac"/>
        <w:tblW w:w="0" w:type="auto"/>
        <w:tblInd w:w="220" w:type="dxa"/>
        <w:tblLook w:val="04A0" w:firstRow="1" w:lastRow="0" w:firstColumn="1" w:lastColumn="0" w:noHBand="0" w:noVBand="1"/>
      </w:tblPr>
      <w:tblGrid>
        <w:gridCol w:w="1335"/>
        <w:gridCol w:w="1984"/>
        <w:gridCol w:w="1276"/>
        <w:gridCol w:w="4245"/>
      </w:tblGrid>
      <w:tr w:rsidR="00261014" w14:paraId="633DED43" w14:textId="77777777" w:rsidTr="00E22F7D">
        <w:tc>
          <w:tcPr>
            <w:tcW w:w="1335" w:type="dxa"/>
            <w:shd w:val="clear" w:color="auto" w:fill="D9E2F3" w:themeFill="accent1" w:themeFillTint="33"/>
            <w:vAlign w:val="center"/>
          </w:tcPr>
          <w:p w14:paraId="1DF013A2" w14:textId="77777777" w:rsidR="00261014" w:rsidRPr="005B6169" w:rsidRDefault="0026101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1E2DEF31" w14:textId="19712C10" w:rsidR="00261014" w:rsidRDefault="00261014" w:rsidP="00FB7B81">
            <w:r w:rsidRPr="00261014">
              <w:rPr>
                <w:rFonts w:hint="eastAsia"/>
              </w:rPr>
              <w:t>区有施設の新築、改築等に際し、</w:t>
            </w:r>
            <w:r w:rsidR="00C21447">
              <w:rPr>
                <w:rFonts w:hint="eastAsia"/>
              </w:rPr>
              <w:t>ＺＥＢ</w:t>
            </w:r>
            <w:r w:rsidR="00EF4C81">
              <w:rPr>
                <w:rFonts w:hint="eastAsia"/>
              </w:rPr>
              <w:t>・ＺＥＨ</w:t>
            </w:r>
            <w:r w:rsidRPr="00261014">
              <w:t>化を原則とし、エネルギー消費性能の向上、再生可能エネルギー設備導入等を進め</w:t>
            </w:r>
            <w:r>
              <w:rPr>
                <w:rFonts w:hint="eastAsia"/>
              </w:rPr>
              <w:t>ます</w:t>
            </w:r>
            <w:r w:rsidRPr="00261014">
              <w:t>。</w:t>
            </w:r>
          </w:p>
        </w:tc>
      </w:tr>
      <w:tr w:rsidR="00E22F7D" w14:paraId="382DB38A" w14:textId="77777777" w:rsidTr="00E22F7D">
        <w:trPr>
          <w:trHeight w:val="454"/>
        </w:trPr>
        <w:tc>
          <w:tcPr>
            <w:tcW w:w="1335" w:type="dxa"/>
            <w:shd w:val="clear" w:color="auto" w:fill="D9E2F3" w:themeFill="accent1" w:themeFillTint="33"/>
            <w:vAlign w:val="center"/>
          </w:tcPr>
          <w:p w14:paraId="59C40199" w14:textId="5C2945F6"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4F7E37C0" w14:textId="6C0468FC" w:rsidR="00E22F7D" w:rsidRDefault="00E22F7D" w:rsidP="00E22F7D">
            <w:r w:rsidRPr="00261014">
              <w:rPr>
                <w:rFonts w:hint="eastAsia"/>
              </w:rPr>
              <w:t>環境課</w:t>
            </w:r>
            <w:r>
              <w:rPr>
                <w:rFonts w:hint="eastAsia"/>
              </w:rPr>
              <w:t>・</w:t>
            </w:r>
            <w:r w:rsidRPr="00261014">
              <w:rPr>
                <w:rFonts w:hint="eastAsia"/>
              </w:rPr>
              <w:t>施設課</w:t>
            </w:r>
            <w:r>
              <w:rPr>
                <w:rFonts w:hint="eastAsia"/>
              </w:rPr>
              <w:t>・</w:t>
            </w:r>
            <w:r w:rsidRPr="00261014">
              <w:rPr>
                <w:rFonts w:hint="eastAsia"/>
              </w:rPr>
              <w:t>関係各課</w:t>
            </w:r>
          </w:p>
        </w:tc>
      </w:tr>
      <w:tr w:rsidR="00AC7AD0" w14:paraId="73C1FEA4" w14:textId="77777777" w:rsidTr="00AC7AD0">
        <w:trPr>
          <w:trHeight w:val="454"/>
        </w:trPr>
        <w:tc>
          <w:tcPr>
            <w:tcW w:w="1335" w:type="dxa"/>
            <w:shd w:val="clear" w:color="auto" w:fill="D9E2F3" w:themeFill="accent1" w:themeFillTint="33"/>
            <w:vAlign w:val="center"/>
          </w:tcPr>
          <w:p w14:paraId="4C4D9976" w14:textId="25E09B08" w:rsidR="00AC7AD0" w:rsidRPr="005B6169" w:rsidRDefault="00AC7AD0" w:rsidP="00AC7AD0">
            <w:pPr>
              <w:jc w:val="center"/>
              <w:rPr>
                <w:rFonts w:ascii="BIZ UDゴシック" w:eastAsia="BIZ UDゴシック" w:hAnsi="BIZ UDゴシック"/>
              </w:rPr>
            </w:pPr>
            <w:r>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58052606" w14:textId="105B6D7E" w:rsidR="00AC7AD0" w:rsidRDefault="008B50B3" w:rsidP="00AC7AD0">
            <w:pPr>
              <w:jc w:val="right"/>
            </w:pPr>
            <w:r>
              <w:rPr>
                <w:rFonts w:hint="eastAsia"/>
              </w:rPr>
              <w:t>479</w:t>
            </w:r>
            <w:r w:rsidR="00AC7AD0">
              <w:rPr>
                <w:rFonts w:hint="eastAsia"/>
              </w:rPr>
              <w:t xml:space="preserve">　t</w:t>
            </w:r>
            <w:r w:rsidR="00AC7AD0">
              <w:t>-CO</w:t>
            </w:r>
            <w:r w:rsidR="00AC7AD0" w:rsidRPr="005B6169">
              <w:rPr>
                <w:vertAlign w:val="subscript"/>
              </w:rPr>
              <w:t>2</w:t>
            </w:r>
          </w:p>
        </w:tc>
        <w:tc>
          <w:tcPr>
            <w:tcW w:w="1276" w:type="dxa"/>
            <w:shd w:val="clear" w:color="auto" w:fill="D9E2F3" w:themeFill="accent1" w:themeFillTint="33"/>
            <w:vAlign w:val="center"/>
          </w:tcPr>
          <w:p w14:paraId="58908C12" w14:textId="41F8B5B8" w:rsidR="00AC7AD0" w:rsidRDefault="00AC7AD0" w:rsidP="00AC7AD0">
            <w:pPr>
              <w:jc w:val="center"/>
            </w:pPr>
            <w:r>
              <w:rPr>
                <w:rFonts w:hint="eastAsia"/>
              </w:rPr>
              <w:t>算定方法</w:t>
            </w:r>
          </w:p>
        </w:tc>
        <w:tc>
          <w:tcPr>
            <w:tcW w:w="4245" w:type="dxa"/>
            <w:vAlign w:val="center"/>
          </w:tcPr>
          <w:p w14:paraId="3C5A6ADA" w14:textId="7642C9C9" w:rsidR="007050F7" w:rsidRPr="00E95A3E" w:rsidRDefault="006C2FAE" w:rsidP="00AC7AD0">
            <w:pPr>
              <w:jc w:val="left"/>
            </w:pPr>
            <w:r w:rsidRPr="00E95A3E">
              <w:rPr>
                <w:rFonts w:hint="eastAsia"/>
              </w:rPr>
              <w:t>中野区区有施設整備計画等の個別計画を踏まえ、</w:t>
            </w:r>
            <w:r w:rsidR="00572BAF" w:rsidRPr="00E95A3E">
              <w:rPr>
                <w:rFonts w:hint="eastAsia"/>
              </w:rPr>
              <w:t>2030年までに</w:t>
            </w:r>
            <w:r w:rsidR="005D239F" w:rsidRPr="00E95A3E">
              <w:rPr>
                <w:rFonts w:hint="eastAsia"/>
              </w:rPr>
              <w:t>更新期を迎える区有施設が</w:t>
            </w:r>
            <w:r w:rsidR="00AC7AD0" w:rsidRPr="00E95A3E">
              <w:t>ZEB</w:t>
            </w:r>
            <w:r w:rsidR="00EF4C81">
              <w:rPr>
                <w:rFonts w:hint="eastAsia"/>
              </w:rPr>
              <w:t>・ZEH</w:t>
            </w:r>
            <w:r w:rsidR="00AC7AD0" w:rsidRPr="00E95A3E">
              <w:t>化</w:t>
            </w:r>
            <w:r w:rsidR="00E17A4B" w:rsidRPr="00E95A3E">
              <w:rPr>
                <w:rFonts w:hint="eastAsia"/>
              </w:rPr>
              <w:t>した場合の</w:t>
            </w:r>
            <w:r w:rsidR="00AC7AD0" w:rsidRPr="00E95A3E">
              <w:t>エネルギー消費量削減に伴う二酸化炭素排出削減量を推計</w:t>
            </w:r>
          </w:p>
        </w:tc>
      </w:tr>
    </w:tbl>
    <w:p w14:paraId="7452C46C" w14:textId="77777777" w:rsidR="00261014" w:rsidRDefault="00261014" w:rsidP="00261014">
      <w:pPr>
        <w:ind w:leftChars="100" w:left="220" w:firstLineChars="100" w:firstLine="220"/>
      </w:pPr>
    </w:p>
    <w:p w14:paraId="75840FE1" w14:textId="7448B549" w:rsidR="00261014" w:rsidRDefault="00CD772B" w:rsidP="00261014">
      <w:pPr>
        <w:pStyle w:val="4"/>
        <w:spacing w:after="72"/>
        <w:ind w:left="220" w:right="220"/>
      </w:pPr>
      <w:r>
        <w:rPr>
          <w:rFonts w:hint="eastAsia"/>
        </w:rPr>
        <w:t>取組2</w:t>
      </w:r>
      <w:r w:rsidR="00923B93">
        <w:t>6</w:t>
      </w:r>
      <w:r w:rsidR="00261014">
        <w:rPr>
          <w:rFonts w:hint="eastAsia"/>
        </w:rPr>
        <w:t xml:space="preserve">　</w:t>
      </w:r>
      <w:r w:rsidR="00261014" w:rsidRPr="00261014">
        <w:rPr>
          <w:rFonts w:hint="eastAsia"/>
        </w:rPr>
        <w:t>区有施設の</w:t>
      </w:r>
      <w:r w:rsidR="00711671">
        <w:rPr>
          <w:rFonts w:hint="eastAsia"/>
        </w:rPr>
        <w:t>再生可能エネルギー</w:t>
      </w:r>
      <w:r w:rsidR="00261014" w:rsidRPr="00261014">
        <w:rPr>
          <w:rFonts w:hint="eastAsia"/>
        </w:rPr>
        <w:t>電力</w:t>
      </w:r>
      <w:r w:rsidR="00531C8D">
        <w:rPr>
          <w:rFonts w:hint="eastAsia"/>
        </w:rPr>
        <w:t>への</w:t>
      </w:r>
      <w:r w:rsidR="00261014" w:rsidRPr="00261014">
        <w:rPr>
          <w:rFonts w:hint="eastAsia"/>
        </w:rPr>
        <w:t>切替</w:t>
      </w:r>
    </w:p>
    <w:tbl>
      <w:tblPr>
        <w:tblStyle w:val="ac"/>
        <w:tblW w:w="0" w:type="auto"/>
        <w:tblInd w:w="220" w:type="dxa"/>
        <w:tblLook w:val="04A0" w:firstRow="1" w:lastRow="0" w:firstColumn="1" w:lastColumn="0" w:noHBand="0" w:noVBand="1"/>
      </w:tblPr>
      <w:tblGrid>
        <w:gridCol w:w="1335"/>
        <w:gridCol w:w="1984"/>
        <w:gridCol w:w="1276"/>
        <w:gridCol w:w="4245"/>
      </w:tblGrid>
      <w:tr w:rsidR="00261014" w14:paraId="2AA9B582" w14:textId="77777777" w:rsidTr="00E22F7D">
        <w:tc>
          <w:tcPr>
            <w:tcW w:w="1335" w:type="dxa"/>
            <w:shd w:val="clear" w:color="auto" w:fill="D9E2F3" w:themeFill="accent1" w:themeFillTint="33"/>
            <w:vAlign w:val="center"/>
          </w:tcPr>
          <w:p w14:paraId="6662265E" w14:textId="77777777" w:rsidR="00261014" w:rsidRPr="005B6169" w:rsidRDefault="0026101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5E66D943" w14:textId="2F214B65" w:rsidR="00261014" w:rsidRDefault="00261014" w:rsidP="00FB7B81">
            <w:r w:rsidRPr="00261014">
              <w:rPr>
                <w:rFonts w:hint="eastAsia"/>
              </w:rPr>
              <w:t>中野区電力調達方針に基づき、区有施設で使用する電気について、再生可能エネルギー</w:t>
            </w:r>
            <w:r w:rsidRPr="00261014">
              <w:t>100％の電力調達を推進</w:t>
            </w:r>
            <w:r>
              <w:rPr>
                <w:rFonts w:hint="eastAsia"/>
              </w:rPr>
              <w:t>します。</w:t>
            </w:r>
          </w:p>
        </w:tc>
      </w:tr>
      <w:tr w:rsidR="00E22F7D" w14:paraId="6B786F90" w14:textId="77777777" w:rsidTr="00E22F7D">
        <w:trPr>
          <w:trHeight w:val="454"/>
        </w:trPr>
        <w:tc>
          <w:tcPr>
            <w:tcW w:w="1335" w:type="dxa"/>
            <w:shd w:val="clear" w:color="auto" w:fill="D9E2F3" w:themeFill="accent1" w:themeFillTint="33"/>
            <w:vAlign w:val="center"/>
          </w:tcPr>
          <w:p w14:paraId="4BA511B8" w14:textId="349D53B3"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16A5A35A" w14:textId="72D7AD2A" w:rsidR="00E22F7D" w:rsidRDefault="00247F57" w:rsidP="00E22F7D">
            <w:r>
              <w:rPr>
                <w:rFonts w:hint="eastAsia"/>
              </w:rPr>
              <w:t>環境課・</w:t>
            </w:r>
            <w:r w:rsidR="00E22F7D" w:rsidRPr="00261014">
              <w:rPr>
                <w:rFonts w:hint="eastAsia"/>
              </w:rPr>
              <w:t>関係各課</w:t>
            </w:r>
          </w:p>
        </w:tc>
      </w:tr>
      <w:tr w:rsidR="00E22F7D" w14:paraId="46D5AEAA" w14:textId="77777777" w:rsidTr="00AC7AD0">
        <w:trPr>
          <w:trHeight w:val="454"/>
        </w:trPr>
        <w:tc>
          <w:tcPr>
            <w:tcW w:w="1335" w:type="dxa"/>
            <w:shd w:val="clear" w:color="auto" w:fill="D9E2F3" w:themeFill="accent1" w:themeFillTint="33"/>
            <w:vAlign w:val="center"/>
          </w:tcPr>
          <w:p w14:paraId="065CC62D" w14:textId="36A9E488" w:rsidR="00E22F7D" w:rsidRPr="005B6169" w:rsidRDefault="00AC7AD0" w:rsidP="00E22F7D">
            <w:pPr>
              <w:jc w:val="center"/>
              <w:rPr>
                <w:rFonts w:ascii="BIZ UDゴシック" w:eastAsia="BIZ UDゴシック" w:hAnsi="BIZ UDゴシック"/>
              </w:rPr>
            </w:pPr>
            <w:r w:rsidRPr="00AC7AD0">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302B5E53" w14:textId="666EAD3E" w:rsidR="00E22F7D" w:rsidRDefault="0069354C" w:rsidP="000C0C6C">
            <w:pPr>
              <w:jc w:val="right"/>
            </w:pPr>
            <w:r>
              <w:rPr>
                <w:rFonts w:hint="eastAsia"/>
              </w:rPr>
              <w:t xml:space="preserve">　452　</w:t>
            </w:r>
            <w:r w:rsidR="000C0C6C" w:rsidRPr="000C0C6C">
              <w:t>t-CO</w:t>
            </w:r>
            <w:r w:rsidR="000C0C6C" w:rsidRPr="00A53F2F">
              <w:rPr>
                <w:vertAlign w:val="subscript"/>
              </w:rPr>
              <w:t>2</w:t>
            </w:r>
          </w:p>
        </w:tc>
        <w:tc>
          <w:tcPr>
            <w:tcW w:w="1276" w:type="dxa"/>
            <w:shd w:val="clear" w:color="auto" w:fill="D9E2F3" w:themeFill="accent1" w:themeFillTint="33"/>
            <w:vAlign w:val="center"/>
          </w:tcPr>
          <w:p w14:paraId="0ACE75EA" w14:textId="50F846F9" w:rsidR="00E22F7D" w:rsidRDefault="000C0C6C" w:rsidP="00E22F7D">
            <w:pPr>
              <w:jc w:val="center"/>
            </w:pPr>
            <w:r>
              <w:rPr>
                <w:rFonts w:hint="eastAsia"/>
              </w:rPr>
              <w:t>算定方法</w:t>
            </w:r>
          </w:p>
        </w:tc>
        <w:tc>
          <w:tcPr>
            <w:tcW w:w="4245" w:type="dxa"/>
            <w:vAlign w:val="center"/>
          </w:tcPr>
          <w:p w14:paraId="2D8E4ABB" w14:textId="72E43280" w:rsidR="00E22F7D" w:rsidRDefault="005D239F" w:rsidP="006D6665">
            <w:pPr>
              <w:jc w:val="left"/>
            </w:pPr>
            <w:r>
              <w:rPr>
                <w:rFonts w:hint="eastAsia"/>
              </w:rPr>
              <w:t>再エネ</w:t>
            </w:r>
            <w:r w:rsidR="00531C8D">
              <w:rPr>
                <w:rFonts w:hint="eastAsia"/>
              </w:rPr>
              <w:t>電力への</w:t>
            </w:r>
            <w:r>
              <w:rPr>
                <w:rFonts w:hint="eastAsia"/>
              </w:rPr>
              <w:t>切替による</w:t>
            </w:r>
            <w:r w:rsidR="00E16291" w:rsidRPr="004612E4">
              <w:rPr>
                <w:rFonts w:hint="eastAsia"/>
              </w:rPr>
              <w:t>削減効果に、</w:t>
            </w:r>
            <w:r w:rsidR="006D6665" w:rsidRPr="006D6665">
              <w:rPr>
                <w:rFonts w:hint="eastAsia"/>
              </w:rPr>
              <w:t>未切替施設の電力使用量</w:t>
            </w:r>
            <w:r w:rsidR="006D6665" w:rsidRPr="00E16291">
              <w:rPr>
                <w:rFonts w:hint="eastAsia"/>
              </w:rPr>
              <w:t>を乗じて算出</w:t>
            </w:r>
          </w:p>
        </w:tc>
      </w:tr>
    </w:tbl>
    <w:p w14:paraId="0E9A9B95" w14:textId="77777777" w:rsidR="00261014" w:rsidRDefault="00261014" w:rsidP="00261014">
      <w:pPr>
        <w:ind w:leftChars="100" w:left="220" w:firstLineChars="100" w:firstLine="220"/>
      </w:pPr>
    </w:p>
    <w:p w14:paraId="6CEAD0C2" w14:textId="0BFB56F2" w:rsidR="00261014" w:rsidRDefault="00CD772B" w:rsidP="00261014">
      <w:pPr>
        <w:pStyle w:val="4"/>
        <w:spacing w:after="72"/>
        <w:ind w:left="220" w:right="220"/>
      </w:pPr>
      <w:r>
        <w:rPr>
          <w:rFonts w:hint="eastAsia"/>
        </w:rPr>
        <w:t>取組</w:t>
      </w:r>
      <w:r w:rsidR="00923B93">
        <w:t>27</w:t>
      </w:r>
      <w:r w:rsidR="00261014">
        <w:rPr>
          <w:rFonts w:hint="eastAsia"/>
        </w:rPr>
        <w:t xml:space="preserve">　</w:t>
      </w:r>
      <w:r w:rsidR="00261014" w:rsidRPr="00261014">
        <w:rPr>
          <w:rFonts w:hint="eastAsia"/>
        </w:rPr>
        <w:t>庁有車の電気自動車等への切替</w:t>
      </w:r>
    </w:p>
    <w:tbl>
      <w:tblPr>
        <w:tblStyle w:val="ac"/>
        <w:tblW w:w="0" w:type="auto"/>
        <w:tblInd w:w="220" w:type="dxa"/>
        <w:tblLook w:val="04A0" w:firstRow="1" w:lastRow="0" w:firstColumn="1" w:lastColumn="0" w:noHBand="0" w:noVBand="1"/>
      </w:tblPr>
      <w:tblGrid>
        <w:gridCol w:w="1335"/>
        <w:gridCol w:w="1984"/>
        <w:gridCol w:w="1276"/>
        <w:gridCol w:w="4245"/>
      </w:tblGrid>
      <w:tr w:rsidR="00261014" w14:paraId="1E566D33" w14:textId="77777777" w:rsidTr="00E22F7D">
        <w:tc>
          <w:tcPr>
            <w:tcW w:w="1335" w:type="dxa"/>
            <w:shd w:val="clear" w:color="auto" w:fill="D9E2F3" w:themeFill="accent1" w:themeFillTint="33"/>
            <w:vAlign w:val="center"/>
          </w:tcPr>
          <w:p w14:paraId="0757A442" w14:textId="77777777" w:rsidR="00261014" w:rsidRPr="005B6169" w:rsidRDefault="0026101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0D00E44E" w14:textId="55386116" w:rsidR="00C3078F" w:rsidRPr="00C3078F" w:rsidRDefault="00C3078F" w:rsidP="00C3078F">
            <w:r w:rsidRPr="00C3078F">
              <w:rPr>
                <w:rFonts w:hint="eastAsia"/>
              </w:rPr>
              <w:t>庁有車について適正な管理、車両の適切な更新を推進し、車両の購入やリースにあたっては、電気自動車等の環境に配慮した車両への切替を推進</w:t>
            </w:r>
            <w:r>
              <w:rPr>
                <w:rFonts w:hint="eastAsia"/>
              </w:rPr>
              <w:t>します</w:t>
            </w:r>
            <w:r w:rsidRPr="00C3078F">
              <w:rPr>
                <w:rFonts w:hint="eastAsia"/>
              </w:rPr>
              <w:t>。</w:t>
            </w:r>
          </w:p>
          <w:p w14:paraId="48451C2B" w14:textId="0FA77A30" w:rsidR="00261014" w:rsidRDefault="00C3078F" w:rsidP="00C3078F">
            <w:r w:rsidRPr="00C3078F">
              <w:rPr>
                <w:rFonts w:hint="eastAsia"/>
              </w:rPr>
              <w:t>電気自動車等を使用するために必要な充電設備等の整備を進め</w:t>
            </w:r>
            <w:r>
              <w:rPr>
                <w:rFonts w:hint="eastAsia"/>
              </w:rPr>
              <w:t>ます</w:t>
            </w:r>
            <w:r w:rsidRPr="00C3078F">
              <w:rPr>
                <w:rFonts w:hint="eastAsia"/>
              </w:rPr>
              <w:t>。</w:t>
            </w:r>
          </w:p>
        </w:tc>
      </w:tr>
      <w:tr w:rsidR="00E22F7D" w14:paraId="359CD520" w14:textId="77777777" w:rsidTr="00E22F7D">
        <w:trPr>
          <w:trHeight w:val="454"/>
        </w:trPr>
        <w:tc>
          <w:tcPr>
            <w:tcW w:w="1335" w:type="dxa"/>
            <w:shd w:val="clear" w:color="auto" w:fill="D9E2F3" w:themeFill="accent1" w:themeFillTint="33"/>
            <w:vAlign w:val="center"/>
          </w:tcPr>
          <w:p w14:paraId="74A7ED41" w14:textId="297FE934"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6945CB80" w14:textId="53A88A2D" w:rsidR="00E22F7D" w:rsidRDefault="0087145D" w:rsidP="00E22F7D">
            <w:r>
              <w:rPr>
                <w:rFonts w:hint="eastAsia"/>
              </w:rPr>
              <w:t>環境</w:t>
            </w:r>
            <w:r w:rsidR="00E22F7D" w:rsidRPr="00261014">
              <w:rPr>
                <w:rFonts w:hint="eastAsia"/>
              </w:rPr>
              <w:t>課</w:t>
            </w:r>
            <w:r w:rsidR="00E22F7D">
              <w:rPr>
                <w:rFonts w:hint="eastAsia"/>
              </w:rPr>
              <w:t>・</w:t>
            </w:r>
            <w:r w:rsidR="00C3078F">
              <w:rPr>
                <w:rFonts w:hint="eastAsia"/>
              </w:rPr>
              <w:t>資産管理活用課・</w:t>
            </w:r>
            <w:r w:rsidR="00E22F7D" w:rsidRPr="00261014">
              <w:rPr>
                <w:rFonts w:hint="eastAsia"/>
              </w:rPr>
              <w:t>関係各課</w:t>
            </w:r>
          </w:p>
        </w:tc>
      </w:tr>
      <w:tr w:rsidR="00E22F7D" w14:paraId="3F867B55" w14:textId="77777777" w:rsidTr="006D6665">
        <w:trPr>
          <w:trHeight w:val="454"/>
        </w:trPr>
        <w:tc>
          <w:tcPr>
            <w:tcW w:w="1335" w:type="dxa"/>
            <w:shd w:val="clear" w:color="auto" w:fill="D9E2F3" w:themeFill="accent1" w:themeFillTint="33"/>
            <w:vAlign w:val="center"/>
          </w:tcPr>
          <w:p w14:paraId="5CA90E7B" w14:textId="5580E526" w:rsidR="00E22F7D" w:rsidRPr="005B6169" w:rsidRDefault="006D6665" w:rsidP="00E22F7D">
            <w:pPr>
              <w:jc w:val="center"/>
              <w:rPr>
                <w:rFonts w:ascii="BIZ UDゴシック" w:eastAsia="BIZ UDゴシック" w:hAnsi="BIZ UDゴシック"/>
              </w:rPr>
            </w:pPr>
            <w:r>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5C9D6710" w14:textId="5EF5F991" w:rsidR="00E22F7D" w:rsidRDefault="00767B9D" w:rsidP="006D6665">
            <w:pPr>
              <w:jc w:val="right"/>
            </w:pPr>
            <w:r>
              <w:rPr>
                <w:rFonts w:hint="eastAsia"/>
              </w:rPr>
              <w:t>2</w:t>
            </w:r>
            <w:r w:rsidR="00C85739">
              <w:t>2</w:t>
            </w:r>
            <w:r w:rsidR="006D6665" w:rsidRPr="006D6665">
              <w:rPr>
                <w:rFonts w:hint="eastAsia"/>
              </w:rPr>
              <w:t xml:space="preserve">　</w:t>
            </w:r>
            <w:r w:rsidR="006D6665" w:rsidRPr="006D6665">
              <w:t>t-CO</w:t>
            </w:r>
            <w:r w:rsidR="006D6665" w:rsidRPr="00A53F2F">
              <w:rPr>
                <w:vertAlign w:val="subscript"/>
              </w:rPr>
              <w:t>2</w:t>
            </w:r>
          </w:p>
        </w:tc>
        <w:tc>
          <w:tcPr>
            <w:tcW w:w="1276" w:type="dxa"/>
            <w:shd w:val="clear" w:color="auto" w:fill="D9E2F3" w:themeFill="accent1" w:themeFillTint="33"/>
            <w:vAlign w:val="center"/>
          </w:tcPr>
          <w:p w14:paraId="1D87BD9C" w14:textId="176E8730" w:rsidR="00E22F7D" w:rsidRDefault="006D6665" w:rsidP="00E22F7D">
            <w:pPr>
              <w:jc w:val="center"/>
            </w:pPr>
            <w:r>
              <w:rPr>
                <w:rFonts w:hint="eastAsia"/>
              </w:rPr>
              <w:t>算定方法</w:t>
            </w:r>
          </w:p>
        </w:tc>
        <w:tc>
          <w:tcPr>
            <w:tcW w:w="4245" w:type="dxa"/>
            <w:vAlign w:val="center"/>
          </w:tcPr>
          <w:p w14:paraId="7B81D99E" w14:textId="37724539" w:rsidR="00E22F7D" w:rsidRDefault="006D6665" w:rsidP="006D6665">
            <w:pPr>
              <w:jc w:val="left"/>
            </w:pPr>
            <w:r w:rsidRPr="006D6665">
              <w:rPr>
                <w:rFonts w:hint="eastAsia"/>
              </w:rPr>
              <w:t>電気自動車</w:t>
            </w:r>
            <w:r w:rsidR="00B918C1">
              <w:rPr>
                <w:rFonts w:hint="eastAsia"/>
              </w:rPr>
              <w:t>への</w:t>
            </w:r>
            <w:r w:rsidR="005D239F">
              <w:rPr>
                <w:rFonts w:hint="eastAsia"/>
              </w:rPr>
              <w:t>切替</w:t>
            </w:r>
            <w:r w:rsidR="00B918C1">
              <w:rPr>
                <w:rFonts w:hint="eastAsia"/>
              </w:rPr>
              <w:t>による</w:t>
            </w:r>
            <w:r w:rsidRPr="006D6665">
              <w:rPr>
                <w:rFonts w:hint="eastAsia"/>
              </w:rPr>
              <w:t>削減効果に、</w:t>
            </w:r>
            <w:r w:rsidR="0010364C" w:rsidRPr="004612E4">
              <w:rPr>
                <w:rFonts w:hint="eastAsia"/>
              </w:rPr>
              <w:t>2030年度までに切替え</w:t>
            </w:r>
            <w:r w:rsidR="005D239F">
              <w:rPr>
                <w:rFonts w:hint="eastAsia"/>
              </w:rPr>
              <w:t>可能と</w:t>
            </w:r>
            <w:r w:rsidR="0010364C" w:rsidRPr="004612E4">
              <w:rPr>
                <w:rFonts w:hint="eastAsia"/>
              </w:rPr>
              <w:t>想定</w:t>
            </w:r>
            <w:r w:rsidR="005D239F">
              <w:rPr>
                <w:rFonts w:hint="eastAsia"/>
              </w:rPr>
              <w:t>される</w:t>
            </w:r>
            <w:r w:rsidRPr="004612E4">
              <w:rPr>
                <w:rFonts w:hint="eastAsia"/>
              </w:rPr>
              <w:t>台数を乗じて算出</w:t>
            </w:r>
          </w:p>
        </w:tc>
      </w:tr>
    </w:tbl>
    <w:p w14:paraId="25364C50" w14:textId="77777777" w:rsidR="00261014" w:rsidRDefault="00261014" w:rsidP="00261014">
      <w:pPr>
        <w:ind w:leftChars="100" w:left="220" w:firstLineChars="100" w:firstLine="220"/>
      </w:pPr>
    </w:p>
    <w:p w14:paraId="71FA4A63" w14:textId="1C0FB2D0" w:rsidR="00261014" w:rsidRDefault="00CD772B" w:rsidP="00261014">
      <w:pPr>
        <w:pStyle w:val="4"/>
        <w:spacing w:after="72"/>
        <w:ind w:left="220" w:right="220"/>
      </w:pPr>
      <w:r>
        <w:rPr>
          <w:rFonts w:hint="eastAsia"/>
        </w:rPr>
        <w:t>取組</w:t>
      </w:r>
      <w:r w:rsidR="00923B93">
        <w:t>28</w:t>
      </w:r>
      <w:r w:rsidR="00261014">
        <w:rPr>
          <w:rFonts w:hint="eastAsia"/>
        </w:rPr>
        <w:t xml:space="preserve">　</w:t>
      </w:r>
      <w:r w:rsidR="008F5C95" w:rsidRPr="008F5C95">
        <w:rPr>
          <w:rFonts w:hint="eastAsia"/>
        </w:rPr>
        <w:t>区有施設のエネルギー管理</w:t>
      </w:r>
    </w:p>
    <w:tbl>
      <w:tblPr>
        <w:tblStyle w:val="ac"/>
        <w:tblW w:w="0" w:type="auto"/>
        <w:tblInd w:w="220" w:type="dxa"/>
        <w:tblLook w:val="04A0" w:firstRow="1" w:lastRow="0" w:firstColumn="1" w:lastColumn="0" w:noHBand="0" w:noVBand="1"/>
      </w:tblPr>
      <w:tblGrid>
        <w:gridCol w:w="1335"/>
        <w:gridCol w:w="7505"/>
      </w:tblGrid>
      <w:tr w:rsidR="00261014" w14:paraId="4850DE79" w14:textId="77777777" w:rsidTr="00E22F7D">
        <w:tc>
          <w:tcPr>
            <w:tcW w:w="1335" w:type="dxa"/>
            <w:shd w:val="clear" w:color="auto" w:fill="D9E2F3" w:themeFill="accent1" w:themeFillTint="33"/>
            <w:vAlign w:val="center"/>
          </w:tcPr>
          <w:p w14:paraId="2A04A01E" w14:textId="77777777" w:rsidR="00261014" w:rsidRPr="005B6169" w:rsidRDefault="0026101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tcPr>
          <w:p w14:paraId="0E7F64F6" w14:textId="63740324" w:rsidR="00261014" w:rsidRPr="0010364C" w:rsidRDefault="0010364C" w:rsidP="00FB7B81">
            <w:pPr>
              <w:rPr>
                <w:color w:val="FF0000"/>
              </w:rPr>
            </w:pPr>
            <w:r w:rsidRPr="004612E4">
              <w:rPr>
                <w:rFonts w:hint="eastAsia"/>
              </w:rPr>
              <w:t>区有施設のエネルギー（電気・ガス・燃料）について使用量の適正化を図り、二酸化炭素排出量の削減を進めます。</w:t>
            </w:r>
          </w:p>
        </w:tc>
      </w:tr>
      <w:tr w:rsidR="00E22F7D" w14:paraId="183BD296" w14:textId="77777777" w:rsidTr="00E22F7D">
        <w:trPr>
          <w:trHeight w:val="454"/>
        </w:trPr>
        <w:tc>
          <w:tcPr>
            <w:tcW w:w="1335" w:type="dxa"/>
            <w:shd w:val="clear" w:color="auto" w:fill="D9E2F3" w:themeFill="accent1" w:themeFillTint="33"/>
            <w:vAlign w:val="center"/>
          </w:tcPr>
          <w:p w14:paraId="6173AF22" w14:textId="7A2305FD"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2E1289C3" w14:textId="204143BB" w:rsidR="00E22F7D" w:rsidRDefault="00E22F7D" w:rsidP="00E22F7D">
            <w:r w:rsidRPr="00261014">
              <w:rPr>
                <w:rFonts w:hint="eastAsia"/>
              </w:rPr>
              <w:t>環境課</w:t>
            </w:r>
          </w:p>
        </w:tc>
      </w:tr>
    </w:tbl>
    <w:p w14:paraId="5D4D430C" w14:textId="77777777" w:rsidR="00261014" w:rsidRDefault="00261014" w:rsidP="00261014">
      <w:pPr>
        <w:ind w:leftChars="100" w:left="220" w:firstLineChars="100" w:firstLine="220"/>
      </w:pPr>
    </w:p>
    <w:p w14:paraId="5BE41F2F" w14:textId="77777777" w:rsidR="002121F3" w:rsidRDefault="002121F3" w:rsidP="00261014">
      <w:pPr>
        <w:ind w:leftChars="100" w:left="220" w:firstLineChars="100" w:firstLine="220"/>
      </w:pPr>
    </w:p>
    <w:p w14:paraId="3E792E9A" w14:textId="29256490" w:rsidR="00261014" w:rsidRDefault="00CD772B" w:rsidP="00261014">
      <w:pPr>
        <w:pStyle w:val="4"/>
        <w:spacing w:after="72"/>
        <w:ind w:left="220" w:right="220"/>
      </w:pPr>
      <w:r>
        <w:rPr>
          <w:rFonts w:hint="eastAsia"/>
        </w:rPr>
        <w:t>取組</w:t>
      </w:r>
      <w:r w:rsidR="00923B93">
        <w:t>29</w:t>
      </w:r>
      <w:r w:rsidR="00261014">
        <w:rPr>
          <w:rFonts w:hint="eastAsia"/>
        </w:rPr>
        <w:t xml:space="preserve">　</w:t>
      </w:r>
      <w:r w:rsidR="00261014" w:rsidRPr="00261014">
        <w:rPr>
          <w:rFonts w:hint="eastAsia"/>
        </w:rPr>
        <w:t>カーボン・オフセットの推進</w:t>
      </w:r>
    </w:p>
    <w:tbl>
      <w:tblPr>
        <w:tblStyle w:val="ac"/>
        <w:tblW w:w="0" w:type="auto"/>
        <w:tblInd w:w="220" w:type="dxa"/>
        <w:tblLook w:val="04A0" w:firstRow="1" w:lastRow="0" w:firstColumn="1" w:lastColumn="0" w:noHBand="0" w:noVBand="1"/>
      </w:tblPr>
      <w:tblGrid>
        <w:gridCol w:w="1335"/>
        <w:gridCol w:w="1984"/>
        <w:gridCol w:w="1276"/>
        <w:gridCol w:w="4245"/>
      </w:tblGrid>
      <w:tr w:rsidR="00261014" w14:paraId="53C96FED" w14:textId="77777777" w:rsidTr="00E22F7D">
        <w:tc>
          <w:tcPr>
            <w:tcW w:w="1335" w:type="dxa"/>
            <w:shd w:val="clear" w:color="auto" w:fill="D9E2F3" w:themeFill="accent1" w:themeFillTint="33"/>
            <w:vAlign w:val="center"/>
          </w:tcPr>
          <w:p w14:paraId="49FDA44F" w14:textId="77777777" w:rsidR="00261014" w:rsidRPr="005B6169" w:rsidRDefault="00261014" w:rsidP="00FB7B81">
            <w:pPr>
              <w:jc w:val="center"/>
              <w:rPr>
                <w:rFonts w:ascii="BIZ UDゴシック" w:eastAsia="BIZ UDゴシック" w:hAnsi="BIZ UDゴシック"/>
              </w:rPr>
            </w:pPr>
            <w:r w:rsidRPr="005B6169">
              <w:rPr>
                <w:rFonts w:ascii="BIZ UDゴシック" w:eastAsia="BIZ UDゴシック" w:hAnsi="BIZ UDゴシック" w:hint="eastAsia"/>
              </w:rPr>
              <w:t>取組内容</w:t>
            </w:r>
          </w:p>
        </w:tc>
        <w:tc>
          <w:tcPr>
            <w:tcW w:w="7505" w:type="dxa"/>
            <w:gridSpan w:val="3"/>
          </w:tcPr>
          <w:p w14:paraId="229546CA" w14:textId="4334DFB1" w:rsidR="00261014" w:rsidRDefault="00261014" w:rsidP="00FB7B81">
            <w:r w:rsidRPr="00261014">
              <w:rPr>
                <w:rFonts w:hint="eastAsia"/>
              </w:rPr>
              <w:t>里・まち連携自治体に整備されている「中野の森」で得られる二酸化炭素の吸収量によるオフセットを実施</w:t>
            </w:r>
            <w:r>
              <w:rPr>
                <w:rFonts w:hint="eastAsia"/>
              </w:rPr>
              <w:t>します</w:t>
            </w:r>
            <w:r w:rsidRPr="00261014">
              <w:rPr>
                <w:rFonts w:hint="eastAsia"/>
              </w:rPr>
              <w:t>。</w:t>
            </w:r>
          </w:p>
        </w:tc>
      </w:tr>
      <w:tr w:rsidR="00E22F7D" w14:paraId="77DE0694" w14:textId="77777777" w:rsidTr="00E22F7D">
        <w:trPr>
          <w:trHeight w:val="454"/>
        </w:trPr>
        <w:tc>
          <w:tcPr>
            <w:tcW w:w="1335" w:type="dxa"/>
            <w:shd w:val="clear" w:color="auto" w:fill="D9E2F3" w:themeFill="accent1" w:themeFillTint="33"/>
            <w:vAlign w:val="center"/>
          </w:tcPr>
          <w:p w14:paraId="71D7A7F1" w14:textId="701D1220"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gridSpan w:val="3"/>
            <w:vAlign w:val="center"/>
          </w:tcPr>
          <w:p w14:paraId="7952C860" w14:textId="315A0557" w:rsidR="00E22F7D" w:rsidRDefault="00E22F7D" w:rsidP="00E22F7D">
            <w:r w:rsidRPr="00261014">
              <w:rPr>
                <w:rFonts w:hint="eastAsia"/>
              </w:rPr>
              <w:t>環境課</w:t>
            </w:r>
          </w:p>
        </w:tc>
      </w:tr>
      <w:tr w:rsidR="00E22F7D" w14:paraId="139C5FB5" w14:textId="77777777" w:rsidTr="007370D1">
        <w:trPr>
          <w:trHeight w:val="454"/>
        </w:trPr>
        <w:tc>
          <w:tcPr>
            <w:tcW w:w="1335" w:type="dxa"/>
            <w:shd w:val="clear" w:color="auto" w:fill="D9E2F3" w:themeFill="accent1" w:themeFillTint="33"/>
            <w:vAlign w:val="center"/>
          </w:tcPr>
          <w:p w14:paraId="1BAF57C6" w14:textId="5AC57536" w:rsidR="00E22F7D" w:rsidRPr="005B6169" w:rsidRDefault="00EF4E07" w:rsidP="00E22F7D">
            <w:pPr>
              <w:jc w:val="center"/>
              <w:rPr>
                <w:rFonts w:ascii="BIZ UDゴシック" w:eastAsia="BIZ UDゴシック" w:hAnsi="BIZ UDゴシック"/>
              </w:rPr>
            </w:pPr>
            <w:r w:rsidRPr="00EF4E07">
              <w:rPr>
                <w:rFonts w:ascii="BIZ UDゴシック" w:eastAsia="BIZ UDゴシック" w:hAnsi="BIZ UDゴシック" w:hint="eastAsia"/>
              </w:rPr>
              <w:t>削減効果</w:t>
            </w:r>
            <w:r w:rsidR="00E835E0">
              <w:rPr>
                <w:rFonts w:ascii="BIZ UDゴシック" w:eastAsia="BIZ UDゴシック" w:hAnsi="BIZ UDゴシック" w:hint="eastAsia"/>
              </w:rPr>
              <w:t>の見込み</w:t>
            </w:r>
          </w:p>
        </w:tc>
        <w:tc>
          <w:tcPr>
            <w:tcW w:w="1984" w:type="dxa"/>
            <w:vAlign w:val="center"/>
          </w:tcPr>
          <w:p w14:paraId="30C71216" w14:textId="4E24641B" w:rsidR="00E22F7D" w:rsidRDefault="00A53F2F" w:rsidP="00EF4E07">
            <w:pPr>
              <w:jc w:val="right"/>
            </w:pPr>
            <w:r>
              <w:rPr>
                <w:rFonts w:hint="eastAsia"/>
              </w:rPr>
              <w:t>152</w:t>
            </w:r>
            <w:r w:rsidR="00EF4E07" w:rsidRPr="00EF4E07">
              <w:rPr>
                <w:rFonts w:hint="eastAsia"/>
              </w:rPr>
              <w:t xml:space="preserve">　</w:t>
            </w:r>
            <w:r w:rsidR="00EF4E07" w:rsidRPr="00EF4E07">
              <w:t>t-CO</w:t>
            </w:r>
            <w:r w:rsidR="00EF4E07" w:rsidRPr="007370D1">
              <w:rPr>
                <w:vertAlign w:val="subscript"/>
              </w:rPr>
              <w:t>2</w:t>
            </w:r>
          </w:p>
        </w:tc>
        <w:tc>
          <w:tcPr>
            <w:tcW w:w="1276" w:type="dxa"/>
            <w:shd w:val="clear" w:color="auto" w:fill="D9E2F3" w:themeFill="accent1" w:themeFillTint="33"/>
            <w:vAlign w:val="center"/>
          </w:tcPr>
          <w:p w14:paraId="600D9096" w14:textId="1E23F9CA" w:rsidR="00E22F7D" w:rsidRDefault="00EF4E07" w:rsidP="00E22F7D">
            <w:pPr>
              <w:jc w:val="center"/>
            </w:pPr>
            <w:r>
              <w:rPr>
                <w:rFonts w:hint="eastAsia"/>
              </w:rPr>
              <w:t>算定方法</w:t>
            </w:r>
          </w:p>
        </w:tc>
        <w:tc>
          <w:tcPr>
            <w:tcW w:w="4245" w:type="dxa"/>
            <w:vAlign w:val="center"/>
          </w:tcPr>
          <w:p w14:paraId="0370A5FC" w14:textId="4A7C761E" w:rsidR="00E22F7D" w:rsidRDefault="00EF4E07" w:rsidP="00EF4E07">
            <w:pPr>
              <w:jc w:val="left"/>
            </w:pPr>
            <w:r w:rsidRPr="00EF4E07">
              <w:rPr>
                <w:rFonts w:hint="eastAsia"/>
              </w:rPr>
              <w:t>「中野の森プロジェクト」による二酸化炭素吸収量の令和４年度（</w:t>
            </w:r>
            <w:r w:rsidRPr="00EF4E07">
              <w:t>2022年度）実績値と同水準での削減量を見込む</w:t>
            </w:r>
          </w:p>
        </w:tc>
      </w:tr>
    </w:tbl>
    <w:p w14:paraId="4ECA8629" w14:textId="77777777" w:rsidR="0069354C" w:rsidRDefault="0069354C" w:rsidP="00261014">
      <w:pPr>
        <w:ind w:leftChars="100" w:left="220" w:firstLineChars="100" w:firstLine="220"/>
      </w:pPr>
    </w:p>
    <w:p w14:paraId="67A60826" w14:textId="1E6D59F3" w:rsidR="00F35324" w:rsidRDefault="00CD772B" w:rsidP="00F35324">
      <w:pPr>
        <w:pStyle w:val="4"/>
        <w:spacing w:after="72"/>
        <w:ind w:left="220" w:right="220"/>
      </w:pPr>
      <w:r>
        <w:rPr>
          <w:rFonts w:hint="eastAsia"/>
        </w:rPr>
        <w:t>取組</w:t>
      </w:r>
      <w:r w:rsidR="0069354C">
        <w:rPr>
          <w:rFonts w:hint="eastAsia"/>
        </w:rPr>
        <w:t>30</w:t>
      </w:r>
      <w:r w:rsidR="00F35324">
        <w:rPr>
          <w:rFonts w:hint="eastAsia"/>
        </w:rPr>
        <w:t xml:space="preserve">　</w:t>
      </w:r>
      <w:r w:rsidR="00261014" w:rsidRPr="00261014">
        <w:rPr>
          <w:rFonts w:hint="eastAsia"/>
        </w:rPr>
        <w:t>木材利用の推進</w:t>
      </w:r>
    </w:p>
    <w:tbl>
      <w:tblPr>
        <w:tblStyle w:val="ac"/>
        <w:tblW w:w="0" w:type="auto"/>
        <w:tblInd w:w="220" w:type="dxa"/>
        <w:tblLook w:val="04A0" w:firstRow="1" w:lastRow="0" w:firstColumn="1" w:lastColumn="0" w:noHBand="0" w:noVBand="1"/>
      </w:tblPr>
      <w:tblGrid>
        <w:gridCol w:w="1335"/>
        <w:gridCol w:w="7505"/>
      </w:tblGrid>
      <w:tr w:rsidR="00F35324" w14:paraId="053C5EAE" w14:textId="77777777" w:rsidTr="00E22F7D">
        <w:tc>
          <w:tcPr>
            <w:tcW w:w="1335" w:type="dxa"/>
            <w:shd w:val="clear" w:color="auto" w:fill="D9E2F3" w:themeFill="accent1" w:themeFillTint="33"/>
            <w:vAlign w:val="center"/>
          </w:tcPr>
          <w:p w14:paraId="679395BC" w14:textId="77777777" w:rsidR="00F35324" w:rsidRPr="005B6169" w:rsidRDefault="00F35324" w:rsidP="00FB7B81">
            <w:pPr>
              <w:jc w:val="center"/>
              <w:rPr>
                <w:rFonts w:ascii="BIZ UDゴシック" w:eastAsia="BIZ UDゴシック" w:hAnsi="BIZ UDゴシック"/>
              </w:rPr>
            </w:pPr>
            <w:bookmarkStart w:id="17" w:name="_Hlk162879696"/>
            <w:r w:rsidRPr="005B6169">
              <w:rPr>
                <w:rFonts w:ascii="BIZ UDゴシック" w:eastAsia="BIZ UDゴシック" w:hAnsi="BIZ UDゴシック" w:hint="eastAsia"/>
              </w:rPr>
              <w:t>取組内容</w:t>
            </w:r>
          </w:p>
        </w:tc>
        <w:tc>
          <w:tcPr>
            <w:tcW w:w="7505" w:type="dxa"/>
          </w:tcPr>
          <w:p w14:paraId="23E437C6" w14:textId="7346FC72" w:rsidR="00F35324" w:rsidRDefault="00261014" w:rsidP="00FB7B81">
            <w:r w:rsidRPr="00261014">
              <w:rPr>
                <w:rFonts w:hint="eastAsia"/>
              </w:rPr>
              <w:t>公共建築物等において積極的に木材を使用し、建築物の木造化、内装等の木質化、木製品の活用等を図</w:t>
            </w:r>
            <w:r>
              <w:rPr>
                <w:rFonts w:hint="eastAsia"/>
              </w:rPr>
              <w:t>ります</w:t>
            </w:r>
            <w:r w:rsidRPr="00261014">
              <w:rPr>
                <w:rFonts w:hint="eastAsia"/>
              </w:rPr>
              <w:t>。</w:t>
            </w:r>
          </w:p>
        </w:tc>
      </w:tr>
      <w:tr w:rsidR="00E22F7D" w14:paraId="36B21B57" w14:textId="77777777" w:rsidTr="00E22F7D">
        <w:trPr>
          <w:trHeight w:val="454"/>
        </w:trPr>
        <w:tc>
          <w:tcPr>
            <w:tcW w:w="1335" w:type="dxa"/>
            <w:shd w:val="clear" w:color="auto" w:fill="D9E2F3" w:themeFill="accent1" w:themeFillTint="33"/>
            <w:vAlign w:val="center"/>
          </w:tcPr>
          <w:p w14:paraId="7808F214" w14:textId="18A01A81" w:rsidR="00E22F7D" w:rsidRPr="005B6169" w:rsidRDefault="00E22F7D" w:rsidP="00E22F7D">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0A3BE44D" w14:textId="4DB867BA" w:rsidR="00E22F7D" w:rsidRDefault="00E22F7D" w:rsidP="00E22F7D">
            <w:r w:rsidRPr="00261014">
              <w:rPr>
                <w:rFonts w:hint="eastAsia"/>
              </w:rPr>
              <w:t>環境課</w:t>
            </w:r>
            <w:r>
              <w:rPr>
                <w:rFonts w:hint="eastAsia"/>
              </w:rPr>
              <w:t>ほか</w:t>
            </w:r>
          </w:p>
        </w:tc>
      </w:tr>
      <w:bookmarkEnd w:id="17"/>
    </w:tbl>
    <w:p w14:paraId="0788DF4C" w14:textId="77777777" w:rsidR="00F35324" w:rsidRPr="005B6169" w:rsidRDefault="00F35324" w:rsidP="00F35324"/>
    <w:p w14:paraId="43BF4AB0" w14:textId="4A13583E" w:rsidR="00C8093A" w:rsidRDefault="00C8093A" w:rsidP="00C8093A">
      <w:pPr>
        <w:pStyle w:val="4"/>
        <w:spacing w:after="72"/>
        <w:ind w:leftChars="0" w:left="0" w:right="220"/>
      </w:pPr>
      <w:r>
        <w:rPr>
          <w:rFonts w:hint="eastAsia"/>
        </w:rPr>
        <w:t xml:space="preserve">　取組31　</w:t>
      </w:r>
      <w:r w:rsidRPr="00C8093A">
        <w:rPr>
          <w:rFonts w:hint="eastAsia"/>
        </w:rPr>
        <w:t>環境マネジメントシステムの運用</w:t>
      </w:r>
    </w:p>
    <w:tbl>
      <w:tblPr>
        <w:tblStyle w:val="ac"/>
        <w:tblW w:w="0" w:type="auto"/>
        <w:tblInd w:w="220" w:type="dxa"/>
        <w:tblLook w:val="04A0" w:firstRow="1" w:lastRow="0" w:firstColumn="1" w:lastColumn="0" w:noHBand="0" w:noVBand="1"/>
      </w:tblPr>
      <w:tblGrid>
        <w:gridCol w:w="1335"/>
        <w:gridCol w:w="7505"/>
      </w:tblGrid>
      <w:tr w:rsidR="00C8093A" w14:paraId="677C2D76" w14:textId="77777777" w:rsidTr="00FB7B81">
        <w:tc>
          <w:tcPr>
            <w:tcW w:w="1335" w:type="dxa"/>
            <w:shd w:val="clear" w:color="auto" w:fill="D9E2F3" w:themeFill="accent1" w:themeFillTint="33"/>
            <w:vAlign w:val="center"/>
          </w:tcPr>
          <w:p w14:paraId="4038FB67" w14:textId="4158BA2F" w:rsidR="00C8093A" w:rsidRPr="005B6169" w:rsidRDefault="00C8093A" w:rsidP="00FB7B81">
            <w:pPr>
              <w:jc w:val="center"/>
              <w:rPr>
                <w:rFonts w:ascii="BIZ UDゴシック" w:eastAsia="BIZ UDゴシック" w:hAnsi="BIZ UDゴシック"/>
              </w:rPr>
            </w:pPr>
            <w:r>
              <w:br w:type="page"/>
            </w:r>
            <w:r w:rsidRPr="005B6169">
              <w:rPr>
                <w:rFonts w:ascii="BIZ UDゴシック" w:eastAsia="BIZ UDゴシック" w:hAnsi="BIZ UDゴシック" w:hint="eastAsia"/>
              </w:rPr>
              <w:t>取組内容</w:t>
            </w:r>
          </w:p>
        </w:tc>
        <w:tc>
          <w:tcPr>
            <w:tcW w:w="7505" w:type="dxa"/>
          </w:tcPr>
          <w:p w14:paraId="651165D3" w14:textId="6A256168" w:rsidR="00C8093A" w:rsidRDefault="00E14D38" w:rsidP="00FB7B81">
            <w:r w:rsidRPr="00E14D38">
              <w:rPr>
                <w:rFonts w:hint="eastAsia"/>
              </w:rPr>
              <w:t>エコオフィス活動（エネルギー</w:t>
            </w:r>
            <w:r w:rsidR="00EF4C81">
              <w:rPr>
                <w:rFonts w:hint="eastAsia"/>
              </w:rPr>
              <w:t>や紙</w:t>
            </w:r>
            <w:r w:rsidRPr="00E14D38">
              <w:rPr>
                <w:rFonts w:hint="eastAsia"/>
              </w:rPr>
              <w:t>の使用及び廃棄物の排出削減、グリーン購入等）を推進し、省資源及び環境負荷低減を進め</w:t>
            </w:r>
            <w:r>
              <w:rPr>
                <w:rFonts w:hint="eastAsia"/>
              </w:rPr>
              <w:t>ます</w:t>
            </w:r>
            <w:r w:rsidRPr="00E14D38">
              <w:rPr>
                <w:rFonts w:hint="eastAsia"/>
              </w:rPr>
              <w:t>。</w:t>
            </w:r>
          </w:p>
        </w:tc>
      </w:tr>
      <w:tr w:rsidR="00C8093A" w14:paraId="25AB15CF" w14:textId="77777777" w:rsidTr="00FB7B81">
        <w:trPr>
          <w:trHeight w:val="454"/>
        </w:trPr>
        <w:tc>
          <w:tcPr>
            <w:tcW w:w="1335" w:type="dxa"/>
            <w:shd w:val="clear" w:color="auto" w:fill="D9E2F3" w:themeFill="accent1" w:themeFillTint="33"/>
            <w:vAlign w:val="center"/>
          </w:tcPr>
          <w:p w14:paraId="21E8F198" w14:textId="77777777" w:rsidR="00C8093A" w:rsidRPr="005B6169" w:rsidRDefault="00C8093A" w:rsidP="00FB7B81">
            <w:pPr>
              <w:jc w:val="center"/>
              <w:rPr>
                <w:rFonts w:ascii="BIZ UDゴシック" w:eastAsia="BIZ UDゴシック" w:hAnsi="BIZ UDゴシック"/>
              </w:rPr>
            </w:pPr>
            <w:r w:rsidRPr="00E22F7D">
              <w:rPr>
                <w:rFonts w:ascii="BIZ UDゴシック" w:eastAsia="BIZ UDゴシック" w:hAnsi="BIZ UDゴシック" w:hint="eastAsia"/>
              </w:rPr>
              <w:t>関連部・課</w:t>
            </w:r>
          </w:p>
        </w:tc>
        <w:tc>
          <w:tcPr>
            <w:tcW w:w="7505" w:type="dxa"/>
            <w:vAlign w:val="center"/>
          </w:tcPr>
          <w:p w14:paraId="00891303" w14:textId="38BC2B56" w:rsidR="00C8093A" w:rsidRDefault="00E14D38" w:rsidP="00FB7B81">
            <w:r>
              <w:rPr>
                <w:rFonts w:hint="eastAsia"/>
              </w:rPr>
              <w:t>環境課ほか</w:t>
            </w:r>
          </w:p>
        </w:tc>
      </w:tr>
    </w:tbl>
    <w:p w14:paraId="5D9F8798" w14:textId="77777777" w:rsidR="00FF7230" w:rsidRDefault="00FF7230" w:rsidP="00FF7230"/>
    <w:p w14:paraId="7483E302" w14:textId="77777777" w:rsidR="00452A23" w:rsidRDefault="00452A23" w:rsidP="00452A23">
      <w:pPr>
        <w:spacing w:line="160" w:lineRule="exact"/>
      </w:pPr>
    </w:p>
    <w:p w14:paraId="632D316A" w14:textId="27E20F54" w:rsidR="00C8093A" w:rsidRDefault="00FF7230" w:rsidP="006C5FB1">
      <w:pPr>
        <w:pStyle w:val="2"/>
      </w:pPr>
      <w:bookmarkStart w:id="18" w:name="_Toc168909650"/>
      <w:r>
        <w:rPr>
          <w:rFonts w:hint="eastAsia"/>
        </w:rPr>
        <w:t>３</w:t>
      </w:r>
      <w:r w:rsidR="006C5FB1">
        <w:rPr>
          <w:rFonts w:hint="eastAsia"/>
        </w:rPr>
        <w:t xml:space="preserve">　進捗管理</w:t>
      </w:r>
      <w:bookmarkEnd w:id="18"/>
    </w:p>
    <w:tbl>
      <w:tblPr>
        <w:tblStyle w:val="ac"/>
        <w:tblW w:w="0" w:type="auto"/>
        <w:tblLook w:val="04A0" w:firstRow="1" w:lastRow="0" w:firstColumn="1" w:lastColumn="0" w:noHBand="0" w:noVBand="1"/>
      </w:tblPr>
      <w:tblGrid>
        <w:gridCol w:w="9045"/>
      </w:tblGrid>
      <w:tr w:rsidR="006C5FB1" w14:paraId="54B2C83B" w14:textId="77777777" w:rsidTr="007C68CD">
        <w:trPr>
          <w:trHeight w:val="690"/>
        </w:trPr>
        <w:tc>
          <w:tcPr>
            <w:tcW w:w="9045"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EBF0F9"/>
          </w:tcPr>
          <w:p w14:paraId="3E79760E" w14:textId="16B1F762" w:rsidR="006C5FB1" w:rsidRPr="00AA7DBC" w:rsidRDefault="000746AA" w:rsidP="00FB7B81">
            <w:pPr>
              <w:ind w:firstLineChars="100" w:firstLine="220"/>
              <w:rPr>
                <w:rFonts w:ascii="BIZ UDゴシック" w:eastAsia="BIZ UDゴシック" w:hAnsi="BIZ UDゴシック"/>
              </w:rPr>
            </w:pPr>
            <w:r>
              <w:rPr>
                <w:rFonts w:asciiTheme="minorEastAsia" w:hAnsiTheme="minorEastAsia" w:hint="eastAsia"/>
              </w:rPr>
              <w:t>本</w:t>
            </w:r>
            <w:r w:rsidRPr="00C87E3E">
              <w:rPr>
                <w:rFonts w:asciiTheme="minorEastAsia" w:hAnsiTheme="minorEastAsia" w:hint="eastAsia"/>
              </w:rPr>
              <w:t>ロードマップに示</w:t>
            </w:r>
            <w:r>
              <w:rPr>
                <w:rFonts w:asciiTheme="minorEastAsia" w:hAnsiTheme="minorEastAsia" w:hint="eastAsia"/>
              </w:rPr>
              <w:t>した</w:t>
            </w:r>
            <w:r w:rsidRPr="00C87E3E">
              <w:rPr>
                <w:rFonts w:asciiTheme="minorEastAsia" w:hAnsiTheme="minorEastAsia" w:hint="eastAsia"/>
              </w:rPr>
              <w:t>取組は、</w:t>
            </w:r>
            <w:r>
              <w:rPr>
                <w:rFonts w:asciiTheme="minorEastAsia" w:hAnsiTheme="minorEastAsia" w:hint="eastAsia"/>
              </w:rPr>
              <w:t>中野区環境基本</w:t>
            </w:r>
            <w:r w:rsidRPr="00C87E3E">
              <w:rPr>
                <w:rFonts w:asciiTheme="minorEastAsia" w:hAnsiTheme="minorEastAsia" w:hint="eastAsia"/>
              </w:rPr>
              <w:t>計画</w:t>
            </w:r>
            <w:r w:rsidRPr="00D21591">
              <w:rPr>
                <w:rFonts w:asciiTheme="minorEastAsia" w:hAnsiTheme="minorEastAsia" w:hint="eastAsia"/>
              </w:rPr>
              <w:t>と</w:t>
            </w:r>
            <w:r w:rsidRPr="00842E56">
              <w:rPr>
                <w:rFonts w:asciiTheme="minorEastAsia" w:hAnsiTheme="minorEastAsia" w:hint="eastAsia"/>
              </w:rPr>
              <w:t>あわせて</w:t>
            </w:r>
            <w:r w:rsidR="00937F67">
              <w:rPr>
                <w:rFonts w:asciiTheme="minorEastAsia" w:hAnsiTheme="minorEastAsia" w:hint="eastAsia"/>
              </w:rPr>
              <w:t>進捗管理</w:t>
            </w:r>
            <w:r w:rsidRPr="00842E56">
              <w:rPr>
                <w:rFonts w:asciiTheme="minorEastAsia" w:hAnsiTheme="minorEastAsia" w:hint="eastAsia"/>
              </w:rPr>
              <w:t>を行うとともに</w:t>
            </w:r>
            <w:r w:rsidRPr="00D21591">
              <w:rPr>
                <w:rFonts w:asciiTheme="minorEastAsia" w:hAnsiTheme="minorEastAsia" w:hint="eastAsia"/>
              </w:rPr>
              <w:t>、</w:t>
            </w:r>
            <w:r>
              <w:rPr>
                <w:rFonts w:asciiTheme="minorEastAsia" w:hAnsiTheme="minorEastAsia" w:hint="eastAsia"/>
              </w:rPr>
              <w:t>社会動向等</w:t>
            </w:r>
            <w:r w:rsidRPr="00D21591">
              <w:rPr>
                <w:rFonts w:asciiTheme="minorEastAsia" w:hAnsiTheme="minorEastAsia" w:hint="eastAsia"/>
              </w:rPr>
              <w:t>も</w:t>
            </w:r>
            <w:r>
              <w:rPr>
                <w:rFonts w:asciiTheme="minorEastAsia" w:hAnsiTheme="minorEastAsia" w:hint="eastAsia"/>
              </w:rPr>
              <w:t>注視しながら実行していきます。</w:t>
            </w:r>
          </w:p>
        </w:tc>
      </w:tr>
    </w:tbl>
    <w:tbl>
      <w:tblPr>
        <w:tblW w:w="9115" w:type="dxa"/>
        <w:jc w:val="center"/>
        <w:tblLayout w:type="fixed"/>
        <w:tblCellMar>
          <w:left w:w="99" w:type="dxa"/>
          <w:right w:w="99" w:type="dxa"/>
        </w:tblCellMar>
        <w:tblLook w:val="04A0" w:firstRow="1" w:lastRow="0" w:firstColumn="1" w:lastColumn="0" w:noHBand="0" w:noVBand="1"/>
      </w:tblPr>
      <w:tblGrid>
        <w:gridCol w:w="3681"/>
        <w:gridCol w:w="776"/>
        <w:gridCol w:w="776"/>
        <w:gridCol w:w="776"/>
        <w:gridCol w:w="777"/>
        <w:gridCol w:w="776"/>
        <w:gridCol w:w="776"/>
        <w:gridCol w:w="777"/>
      </w:tblGrid>
      <w:tr w:rsidR="007C68CD" w:rsidRPr="00B1305A" w14:paraId="6CAFFA16" w14:textId="77777777" w:rsidTr="00452A23">
        <w:trPr>
          <w:trHeight w:val="72"/>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1FBE98D" w14:textId="77777777" w:rsidR="00B1305A" w:rsidRPr="00452A23" w:rsidRDefault="00B1305A" w:rsidP="00B1305A">
            <w:pPr>
              <w:widowControl/>
              <w:jc w:val="center"/>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取組名</w:t>
            </w:r>
          </w:p>
        </w:tc>
        <w:tc>
          <w:tcPr>
            <w:tcW w:w="5434" w:type="dxa"/>
            <w:gridSpan w:val="7"/>
            <w:tcBorders>
              <w:top w:val="single" w:sz="4" w:space="0" w:color="auto"/>
              <w:left w:val="nil"/>
              <w:bottom w:val="single" w:sz="4" w:space="0" w:color="auto"/>
              <w:right w:val="single" w:sz="4" w:space="0" w:color="auto"/>
            </w:tcBorders>
            <w:shd w:val="clear" w:color="000000" w:fill="DDEBF7"/>
            <w:noWrap/>
            <w:vAlign w:val="bottom"/>
            <w:hideMark/>
          </w:tcPr>
          <w:p w14:paraId="083B797A" w14:textId="77777777" w:rsidR="00B1305A" w:rsidRPr="00452A23" w:rsidRDefault="00B1305A" w:rsidP="00B1305A">
            <w:pPr>
              <w:widowControl/>
              <w:jc w:val="center"/>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削減量（t-CO2）</w:t>
            </w:r>
          </w:p>
        </w:tc>
      </w:tr>
      <w:tr w:rsidR="007C68CD" w:rsidRPr="00B1305A" w14:paraId="095A6D16" w14:textId="77777777" w:rsidTr="00452A23">
        <w:trPr>
          <w:trHeight w:val="135"/>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361A03BF" w14:textId="77777777" w:rsidR="00B1305A" w:rsidRPr="00452A23" w:rsidRDefault="00B1305A" w:rsidP="00B1305A">
            <w:pPr>
              <w:widowControl/>
              <w:jc w:val="left"/>
              <w:rPr>
                <w:rFonts w:ascii="BIZ UDゴシック" w:eastAsia="BIZ UDゴシック" w:hAnsi="BIZ UDゴシック" w:cs="ＭＳ Ｐゴシック"/>
                <w:color w:val="000000"/>
                <w:kern w:val="0"/>
                <w14:ligatures w14:val="none"/>
              </w:rPr>
            </w:pPr>
          </w:p>
        </w:tc>
        <w:tc>
          <w:tcPr>
            <w:tcW w:w="776" w:type="dxa"/>
            <w:tcBorders>
              <w:top w:val="nil"/>
              <w:left w:val="nil"/>
              <w:bottom w:val="single" w:sz="4" w:space="0" w:color="auto"/>
              <w:right w:val="single" w:sz="4" w:space="0" w:color="auto"/>
            </w:tcBorders>
            <w:shd w:val="clear" w:color="000000" w:fill="DDEBF7"/>
            <w:noWrap/>
            <w:vAlign w:val="bottom"/>
            <w:hideMark/>
          </w:tcPr>
          <w:p w14:paraId="1F0E83A4"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2024</w:t>
            </w:r>
          </w:p>
        </w:tc>
        <w:tc>
          <w:tcPr>
            <w:tcW w:w="776" w:type="dxa"/>
            <w:tcBorders>
              <w:top w:val="nil"/>
              <w:left w:val="nil"/>
              <w:bottom w:val="single" w:sz="4" w:space="0" w:color="auto"/>
              <w:right w:val="single" w:sz="4" w:space="0" w:color="auto"/>
            </w:tcBorders>
            <w:shd w:val="clear" w:color="000000" w:fill="DDEBF7"/>
            <w:noWrap/>
            <w:vAlign w:val="bottom"/>
            <w:hideMark/>
          </w:tcPr>
          <w:p w14:paraId="0ADCE879"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2025</w:t>
            </w:r>
          </w:p>
        </w:tc>
        <w:tc>
          <w:tcPr>
            <w:tcW w:w="776" w:type="dxa"/>
            <w:tcBorders>
              <w:top w:val="nil"/>
              <w:left w:val="nil"/>
              <w:bottom w:val="single" w:sz="4" w:space="0" w:color="auto"/>
              <w:right w:val="single" w:sz="4" w:space="0" w:color="auto"/>
            </w:tcBorders>
            <w:shd w:val="clear" w:color="000000" w:fill="DDEBF7"/>
            <w:noWrap/>
            <w:vAlign w:val="bottom"/>
            <w:hideMark/>
          </w:tcPr>
          <w:p w14:paraId="57CF1EC8"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2026</w:t>
            </w:r>
          </w:p>
        </w:tc>
        <w:tc>
          <w:tcPr>
            <w:tcW w:w="777" w:type="dxa"/>
            <w:tcBorders>
              <w:top w:val="nil"/>
              <w:left w:val="nil"/>
              <w:bottom w:val="single" w:sz="4" w:space="0" w:color="auto"/>
              <w:right w:val="single" w:sz="4" w:space="0" w:color="auto"/>
            </w:tcBorders>
            <w:shd w:val="clear" w:color="000000" w:fill="DDEBF7"/>
            <w:noWrap/>
            <w:vAlign w:val="bottom"/>
            <w:hideMark/>
          </w:tcPr>
          <w:p w14:paraId="3FDCBAAB"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2027</w:t>
            </w:r>
          </w:p>
        </w:tc>
        <w:tc>
          <w:tcPr>
            <w:tcW w:w="776" w:type="dxa"/>
            <w:tcBorders>
              <w:top w:val="nil"/>
              <w:left w:val="nil"/>
              <w:bottom w:val="single" w:sz="4" w:space="0" w:color="auto"/>
              <w:right w:val="single" w:sz="4" w:space="0" w:color="auto"/>
            </w:tcBorders>
            <w:shd w:val="clear" w:color="000000" w:fill="DDEBF7"/>
            <w:noWrap/>
            <w:vAlign w:val="bottom"/>
            <w:hideMark/>
          </w:tcPr>
          <w:p w14:paraId="11F20E10"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2028</w:t>
            </w:r>
          </w:p>
        </w:tc>
        <w:tc>
          <w:tcPr>
            <w:tcW w:w="776" w:type="dxa"/>
            <w:tcBorders>
              <w:top w:val="nil"/>
              <w:left w:val="nil"/>
              <w:bottom w:val="single" w:sz="4" w:space="0" w:color="auto"/>
              <w:right w:val="single" w:sz="4" w:space="0" w:color="auto"/>
            </w:tcBorders>
            <w:shd w:val="clear" w:color="000000" w:fill="DDEBF7"/>
            <w:noWrap/>
            <w:vAlign w:val="bottom"/>
            <w:hideMark/>
          </w:tcPr>
          <w:p w14:paraId="0E122A6C"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2029</w:t>
            </w:r>
          </w:p>
        </w:tc>
        <w:tc>
          <w:tcPr>
            <w:tcW w:w="777" w:type="dxa"/>
            <w:tcBorders>
              <w:top w:val="nil"/>
              <w:left w:val="nil"/>
              <w:bottom w:val="single" w:sz="4" w:space="0" w:color="auto"/>
              <w:right w:val="single" w:sz="4" w:space="0" w:color="auto"/>
            </w:tcBorders>
            <w:shd w:val="clear" w:color="000000" w:fill="DDEBF7"/>
            <w:noWrap/>
            <w:vAlign w:val="bottom"/>
            <w:hideMark/>
          </w:tcPr>
          <w:p w14:paraId="69F223F5" w14:textId="77777777" w:rsidR="00B1305A" w:rsidRPr="00452A23" w:rsidRDefault="00B1305A" w:rsidP="00B1305A">
            <w:pPr>
              <w:widowControl/>
              <w:jc w:val="center"/>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2030</w:t>
            </w:r>
          </w:p>
        </w:tc>
      </w:tr>
      <w:tr w:rsidR="007C68CD" w:rsidRPr="00452A23" w14:paraId="5AB00101"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B18EE90"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公園灯のＬＥＤ化</w:t>
            </w:r>
          </w:p>
        </w:tc>
        <w:tc>
          <w:tcPr>
            <w:tcW w:w="776" w:type="dxa"/>
            <w:tcBorders>
              <w:top w:val="nil"/>
              <w:left w:val="nil"/>
              <w:bottom w:val="single" w:sz="4" w:space="0" w:color="auto"/>
              <w:right w:val="single" w:sz="4" w:space="0" w:color="auto"/>
            </w:tcBorders>
            <w:shd w:val="clear" w:color="auto" w:fill="auto"/>
            <w:noWrap/>
            <w:vAlign w:val="center"/>
            <w:hideMark/>
          </w:tcPr>
          <w:p w14:paraId="06850B0B"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23</w:t>
            </w:r>
          </w:p>
        </w:tc>
        <w:tc>
          <w:tcPr>
            <w:tcW w:w="776" w:type="dxa"/>
            <w:tcBorders>
              <w:top w:val="nil"/>
              <w:left w:val="nil"/>
              <w:bottom w:val="single" w:sz="4" w:space="0" w:color="auto"/>
              <w:right w:val="single" w:sz="4" w:space="0" w:color="auto"/>
            </w:tcBorders>
            <w:shd w:val="clear" w:color="auto" w:fill="auto"/>
            <w:noWrap/>
            <w:vAlign w:val="center"/>
            <w:hideMark/>
          </w:tcPr>
          <w:p w14:paraId="39055ADF"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49</w:t>
            </w:r>
          </w:p>
        </w:tc>
        <w:tc>
          <w:tcPr>
            <w:tcW w:w="776" w:type="dxa"/>
            <w:tcBorders>
              <w:top w:val="nil"/>
              <w:left w:val="nil"/>
              <w:bottom w:val="single" w:sz="4" w:space="0" w:color="auto"/>
              <w:right w:val="single" w:sz="4" w:space="0" w:color="auto"/>
            </w:tcBorders>
            <w:shd w:val="clear" w:color="auto" w:fill="auto"/>
            <w:noWrap/>
            <w:vAlign w:val="center"/>
            <w:hideMark/>
          </w:tcPr>
          <w:p w14:paraId="1D7BE77E"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75</w:t>
            </w:r>
          </w:p>
        </w:tc>
        <w:tc>
          <w:tcPr>
            <w:tcW w:w="777" w:type="dxa"/>
            <w:tcBorders>
              <w:top w:val="nil"/>
              <w:left w:val="nil"/>
              <w:bottom w:val="single" w:sz="4" w:space="0" w:color="auto"/>
              <w:right w:val="single" w:sz="4" w:space="0" w:color="auto"/>
            </w:tcBorders>
            <w:shd w:val="clear" w:color="auto" w:fill="auto"/>
            <w:noWrap/>
            <w:vAlign w:val="center"/>
            <w:hideMark/>
          </w:tcPr>
          <w:p w14:paraId="356C9561"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102</w:t>
            </w:r>
          </w:p>
        </w:tc>
        <w:tc>
          <w:tcPr>
            <w:tcW w:w="776" w:type="dxa"/>
            <w:tcBorders>
              <w:top w:val="nil"/>
              <w:left w:val="nil"/>
              <w:bottom w:val="single" w:sz="4" w:space="0" w:color="auto"/>
              <w:right w:val="single" w:sz="4" w:space="0" w:color="auto"/>
            </w:tcBorders>
            <w:shd w:val="clear" w:color="auto" w:fill="auto"/>
            <w:noWrap/>
            <w:vAlign w:val="center"/>
            <w:hideMark/>
          </w:tcPr>
          <w:p w14:paraId="21AB8474"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102</w:t>
            </w:r>
          </w:p>
        </w:tc>
        <w:tc>
          <w:tcPr>
            <w:tcW w:w="776" w:type="dxa"/>
            <w:tcBorders>
              <w:top w:val="nil"/>
              <w:left w:val="nil"/>
              <w:bottom w:val="single" w:sz="4" w:space="0" w:color="auto"/>
              <w:right w:val="single" w:sz="4" w:space="0" w:color="auto"/>
            </w:tcBorders>
            <w:shd w:val="clear" w:color="auto" w:fill="auto"/>
            <w:noWrap/>
            <w:vAlign w:val="center"/>
            <w:hideMark/>
          </w:tcPr>
          <w:p w14:paraId="4C05244A"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102</w:t>
            </w:r>
          </w:p>
        </w:tc>
        <w:tc>
          <w:tcPr>
            <w:tcW w:w="777" w:type="dxa"/>
            <w:tcBorders>
              <w:top w:val="nil"/>
              <w:left w:val="nil"/>
              <w:bottom w:val="single" w:sz="4" w:space="0" w:color="auto"/>
              <w:right w:val="single" w:sz="4" w:space="0" w:color="auto"/>
            </w:tcBorders>
            <w:shd w:val="clear" w:color="auto" w:fill="auto"/>
            <w:noWrap/>
            <w:vAlign w:val="center"/>
            <w:hideMark/>
          </w:tcPr>
          <w:p w14:paraId="7C4E1607"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102</w:t>
            </w:r>
          </w:p>
        </w:tc>
      </w:tr>
      <w:tr w:rsidR="00E03B31" w:rsidRPr="00452A23" w14:paraId="6D8BEBDA"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3BC4693" w14:textId="77777777" w:rsidR="00DE57D9" w:rsidRPr="00452A23" w:rsidRDefault="00DE57D9" w:rsidP="00FB7B81">
            <w:pPr>
              <w:widowControl/>
              <w:rPr>
                <w:rFonts w:ascii="BIZ UDゴシック" w:eastAsia="BIZ UDゴシック" w:hAnsi="BIZ UDゴシック" w:cs="ＭＳ Ｐゴシック"/>
                <w:kern w:val="0"/>
                <w14:ligatures w14:val="none"/>
              </w:rPr>
            </w:pPr>
            <w:r w:rsidRPr="00452A23">
              <w:rPr>
                <w:rFonts w:ascii="BIZ UDゴシック" w:eastAsia="BIZ UDゴシック" w:hAnsi="BIZ UDゴシック" w:cs="ＭＳ Ｐゴシック" w:hint="eastAsia"/>
                <w:kern w:val="0"/>
                <w14:ligatures w14:val="none"/>
              </w:rPr>
              <w:t>道路・公園等における緑化の推進</w:t>
            </w:r>
          </w:p>
        </w:tc>
        <w:tc>
          <w:tcPr>
            <w:tcW w:w="776" w:type="dxa"/>
            <w:tcBorders>
              <w:top w:val="nil"/>
              <w:left w:val="nil"/>
              <w:bottom w:val="single" w:sz="4" w:space="0" w:color="auto"/>
              <w:right w:val="single" w:sz="4" w:space="0" w:color="auto"/>
            </w:tcBorders>
            <w:shd w:val="clear" w:color="auto" w:fill="auto"/>
            <w:noWrap/>
            <w:vAlign w:val="center"/>
            <w:hideMark/>
          </w:tcPr>
          <w:p w14:paraId="68EC1A57"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405</w:t>
            </w:r>
          </w:p>
        </w:tc>
        <w:tc>
          <w:tcPr>
            <w:tcW w:w="776" w:type="dxa"/>
            <w:tcBorders>
              <w:top w:val="nil"/>
              <w:left w:val="nil"/>
              <w:bottom w:val="single" w:sz="4" w:space="0" w:color="auto"/>
              <w:right w:val="single" w:sz="4" w:space="0" w:color="auto"/>
            </w:tcBorders>
            <w:shd w:val="clear" w:color="auto" w:fill="auto"/>
            <w:noWrap/>
            <w:vAlign w:val="center"/>
            <w:hideMark/>
          </w:tcPr>
          <w:p w14:paraId="44BB6A80"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408</w:t>
            </w:r>
          </w:p>
        </w:tc>
        <w:tc>
          <w:tcPr>
            <w:tcW w:w="776" w:type="dxa"/>
            <w:tcBorders>
              <w:top w:val="nil"/>
              <w:left w:val="nil"/>
              <w:bottom w:val="single" w:sz="4" w:space="0" w:color="auto"/>
              <w:right w:val="single" w:sz="4" w:space="0" w:color="auto"/>
            </w:tcBorders>
            <w:shd w:val="clear" w:color="auto" w:fill="auto"/>
            <w:noWrap/>
            <w:vAlign w:val="center"/>
            <w:hideMark/>
          </w:tcPr>
          <w:p w14:paraId="64F183BE"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412</w:t>
            </w:r>
          </w:p>
        </w:tc>
        <w:tc>
          <w:tcPr>
            <w:tcW w:w="777" w:type="dxa"/>
            <w:tcBorders>
              <w:top w:val="nil"/>
              <w:left w:val="nil"/>
              <w:bottom w:val="single" w:sz="4" w:space="0" w:color="auto"/>
              <w:right w:val="single" w:sz="4" w:space="0" w:color="auto"/>
            </w:tcBorders>
            <w:shd w:val="clear" w:color="auto" w:fill="auto"/>
            <w:noWrap/>
            <w:vAlign w:val="center"/>
            <w:hideMark/>
          </w:tcPr>
          <w:p w14:paraId="205808A9"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415</w:t>
            </w:r>
          </w:p>
        </w:tc>
        <w:tc>
          <w:tcPr>
            <w:tcW w:w="776" w:type="dxa"/>
            <w:tcBorders>
              <w:top w:val="nil"/>
              <w:left w:val="nil"/>
              <w:bottom w:val="single" w:sz="4" w:space="0" w:color="auto"/>
              <w:right w:val="single" w:sz="4" w:space="0" w:color="auto"/>
            </w:tcBorders>
            <w:shd w:val="clear" w:color="auto" w:fill="auto"/>
            <w:noWrap/>
            <w:vAlign w:val="center"/>
            <w:hideMark/>
          </w:tcPr>
          <w:p w14:paraId="6C50FFCD"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419</w:t>
            </w:r>
          </w:p>
        </w:tc>
        <w:tc>
          <w:tcPr>
            <w:tcW w:w="776" w:type="dxa"/>
            <w:tcBorders>
              <w:top w:val="nil"/>
              <w:left w:val="nil"/>
              <w:bottom w:val="single" w:sz="4" w:space="0" w:color="auto"/>
              <w:right w:val="single" w:sz="4" w:space="0" w:color="auto"/>
            </w:tcBorders>
            <w:shd w:val="clear" w:color="auto" w:fill="auto"/>
            <w:noWrap/>
            <w:vAlign w:val="center"/>
            <w:hideMark/>
          </w:tcPr>
          <w:p w14:paraId="7A725574"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421</w:t>
            </w:r>
          </w:p>
        </w:tc>
        <w:tc>
          <w:tcPr>
            <w:tcW w:w="777" w:type="dxa"/>
            <w:tcBorders>
              <w:top w:val="nil"/>
              <w:left w:val="nil"/>
              <w:bottom w:val="single" w:sz="4" w:space="0" w:color="auto"/>
              <w:right w:val="single" w:sz="4" w:space="0" w:color="auto"/>
            </w:tcBorders>
            <w:shd w:val="clear" w:color="auto" w:fill="auto"/>
            <w:noWrap/>
            <w:vAlign w:val="center"/>
            <w:hideMark/>
          </w:tcPr>
          <w:p w14:paraId="0F453842" w14:textId="77777777" w:rsidR="00DE57D9" w:rsidRPr="00452A23" w:rsidRDefault="00DE57D9" w:rsidP="00FB7B81">
            <w:pPr>
              <w:widowControl/>
              <w:jc w:val="right"/>
              <w:rPr>
                <w:rFonts w:ascii="BIZ UDゴシック" w:eastAsia="BIZ UDゴシック" w:hAnsi="BIZ UDゴシック" w:cs="ＭＳ Ｐゴシック"/>
                <w:kern w:val="0"/>
                <w:sz w:val="21"/>
                <w:szCs w:val="21"/>
                <w14:ligatures w14:val="none"/>
              </w:rPr>
            </w:pPr>
            <w:r w:rsidRPr="00452A23">
              <w:rPr>
                <w:rFonts w:ascii="BIZ UDゴシック" w:eastAsia="BIZ UDゴシック" w:hAnsi="BIZ UDゴシック" w:cs="ＭＳ Ｐゴシック" w:hint="eastAsia"/>
                <w:kern w:val="0"/>
                <w:sz w:val="21"/>
                <w:szCs w:val="21"/>
                <w14:ligatures w14:val="none"/>
              </w:rPr>
              <w:t>424</w:t>
            </w:r>
          </w:p>
        </w:tc>
      </w:tr>
      <w:tr w:rsidR="007C68CD" w:rsidRPr="00452A23" w14:paraId="6BA90C14"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D2363F3"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省エネルギー・再生可能エネルギー設備の導入支援</w:t>
            </w:r>
          </w:p>
        </w:tc>
        <w:tc>
          <w:tcPr>
            <w:tcW w:w="776" w:type="dxa"/>
            <w:tcBorders>
              <w:top w:val="nil"/>
              <w:left w:val="nil"/>
              <w:bottom w:val="single" w:sz="4" w:space="0" w:color="auto"/>
              <w:right w:val="single" w:sz="4" w:space="0" w:color="auto"/>
            </w:tcBorders>
            <w:shd w:val="clear" w:color="auto" w:fill="auto"/>
            <w:noWrap/>
            <w:vAlign w:val="center"/>
            <w:hideMark/>
          </w:tcPr>
          <w:p w14:paraId="41BE19EC"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266</w:t>
            </w:r>
          </w:p>
        </w:tc>
        <w:tc>
          <w:tcPr>
            <w:tcW w:w="776" w:type="dxa"/>
            <w:tcBorders>
              <w:top w:val="nil"/>
              <w:left w:val="nil"/>
              <w:bottom w:val="single" w:sz="4" w:space="0" w:color="auto"/>
              <w:right w:val="single" w:sz="4" w:space="0" w:color="auto"/>
            </w:tcBorders>
            <w:shd w:val="clear" w:color="auto" w:fill="auto"/>
            <w:noWrap/>
            <w:vAlign w:val="center"/>
            <w:hideMark/>
          </w:tcPr>
          <w:p w14:paraId="34F558D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532</w:t>
            </w:r>
          </w:p>
        </w:tc>
        <w:tc>
          <w:tcPr>
            <w:tcW w:w="776" w:type="dxa"/>
            <w:tcBorders>
              <w:top w:val="nil"/>
              <w:left w:val="nil"/>
              <w:bottom w:val="single" w:sz="4" w:space="0" w:color="auto"/>
              <w:right w:val="single" w:sz="4" w:space="0" w:color="auto"/>
            </w:tcBorders>
            <w:shd w:val="clear" w:color="auto" w:fill="auto"/>
            <w:noWrap/>
            <w:vAlign w:val="center"/>
            <w:hideMark/>
          </w:tcPr>
          <w:p w14:paraId="435EDFD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798</w:t>
            </w:r>
          </w:p>
        </w:tc>
        <w:tc>
          <w:tcPr>
            <w:tcW w:w="777" w:type="dxa"/>
            <w:tcBorders>
              <w:top w:val="nil"/>
              <w:left w:val="nil"/>
              <w:bottom w:val="single" w:sz="4" w:space="0" w:color="auto"/>
              <w:right w:val="single" w:sz="4" w:space="0" w:color="auto"/>
            </w:tcBorders>
            <w:shd w:val="clear" w:color="auto" w:fill="auto"/>
            <w:noWrap/>
            <w:vAlign w:val="center"/>
            <w:hideMark/>
          </w:tcPr>
          <w:p w14:paraId="29BF095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1,064</w:t>
            </w:r>
          </w:p>
        </w:tc>
        <w:tc>
          <w:tcPr>
            <w:tcW w:w="776" w:type="dxa"/>
            <w:tcBorders>
              <w:top w:val="nil"/>
              <w:left w:val="nil"/>
              <w:bottom w:val="single" w:sz="4" w:space="0" w:color="auto"/>
              <w:right w:val="single" w:sz="4" w:space="0" w:color="auto"/>
            </w:tcBorders>
            <w:shd w:val="clear" w:color="auto" w:fill="auto"/>
            <w:noWrap/>
            <w:vAlign w:val="center"/>
            <w:hideMark/>
          </w:tcPr>
          <w:p w14:paraId="20D6F3BA"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1,330</w:t>
            </w:r>
          </w:p>
        </w:tc>
        <w:tc>
          <w:tcPr>
            <w:tcW w:w="776" w:type="dxa"/>
            <w:tcBorders>
              <w:top w:val="nil"/>
              <w:left w:val="nil"/>
              <w:bottom w:val="single" w:sz="4" w:space="0" w:color="auto"/>
              <w:right w:val="single" w:sz="4" w:space="0" w:color="auto"/>
            </w:tcBorders>
            <w:shd w:val="clear" w:color="auto" w:fill="auto"/>
            <w:noWrap/>
            <w:vAlign w:val="center"/>
            <w:hideMark/>
          </w:tcPr>
          <w:p w14:paraId="7150F039"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1,596</w:t>
            </w:r>
          </w:p>
        </w:tc>
        <w:tc>
          <w:tcPr>
            <w:tcW w:w="777" w:type="dxa"/>
            <w:tcBorders>
              <w:top w:val="nil"/>
              <w:left w:val="nil"/>
              <w:bottom w:val="single" w:sz="4" w:space="0" w:color="auto"/>
              <w:right w:val="single" w:sz="4" w:space="0" w:color="auto"/>
            </w:tcBorders>
            <w:shd w:val="clear" w:color="auto" w:fill="auto"/>
            <w:noWrap/>
            <w:vAlign w:val="center"/>
            <w:hideMark/>
          </w:tcPr>
          <w:p w14:paraId="491CA9C0"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1,862</w:t>
            </w:r>
          </w:p>
        </w:tc>
      </w:tr>
      <w:tr w:rsidR="007C68CD" w:rsidRPr="00452A23" w14:paraId="635DDDAF"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F415998"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建物の断熱設備の導入支援</w:t>
            </w:r>
          </w:p>
        </w:tc>
        <w:tc>
          <w:tcPr>
            <w:tcW w:w="776" w:type="dxa"/>
            <w:tcBorders>
              <w:top w:val="nil"/>
              <w:left w:val="nil"/>
              <w:bottom w:val="single" w:sz="4" w:space="0" w:color="auto"/>
              <w:right w:val="single" w:sz="4" w:space="0" w:color="auto"/>
            </w:tcBorders>
            <w:shd w:val="clear" w:color="auto" w:fill="auto"/>
            <w:noWrap/>
            <w:vAlign w:val="center"/>
            <w:hideMark/>
          </w:tcPr>
          <w:p w14:paraId="1916FFA7"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3</w:t>
            </w:r>
          </w:p>
        </w:tc>
        <w:tc>
          <w:tcPr>
            <w:tcW w:w="776" w:type="dxa"/>
            <w:tcBorders>
              <w:top w:val="nil"/>
              <w:left w:val="nil"/>
              <w:bottom w:val="single" w:sz="4" w:space="0" w:color="auto"/>
              <w:right w:val="single" w:sz="4" w:space="0" w:color="auto"/>
            </w:tcBorders>
            <w:shd w:val="clear" w:color="auto" w:fill="auto"/>
            <w:noWrap/>
            <w:vAlign w:val="center"/>
            <w:hideMark/>
          </w:tcPr>
          <w:p w14:paraId="225A5E92"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5</w:t>
            </w:r>
          </w:p>
        </w:tc>
        <w:tc>
          <w:tcPr>
            <w:tcW w:w="776" w:type="dxa"/>
            <w:tcBorders>
              <w:top w:val="nil"/>
              <w:left w:val="nil"/>
              <w:bottom w:val="single" w:sz="4" w:space="0" w:color="auto"/>
              <w:right w:val="single" w:sz="4" w:space="0" w:color="auto"/>
            </w:tcBorders>
            <w:shd w:val="clear" w:color="auto" w:fill="auto"/>
            <w:noWrap/>
            <w:vAlign w:val="center"/>
            <w:hideMark/>
          </w:tcPr>
          <w:p w14:paraId="7FEAC3A7"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8</w:t>
            </w:r>
          </w:p>
        </w:tc>
        <w:tc>
          <w:tcPr>
            <w:tcW w:w="777" w:type="dxa"/>
            <w:tcBorders>
              <w:top w:val="nil"/>
              <w:left w:val="nil"/>
              <w:bottom w:val="single" w:sz="4" w:space="0" w:color="auto"/>
              <w:right w:val="single" w:sz="4" w:space="0" w:color="auto"/>
            </w:tcBorders>
            <w:shd w:val="clear" w:color="auto" w:fill="auto"/>
            <w:noWrap/>
            <w:vAlign w:val="center"/>
            <w:hideMark/>
          </w:tcPr>
          <w:p w14:paraId="6C60DBD8"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11</w:t>
            </w:r>
          </w:p>
        </w:tc>
        <w:tc>
          <w:tcPr>
            <w:tcW w:w="776" w:type="dxa"/>
            <w:tcBorders>
              <w:top w:val="nil"/>
              <w:left w:val="nil"/>
              <w:bottom w:val="single" w:sz="4" w:space="0" w:color="auto"/>
              <w:right w:val="single" w:sz="4" w:space="0" w:color="auto"/>
            </w:tcBorders>
            <w:shd w:val="clear" w:color="auto" w:fill="auto"/>
            <w:noWrap/>
            <w:vAlign w:val="center"/>
            <w:hideMark/>
          </w:tcPr>
          <w:p w14:paraId="5ADEE92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14</w:t>
            </w:r>
          </w:p>
        </w:tc>
        <w:tc>
          <w:tcPr>
            <w:tcW w:w="776" w:type="dxa"/>
            <w:tcBorders>
              <w:top w:val="nil"/>
              <w:left w:val="nil"/>
              <w:bottom w:val="single" w:sz="4" w:space="0" w:color="auto"/>
              <w:right w:val="single" w:sz="4" w:space="0" w:color="auto"/>
            </w:tcBorders>
            <w:shd w:val="clear" w:color="auto" w:fill="auto"/>
            <w:noWrap/>
            <w:vAlign w:val="center"/>
            <w:hideMark/>
          </w:tcPr>
          <w:p w14:paraId="34A438FE"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16</w:t>
            </w:r>
          </w:p>
        </w:tc>
        <w:tc>
          <w:tcPr>
            <w:tcW w:w="777" w:type="dxa"/>
            <w:tcBorders>
              <w:top w:val="nil"/>
              <w:left w:val="nil"/>
              <w:bottom w:val="single" w:sz="4" w:space="0" w:color="auto"/>
              <w:right w:val="single" w:sz="4" w:space="0" w:color="auto"/>
            </w:tcBorders>
            <w:shd w:val="clear" w:color="auto" w:fill="auto"/>
            <w:noWrap/>
            <w:vAlign w:val="center"/>
            <w:hideMark/>
          </w:tcPr>
          <w:p w14:paraId="1B2B335B"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19</w:t>
            </w:r>
          </w:p>
        </w:tc>
      </w:tr>
      <w:tr w:rsidR="007C68CD" w:rsidRPr="00452A23" w14:paraId="73A3F755"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30E622F"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食品ロスの削減</w:t>
            </w:r>
          </w:p>
        </w:tc>
        <w:tc>
          <w:tcPr>
            <w:tcW w:w="776" w:type="dxa"/>
            <w:tcBorders>
              <w:top w:val="nil"/>
              <w:left w:val="nil"/>
              <w:bottom w:val="single" w:sz="4" w:space="0" w:color="auto"/>
              <w:right w:val="single" w:sz="4" w:space="0" w:color="auto"/>
            </w:tcBorders>
            <w:shd w:val="clear" w:color="auto" w:fill="auto"/>
            <w:noWrap/>
            <w:vAlign w:val="center"/>
            <w:hideMark/>
          </w:tcPr>
          <w:p w14:paraId="79D97638"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113</w:t>
            </w:r>
          </w:p>
        </w:tc>
        <w:tc>
          <w:tcPr>
            <w:tcW w:w="776" w:type="dxa"/>
            <w:tcBorders>
              <w:top w:val="nil"/>
              <w:left w:val="nil"/>
              <w:bottom w:val="single" w:sz="4" w:space="0" w:color="auto"/>
              <w:right w:val="single" w:sz="4" w:space="0" w:color="auto"/>
            </w:tcBorders>
            <w:shd w:val="clear" w:color="auto" w:fill="auto"/>
            <w:noWrap/>
            <w:vAlign w:val="center"/>
            <w:hideMark/>
          </w:tcPr>
          <w:p w14:paraId="269937AF"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225</w:t>
            </w:r>
          </w:p>
        </w:tc>
        <w:tc>
          <w:tcPr>
            <w:tcW w:w="776" w:type="dxa"/>
            <w:tcBorders>
              <w:top w:val="nil"/>
              <w:left w:val="nil"/>
              <w:bottom w:val="single" w:sz="4" w:space="0" w:color="auto"/>
              <w:right w:val="single" w:sz="4" w:space="0" w:color="auto"/>
            </w:tcBorders>
            <w:shd w:val="clear" w:color="auto" w:fill="auto"/>
            <w:noWrap/>
            <w:vAlign w:val="center"/>
            <w:hideMark/>
          </w:tcPr>
          <w:p w14:paraId="5EF9F96F"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338</w:t>
            </w:r>
          </w:p>
        </w:tc>
        <w:tc>
          <w:tcPr>
            <w:tcW w:w="777" w:type="dxa"/>
            <w:tcBorders>
              <w:top w:val="nil"/>
              <w:left w:val="nil"/>
              <w:bottom w:val="single" w:sz="4" w:space="0" w:color="auto"/>
              <w:right w:val="single" w:sz="4" w:space="0" w:color="auto"/>
            </w:tcBorders>
            <w:shd w:val="clear" w:color="auto" w:fill="auto"/>
            <w:noWrap/>
            <w:vAlign w:val="center"/>
            <w:hideMark/>
          </w:tcPr>
          <w:p w14:paraId="36E2EE64"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451</w:t>
            </w:r>
          </w:p>
        </w:tc>
        <w:tc>
          <w:tcPr>
            <w:tcW w:w="776" w:type="dxa"/>
            <w:tcBorders>
              <w:top w:val="nil"/>
              <w:left w:val="nil"/>
              <w:bottom w:val="single" w:sz="4" w:space="0" w:color="auto"/>
              <w:right w:val="single" w:sz="4" w:space="0" w:color="auto"/>
            </w:tcBorders>
            <w:shd w:val="clear" w:color="auto" w:fill="auto"/>
            <w:noWrap/>
            <w:vAlign w:val="center"/>
            <w:hideMark/>
          </w:tcPr>
          <w:p w14:paraId="3AE04EB7"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564</w:t>
            </w:r>
          </w:p>
        </w:tc>
        <w:tc>
          <w:tcPr>
            <w:tcW w:w="776" w:type="dxa"/>
            <w:tcBorders>
              <w:top w:val="nil"/>
              <w:left w:val="nil"/>
              <w:bottom w:val="single" w:sz="4" w:space="0" w:color="auto"/>
              <w:right w:val="single" w:sz="4" w:space="0" w:color="auto"/>
            </w:tcBorders>
            <w:shd w:val="clear" w:color="auto" w:fill="auto"/>
            <w:noWrap/>
            <w:vAlign w:val="center"/>
            <w:hideMark/>
          </w:tcPr>
          <w:p w14:paraId="4A389AE5"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676</w:t>
            </w:r>
          </w:p>
        </w:tc>
        <w:tc>
          <w:tcPr>
            <w:tcW w:w="777" w:type="dxa"/>
            <w:tcBorders>
              <w:top w:val="nil"/>
              <w:left w:val="nil"/>
              <w:bottom w:val="single" w:sz="4" w:space="0" w:color="auto"/>
              <w:right w:val="single" w:sz="4" w:space="0" w:color="auto"/>
            </w:tcBorders>
            <w:shd w:val="clear" w:color="auto" w:fill="auto"/>
            <w:noWrap/>
            <w:vAlign w:val="center"/>
            <w:hideMark/>
          </w:tcPr>
          <w:p w14:paraId="789B29EA"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789</w:t>
            </w:r>
          </w:p>
        </w:tc>
      </w:tr>
      <w:tr w:rsidR="007C68CD" w:rsidRPr="00452A23" w14:paraId="52F1B0B8"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454657F"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資源回収の促進</w:t>
            </w:r>
          </w:p>
        </w:tc>
        <w:tc>
          <w:tcPr>
            <w:tcW w:w="776" w:type="dxa"/>
            <w:tcBorders>
              <w:top w:val="nil"/>
              <w:left w:val="nil"/>
              <w:bottom w:val="single" w:sz="4" w:space="0" w:color="auto"/>
              <w:right w:val="single" w:sz="4" w:space="0" w:color="auto"/>
            </w:tcBorders>
            <w:shd w:val="clear" w:color="auto" w:fill="auto"/>
            <w:noWrap/>
            <w:vAlign w:val="center"/>
            <w:hideMark/>
          </w:tcPr>
          <w:p w14:paraId="64C6AF72"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958</w:t>
            </w:r>
          </w:p>
        </w:tc>
        <w:tc>
          <w:tcPr>
            <w:tcW w:w="776" w:type="dxa"/>
            <w:tcBorders>
              <w:top w:val="nil"/>
              <w:left w:val="nil"/>
              <w:bottom w:val="single" w:sz="4" w:space="0" w:color="auto"/>
              <w:right w:val="single" w:sz="4" w:space="0" w:color="auto"/>
            </w:tcBorders>
            <w:shd w:val="clear" w:color="auto" w:fill="auto"/>
            <w:noWrap/>
            <w:vAlign w:val="center"/>
            <w:hideMark/>
          </w:tcPr>
          <w:p w14:paraId="3545A16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1,915</w:t>
            </w:r>
          </w:p>
        </w:tc>
        <w:tc>
          <w:tcPr>
            <w:tcW w:w="776" w:type="dxa"/>
            <w:tcBorders>
              <w:top w:val="nil"/>
              <w:left w:val="nil"/>
              <w:bottom w:val="single" w:sz="4" w:space="0" w:color="auto"/>
              <w:right w:val="single" w:sz="4" w:space="0" w:color="auto"/>
            </w:tcBorders>
            <w:shd w:val="clear" w:color="auto" w:fill="auto"/>
            <w:noWrap/>
            <w:vAlign w:val="center"/>
            <w:hideMark/>
          </w:tcPr>
          <w:p w14:paraId="4B4E937C"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2,873</w:t>
            </w:r>
          </w:p>
        </w:tc>
        <w:tc>
          <w:tcPr>
            <w:tcW w:w="777" w:type="dxa"/>
            <w:tcBorders>
              <w:top w:val="nil"/>
              <w:left w:val="nil"/>
              <w:bottom w:val="single" w:sz="4" w:space="0" w:color="auto"/>
              <w:right w:val="single" w:sz="4" w:space="0" w:color="auto"/>
            </w:tcBorders>
            <w:shd w:val="clear" w:color="auto" w:fill="auto"/>
            <w:noWrap/>
            <w:vAlign w:val="center"/>
            <w:hideMark/>
          </w:tcPr>
          <w:p w14:paraId="207CE16D"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3,831</w:t>
            </w:r>
          </w:p>
        </w:tc>
        <w:tc>
          <w:tcPr>
            <w:tcW w:w="776" w:type="dxa"/>
            <w:tcBorders>
              <w:top w:val="nil"/>
              <w:left w:val="nil"/>
              <w:bottom w:val="single" w:sz="4" w:space="0" w:color="auto"/>
              <w:right w:val="single" w:sz="4" w:space="0" w:color="auto"/>
            </w:tcBorders>
            <w:shd w:val="clear" w:color="auto" w:fill="auto"/>
            <w:noWrap/>
            <w:vAlign w:val="center"/>
            <w:hideMark/>
          </w:tcPr>
          <w:p w14:paraId="71E0E338"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4,789</w:t>
            </w:r>
          </w:p>
        </w:tc>
        <w:tc>
          <w:tcPr>
            <w:tcW w:w="776" w:type="dxa"/>
            <w:tcBorders>
              <w:top w:val="nil"/>
              <w:left w:val="nil"/>
              <w:bottom w:val="single" w:sz="4" w:space="0" w:color="auto"/>
              <w:right w:val="single" w:sz="4" w:space="0" w:color="auto"/>
            </w:tcBorders>
            <w:shd w:val="clear" w:color="auto" w:fill="auto"/>
            <w:noWrap/>
            <w:vAlign w:val="center"/>
            <w:hideMark/>
          </w:tcPr>
          <w:p w14:paraId="5B79C644"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5,746</w:t>
            </w:r>
          </w:p>
        </w:tc>
        <w:tc>
          <w:tcPr>
            <w:tcW w:w="777" w:type="dxa"/>
            <w:tcBorders>
              <w:top w:val="nil"/>
              <w:left w:val="nil"/>
              <w:bottom w:val="single" w:sz="4" w:space="0" w:color="auto"/>
              <w:right w:val="single" w:sz="4" w:space="0" w:color="auto"/>
            </w:tcBorders>
            <w:shd w:val="clear" w:color="auto" w:fill="auto"/>
            <w:noWrap/>
            <w:vAlign w:val="center"/>
            <w:hideMark/>
          </w:tcPr>
          <w:p w14:paraId="69B80055"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6,704</w:t>
            </w:r>
          </w:p>
        </w:tc>
      </w:tr>
      <w:tr w:rsidR="007C68CD" w:rsidRPr="00452A23" w14:paraId="44C50333" w14:textId="77777777" w:rsidTr="00452A23">
        <w:trPr>
          <w:trHeight w:val="567"/>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24540CE" w14:textId="77777777" w:rsidR="00B1305A" w:rsidRPr="00452A23" w:rsidRDefault="00B1305A" w:rsidP="00B1305A">
            <w:pPr>
              <w:widowControl/>
              <w:rPr>
                <w:rFonts w:ascii="BIZ UDゴシック" w:eastAsia="BIZ UDゴシック" w:hAnsi="BIZ UDゴシック" w:cs="ＭＳ Ｐゴシック"/>
                <w:color w:val="000000"/>
                <w:kern w:val="0"/>
                <w14:ligatures w14:val="none"/>
              </w:rPr>
            </w:pPr>
            <w:r w:rsidRPr="00452A23">
              <w:rPr>
                <w:rFonts w:ascii="BIZ UDゴシック" w:eastAsia="BIZ UDゴシック" w:hAnsi="BIZ UDゴシック" w:cs="ＭＳ Ｐゴシック" w:hint="eastAsia"/>
                <w:color w:val="000000"/>
                <w:kern w:val="0"/>
                <w14:ligatures w14:val="none"/>
              </w:rPr>
              <w:t>カーボン・オフセットの推進</w:t>
            </w:r>
          </w:p>
        </w:tc>
        <w:tc>
          <w:tcPr>
            <w:tcW w:w="776" w:type="dxa"/>
            <w:tcBorders>
              <w:top w:val="nil"/>
              <w:left w:val="nil"/>
              <w:bottom w:val="single" w:sz="4" w:space="0" w:color="auto"/>
              <w:right w:val="single" w:sz="4" w:space="0" w:color="auto"/>
            </w:tcBorders>
            <w:shd w:val="clear" w:color="auto" w:fill="auto"/>
            <w:noWrap/>
            <w:vAlign w:val="center"/>
            <w:hideMark/>
          </w:tcPr>
          <w:p w14:paraId="15D3FFF2"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6" w:type="dxa"/>
            <w:tcBorders>
              <w:top w:val="nil"/>
              <w:left w:val="nil"/>
              <w:bottom w:val="single" w:sz="4" w:space="0" w:color="auto"/>
              <w:right w:val="single" w:sz="4" w:space="0" w:color="auto"/>
            </w:tcBorders>
            <w:shd w:val="clear" w:color="auto" w:fill="auto"/>
            <w:noWrap/>
            <w:vAlign w:val="center"/>
            <w:hideMark/>
          </w:tcPr>
          <w:p w14:paraId="010EA9FB"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6" w:type="dxa"/>
            <w:tcBorders>
              <w:top w:val="nil"/>
              <w:left w:val="nil"/>
              <w:bottom w:val="single" w:sz="4" w:space="0" w:color="auto"/>
              <w:right w:val="single" w:sz="4" w:space="0" w:color="auto"/>
            </w:tcBorders>
            <w:shd w:val="clear" w:color="auto" w:fill="auto"/>
            <w:noWrap/>
            <w:vAlign w:val="center"/>
            <w:hideMark/>
          </w:tcPr>
          <w:p w14:paraId="2A9BA51A"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7" w:type="dxa"/>
            <w:tcBorders>
              <w:top w:val="nil"/>
              <w:left w:val="nil"/>
              <w:bottom w:val="single" w:sz="4" w:space="0" w:color="auto"/>
              <w:right w:val="single" w:sz="4" w:space="0" w:color="auto"/>
            </w:tcBorders>
            <w:shd w:val="clear" w:color="auto" w:fill="auto"/>
            <w:noWrap/>
            <w:vAlign w:val="center"/>
            <w:hideMark/>
          </w:tcPr>
          <w:p w14:paraId="3019A2A6"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6" w:type="dxa"/>
            <w:tcBorders>
              <w:top w:val="nil"/>
              <w:left w:val="nil"/>
              <w:bottom w:val="single" w:sz="4" w:space="0" w:color="auto"/>
              <w:right w:val="single" w:sz="4" w:space="0" w:color="auto"/>
            </w:tcBorders>
            <w:shd w:val="clear" w:color="auto" w:fill="auto"/>
            <w:noWrap/>
            <w:vAlign w:val="center"/>
            <w:hideMark/>
          </w:tcPr>
          <w:p w14:paraId="6281953A"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6" w:type="dxa"/>
            <w:tcBorders>
              <w:top w:val="nil"/>
              <w:left w:val="nil"/>
              <w:bottom w:val="single" w:sz="4" w:space="0" w:color="auto"/>
              <w:right w:val="single" w:sz="4" w:space="0" w:color="auto"/>
            </w:tcBorders>
            <w:shd w:val="clear" w:color="auto" w:fill="auto"/>
            <w:noWrap/>
            <w:vAlign w:val="center"/>
            <w:hideMark/>
          </w:tcPr>
          <w:p w14:paraId="2046CF3E"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c>
          <w:tcPr>
            <w:tcW w:w="777" w:type="dxa"/>
            <w:tcBorders>
              <w:top w:val="nil"/>
              <w:left w:val="nil"/>
              <w:bottom w:val="single" w:sz="4" w:space="0" w:color="auto"/>
              <w:right w:val="single" w:sz="4" w:space="0" w:color="auto"/>
            </w:tcBorders>
            <w:shd w:val="clear" w:color="auto" w:fill="auto"/>
            <w:noWrap/>
            <w:vAlign w:val="center"/>
            <w:hideMark/>
          </w:tcPr>
          <w:p w14:paraId="57892E60" w14:textId="77777777" w:rsidR="00B1305A" w:rsidRPr="00452A23" w:rsidRDefault="00B1305A" w:rsidP="00B1305A">
            <w:pPr>
              <w:widowControl/>
              <w:jc w:val="right"/>
              <w:rPr>
                <w:rFonts w:ascii="BIZ UDゴシック" w:eastAsia="BIZ UDゴシック" w:hAnsi="BIZ UDゴシック" w:cs="ＭＳ Ｐゴシック"/>
                <w:color w:val="000000"/>
                <w:kern w:val="0"/>
                <w:sz w:val="21"/>
                <w:szCs w:val="21"/>
                <w14:ligatures w14:val="none"/>
              </w:rPr>
            </w:pPr>
            <w:r w:rsidRPr="00452A23">
              <w:rPr>
                <w:rFonts w:ascii="BIZ UDゴシック" w:eastAsia="BIZ UDゴシック" w:hAnsi="BIZ UDゴシック" w:cs="ＭＳ Ｐゴシック" w:hint="eastAsia"/>
                <w:color w:val="000000"/>
                <w:kern w:val="0"/>
                <w:sz w:val="21"/>
                <w:szCs w:val="21"/>
                <w14:ligatures w14:val="none"/>
              </w:rPr>
              <w:t>152</w:t>
            </w:r>
          </w:p>
        </w:tc>
      </w:tr>
    </w:tbl>
    <w:p w14:paraId="6766C9E9" w14:textId="77777777" w:rsidR="00B95C97" w:rsidRDefault="00B95C97" w:rsidP="00B755D3">
      <w:pPr>
        <w:widowControl/>
        <w:spacing w:line="100" w:lineRule="exact"/>
        <w:jc w:val="left"/>
        <w:rPr>
          <w:rFonts w:asciiTheme="majorHAnsi" w:eastAsiaTheme="majorEastAsia" w:hAnsiTheme="majorHAnsi" w:cstheme="majorBidi"/>
          <w:color w:val="2F5496" w:themeColor="accent1" w:themeShade="BF"/>
          <w:sz w:val="32"/>
        </w:rPr>
        <w:sectPr w:rsidR="00B95C97" w:rsidSect="00C704B1">
          <w:headerReference w:type="default" r:id="rId26"/>
          <w:pgSz w:w="11906" w:h="16838" w:code="9"/>
          <w:pgMar w:top="1418" w:right="1418" w:bottom="1134" w:left="1418" w:header="567" w:footer="680" w:gutter="0"/>
          <w:cols w:space="425"/>
          <w:docGrid w:type="linesAndChars" w:linePitch="360"/>
        </w:sectPr>
      </w:pPr>
    </w:p>
    <w:p w14:paraId="21DDC639" w14:textId="4CA21432" w:rsidR="006C5FB1" w:rsidRDefault="006C5FB1" w:rsidP="00B755D3">
      <w:pPr>
        <w:widowControl/>
        <w:spacing w:line="100" w:lineRule="exact"/>
        <w:jc w:val="left"/>
        <w:rPr>
          <w:rFonts w:asciiTheme="majorHAnsi" w:eastAsiaTheme="majorEastAsia" w:hAnsiTheme="majorHAnsi" w:cstheme="majorBidi"/>
          <w:color w:val="2F5496" w:themeColor="accent1" w:themeShade="BF"/>
          <w:sz w:val="32"/>
        </w:rPr>
      </w:pPr>
    </w:p>
    <w:p w14:paraId="502082FA" w14:textId="57EA6557" w:rsidR="00D14A86" w:rsidRPr="00B26BA8" w:rsidRDefault="007075EB" w:rsidP="00B26BA8">
      <w:pPr>
        <w:pStyle w:val="1"/>
        <w:spacing w:line="500" w:lineRule="exact"/>
        <w:ind w:left="1600" w:hangingChars="400" w:hanging="1600"/>
      </w:pPr>
      <w:bookmarkStart w:id="19" w:name="_Toc168909651"/>
      <w:r>
        <w:rPr>
          <w:rFonts w:hint="eastAsia"/>
        </w:rPr>
        <w:t>第５章</w:t>
      </w:r>
      <w:r w:rsidR="00D14A86">
        <w:rPr>
          <w:rFonts w:hint="eastAsia"/>
        </w:rPr>
        <w:t xml:space="preserve">　</w:t>
      </w:r>
      <w:r w:rsidR="00B26BA8" w:rsidRPr="00B26BA8">
        <w:t>2050年ゼロカーボンシティ実現に向けた区の取組の方向性</w:t>
      </w:r>
      <w:bookmarkEnd w:id="19"/>
    </w:p>
    <w:p w14:paraId="262A2389" w14:textId="30BB8B06" w:rsidR="004973E9" w:rsidRDefault="007075EB" w:rsidP="007075EB">
      <w:pPr>
        <w:pStyle w:val="2"/>
      </w:pPr>
      <w:bookmarkStart w:id="20" w:name="_Toc168909652"/>
      <w:r>
        <w:rPr>
          <w:rFonts w:hint="eastAsia"/>
        </w:rPr>
        <w:t xml:space="preserve">１　</w:t>
      </w:r>
      <w:r w:rsidR="007B5EAA">
        <w:rPr>
          <w:rFonts w:hint="eastAsia"/>
        </w:rPr>
        <w:t>国内外の動向</w:t>
      </w:r>
      <w:bookmarkEnd w:id="20"/>
    </w:p>
    <w:p w14:paraId="39A218D6" w14:textId="4A62F560" w:rsidR="004973E9" w:rsidRDefault="007075EB" w:rsidP="007075EB">
      <w:pPr>
        <w:pStyle w:val="3"/>
      </w:pPr>
      <w:r>
        <w:rPr>
          <w:rFonts w:hint="eastAsia"/>
        </w:rPr>
        <w:t>（１）</w:t>
      </w:r>
      <w:r w:rsidR="004973E9">
        <w:rPr>
          <w:rFonts w:hint="eastAsia"/>
        </w:rPr>
        <w:t>世界の動向</w:t>
      </w:r>
    </w:p>
    <w:p w14:paraId="3C0A8742" w14:textId="3C918208" w:rsidR="004973E9" w:rsidRPr="002E434D" w:rsidRDefault="004973E9" w:rsidP="007B5EAA">
      <w:pPr>
        <w:ind w:leftChars="100" w:left="220" w:firstLineChars="100" w:firstLine="220"/>
        <w:rPr>
          <w:rFonts w:asciiTheme="minorEastAsia" w:hAnsiTheme="minorEastAsia"/>
        </w:rPr>
      </w:pPr>
      <w:r w:rsidRPr="002E434D">
        <w:rPr>
          <w:rFonts w:asciiTheme="minorEastAsia" w:hAnsiTheme="minorEastAsia" w:hint="eastAsia"/>
        </w:rPr>
        <w:t>平成27年（</w:t>
      </w:r>
      <w:r w:rsidRPr="002E434D">
        <w:rPr>
          <w:rFonts w:asciiTheme="minorEastAsia" w:hAnsiTheme="minorEastAsia"/>
        </w:rPr>
        <w:t>2015年</w:t>
      </w:r>
      <w:r w:rsidRPr="002E434D">
        <w:rPr>
          <w:rFonts w:asciiTheme="minorEastAsia" w:hAnsiTheme="minorEastAsia" w:hint="eastAsia"/>
        </w:rPr>
        <w:t>）</w:t>
      </w:r>
      <w:r w:rsidRPr="002E434D">
        <w:rPr>
          <w:rFonts w:asciiTheme="minorEastAsia" w:hAnsiTheme="minorEastAsia"/>
        </w:rPr>
        <w:t>に</w:t>
      </w:r>
      <w:r w:rsidRPr="002E434D">
        <w:rPr>
          <w:rFonts w:asciiTheme="minorEastAsia" w:hAnsiTheme="minorEastAsia" w:hint="eastAsia"/>
        </w:rPr>
        <w:t>採択された</w:t>
      </w:r>
      <w:r w:rsidRPr="002E434D">
        <w:rPr>
          <w:rFonts w:asciiTheme="minorEastAsia" w:hAnsiTheme="minorEastAsia"/>
        </w:rPr>
        <w:t>パリ協定</w:t>
      </w:r>
      <w:r w:rsidRPr="002E434D">
        <w:rPr>
          <w:rFonts w:asciiTheme="minorEastAsia" w:hAnsiTheme="minorEastAsia" w:hint="eastAsia"/>
        </w:rPr>
        <w:t>では、</w:t>
      </w:r>
      <w:r w:rsidRPr="002E434D">
        <w:rPr>
          <w:rFonts w:asciiTheme="minorEastAsia" w:hAnsiTheme="minorEastAsia"/>
        </w:rPr>
        <w:t>世界各国が世界共通の長期目標として、世界的な平均気温上昇を工業化以前に比べて</w:t>
      </w:r>
      <w:r w:rsidR="005A6302">
        <w:rPr>
          <w:rFonts w:asciiTheme="minorEastAsia" w:hAnsiTheme="minorEastAsia" w:hint="eastAsia"/>
        </w:rPr>
        <w:t>２</w:t>
      </w:r>
      <w:r w:rsidRPr="002E434D">
        <w:rPr>
          <w:rFonts w:asciiTheme="minorEastAsia" w:hAnsiTheme="minorEastAsia"/>
        </w:rPr>
        <w:t>℃より十分低く保つとともに、1.5℃に抑える努力を追求</w:t>
      </w:r>
      <w:r w:rsidR="007B5EAA">
        <w:rPr>
          <w:rFonts w:asciiTheme="minorEastAsia" w:hAnsiTheme="minorEastAsia" w:hint="eastAsia"/>
        </w:rPr>
        <w:t>すること（</w:t>
      </w:r>
      <w:r w:rsidR="007B5EAA" w:rsidRPr="002E434D">
        <w:rPr>
          <w:rFonts w:asciiTheme="minorEastAsia" w:hAnsiTheme="minorEastAsia"/>
        </w:rPr>
        <w:t>1.5℃目標</w:t>
      </w:r>
      <w:r w:rsidR="007B5EAA">
        <w:rPr>
          <w:rFonts w:asciiTheme="minorEastAsia" w:hAnsiTheme="minorEastAsia" w:hint="eastAsia"/>
        </w:rPr>
        <w:t>）が合意され、多くの国と地域で脱炭素に向けた取組が進んでいます。</w:t>
      </w:r>
    </w:p>
    <w:p w14:paraId="7AF3B03C" w14:textId="468FAA61" w:rsidR="004973E9" w:rsidRPr="002E434D" w:rsidRDefault="004973E9" w:rsidP="004973E9">
      <w:pPr>
        <w:ind w:leftChars="100" w:left="220" w:firstLineChars="100" w:firstLine="220"/>
        <w:rPr>
          <w:rFonts w:asciiTheme="minorEastAsia" w:hAnsiTheme="minorEastAsia"/>
        </w:rPr>
      </w:pPr>
      <w:r w:rsidRPr="002E434D">
        <w:rPr>
          <w:rFonts w:asciiTheme="minorEastAsia" w:hAnsiTheme="minorEastAsia" w:hint="eastAsia"/>
        </w:rPr>
        <w:t>ＩＰＣＣの「</w:t>
      </w:r>
      <w:r w:rsidRPr="002E434D">
        <w:rPr>
          <w:rFonts w:asciiTheme="minorEastAsia" w:hAnsiTheme="minorEastAsia"/>
        </w:rPr>
        <w:t>第</w:t>
      </w:r>
      <w:r w:rsidRPr="002E434D">
        <w:rPr>
          <w:rFonts w:asciiTheme="minorEastAsia" w:hAnsiTheme="minorEastAsia" w:hint="eastAsia"/>
        </w:rPr>
        <w:t>６</w:t>
      </w:r>
      <w:r w:rsidRPr="002E434D">
        <w:rPr>
          <w:rFonts w:asciiTheme="minorEastAsia" w:hAnsiTheme="minorEastAsia"/>
        </w:rPr>
        <w:t>次</w:t>
      </w:r>
      <w:r w:rsidRPr="002E434D">
        <w:rPr>
          <w:rFonts w:asciiTheme="minorEastAsia" w:hAnsiTheme="minorEastAsia" w:hint="eastAsia"/>
        </w:rPr>
        <w:t>統合</w:t>
      </w:r>
      <w:r w:rsidRPr="002E434D">
        <w:rPr>
          <w:rFonts w:asciiTheme="minorEastAsia" w:hAnsiTheme="minorEastAsia"/>
        </w:rPr>
        <w:t>評価報告書</w:t>
      </w:r>
      <w:r w:rsidRPr="002E434D">
        <w:rPr>
          <w:rFonts w:asciiTheme="minorEastAsia" w:hAnsiTheme="minorEastAsia" w:hint="eastAsia"/>
        </w:rPr>
        <w:t>」</w:t>
      </w:r>
      <w:r w:rsidRPr="002E434D">
        <w:rPr>
          <w:rFonts w:asciiTheme="minorEastAsia" w:hAnsiTheme="minorEastAsia"/>
        </w:rPr>
        <w:t>では、1.5℃目標の実現には、</w:t>
      </w:r>
      <w:r>
        <w:rPr>
          <w:rFonts w:asciiTheme="minorEastAsia" w:hAnsiTheme="minorEastAsia" w:hint="eastAsia"/>
        </w:rPr>
        <w:t>令和17年（</w:t>
      </w:r>
      <w:r w:rsidRPr="002E434D">
        <w:rPr>
          <w:rFonts w:asciiTheme="minorEastAsia" w:hAnsiTheme="minorEastAsia"/>
        </w:rPr>
        <w:t>2035年</w:t>
      </w:r>
      <w:r>
        <w:rPr>
          <w:rFonts w:asciiTheme="minorEastAsia" w:hAnsiTheme="minorEastAsia" w:hint="eastAsia"/>
        </w:rPr>
        <w:t>）</w:t>
      </w:r>
      <w:r w:rsidRPr="002E434D">
        <w:rPr>
          <w:rFonts w:asciiTheme="minorEastAsia" w:hAnsiTheme="minorEastAsia"/>
        </w:rPr>
        <w:t>までに2019年比で温室効果ガス60％（</w:t>
      </w:r>
      <w:r w:rsidRPr="002E434D">
        <w:rPr>
          <w:rFonts w:asciiTheme="minorEastAsia" w:hAnsiTheme="minorEastAsia" w:hint="eastAsia"/>
        </w:rPr>
        <w:t>二酸化炭素</w:t>
      </w:r>
      <w:r w:rsidRPr="002E434D">
        <w:rPr>
          <w:rFonts w:asciiTheme="minorEastAsia" w:hAnsiTheme="minorEastAsia"/>
        </w:rPr>
        <w:t>は65％）の削減が必要であることが示され</w:t>
      </w:r>
      <w:r w:rsidR="007B5EAA">
        <w:rPr>
          <w:rFonts w:asciiTheme="minorEastAsia" w:hAnsiTheme="minorEastAsia" w:hint="eastAsia"/>
        </w:rPr>
        <w:t>、脱炭素化に向け一層の取組が必要であるとの認識が広がっています</w:t>
      </w:r>
      <w:r w:rsidRPr="002E434D">
        <w:rPr>
          <w:rFonts w:asciiTheme="minorEastAsia" w:hAnsiTheme="minorEastAsia" w:hint="eastAsia"/>
        </w:rPr>
        <w:t>。</w:t>
      </w:r>
    </w:p>
    <w:p w14:paraId="71BCF604" w14:textId="090B317F" w:rsidR="004973E9" w:rsidRPr="002E434D" w:rsidRDefault="004973E9" w:rsidP="00114019">
      <w:pPr>
        <w:ind w:leftChars="100" w:left="220" w:firstLineChars="100" w:firstLine="220"/>
        <w:rPr>
          <w:rFonts w:asciiTheme="minorEastAsia" w:hAnsiTheme="minorEastAsia"/>
        </w:rPr>
      </w:pPr>
      <w:r w:rsidRPr="002E434D">
        <w:rPr>
          <w:rFonts w:asciiTheme="minorEastAsia" w:hAnsiTheme="minorEastAsia" w:hint="eastAsia"/>
        </w:rPr>
        <w:t>令和５年（2023</w:t>
      </w:r>
      <w:r>
        <w:rPr>
          <w:rFonts w:asciiTheme="minorEastAsia" w:hAnsiTheme="minorEastAsia" w:hint="eastAsia"/>
        </w:rPr>
        <w:t>年</w:t>
      </w:r>
      <w:r w:rsidRPr="002E434D">
        <w:rPr>
          <w:rFonts w:asciiTheme="minorEastAsia" w:hAnsiTheme="minorEastAsia" w:hint="eastAsia"/>
        </w:rPr>
        <w:t>）に開催されたＣＯＰ28では、</w:t>
      </w:r>
      <w:r w:rsidRPr="002E434D">
        <w:rPr>
          <w:rFonts w:asciiTheme="minorEastAsia" w:hAnsiTheme="minorEastAsia"/>
        </w:rPr>
        <w:t>1.5℃目標の実現に向</w:t>
      </w:r>
      <w:r w:rsidRPr="002E434D">
        <w:rPr>
          <w:rFonts w:asciiTheme="minorEastAsia" w:hAnsiTheme="minorEastAsia" w:hint="eastAsia"/>
        </w:rPr>
        <w:t>け、</w:t>
      </w:r>
      <w:r w:rsidRPr="002E434D">
        <w:rPr>
          <w:rFonts w:asciiTheme="minorEastAsia" w:hAnsiTheme="minorEastAsia"/>
        </w:rPr>
        <w:t>化石燃料から「脱却」し、</w:t>
      </w:r>
      <w:r>
        <w:rPr>
          <w:rFonts w:asciiTheme="minorEastAsia" w:hAnsiTheme="minorEastAsia" w:hint="eastAsia"/>
        </w:rPr>
        <w:t>令和12年（</w:t>
      </w:r>
      <w:r w:rsidRPr="002E434D">
        <w:rPr>
          <w:rFonts w:asciiTheme="minorEastAsia" w:hAnsiTheme="minorEastAsia"/>
        </w:rPr>
        <w:t>2030年</w:t>
      </w:r>
      <w:r>
        <w:rPr>
          <w:rFonts w:asciiTheme="minorEastAsia" w:hAnsiTheme="minorEastAsia" w:hint="eastAsia"/>
        </w:rPr>
        <w:t>）</w:t>
      </w:r>
      <w:r w:rsidRPr="002E434D">
        <w:rPr>
          <w:rFonts w:asciiTheme="minorEastAsia" w:hAnsiTheme="minorEastAsia"/>
        </w:rPr>
        <w:t>までに再生可能エネルギー容量を</w:t>
      </w:r>
      <w:r w:rsidRPr="002E434D">
        <w:rPr>
          <w:rFonts w:asciiTheme="minorEastAsia" w:hAnsiTheme="minorEastAsia" w:hint="eastAsia"/>
        </w:rPr>
        <w:t>３</w:t>
      </w:r>
      <w:r w:rsidRPr="002E434D">
        <w:rPr>
          <w:rFonts w:asciiTheme="minorEastAsia" w:hAnsiTheme="minorEastAsia"/>
        </w:rPr>
        <w:t>倍、かつ省エネ改善率を</w:t>
      </w:r>
      <w:r w:rsidRPr="002E434D">
        <w:rPr>
          <w:rFonts w:asciiTheme="minorEastAsia" w:hAnsiTheme="minorEastAsia" w:hint="eastAsia"/>
        </w:rPr>
        <w:t>２</w:t>
      </w:r>
      <w:r w:rsidRPr="002E434D">
        <w:rPr>
          <w:rFonts w:asciiTheme="minorEastAsia" w:hAnsiTheme="minorEastAsia"/>
        </w:rPr>
        <w:t>倍にすること</w:t>
      </w:r>
      <w:r w:rsidRPr="002E434D">
        <w:rPr>
          <w:rFonts w:asciiTheme="minorEastAsia" w:hAnsiTheme="minorEastAsia" w:hint="eastAsia"/>
        </w:rPr>
        <w:t>が合意され</w:t>
      </w:r>
      <w:r w:rsidR="00ED47C8" w:rsidRPr="00A72B5B">
        <w:rPr>
          <w:rFonts w:asciiTheme="minorEastAsia" w:hAnsiTheme="minorEastAsia" w:hint="eastAsia"/>
        </w:rPr>
        <w:t>るとともに、有志国による原子力発電容量の増加に関する宣言が行われました。</w:t>
      </w:r>
      <w:r w:rsidRPr="002E434D">
        <w:rPr>
          <w:rFonts w:asciiTheme="minorEastAsia" w:hAnsiTheme="minorEastAsia"/>
        </w:rPr>
        <w:t>世界全体</w:t>
      </w:r>
      <w:r w:rsidRPr="002E434D">
        <w:rPr>
          <w:rFonts w:asciiTheme="minorEastAsia" w:hAnsiTheme="minorEastAsia" w:hint="eastAsia"/>
        </w:rPr>
        <w:t>で</w:t>
      </w:r>
      <w:r w:rsidRPr="002E434D">
        <w:rPr>
          <w:rFonts w:asciiTheme="minorEastAsia" w:hAnsiTheme="minorEastAsia"/>
        </w:rPr>
        <w:t>温室効果ガスの排出削減を大幅に強化していく</w:t>
      </w:r>
      <w:r w:rsidRPr="002E434D">
        <w:rPr>
          <w:rFonts w:asciiTheme="minorEastAsia" w:hAnsiTheme="minorEastAsia" w:hint="eastAsia"/>
        </w:rPr>
        <w:t>ことが</w:t>
      </w:r>
      <w:r>
        <w:rPr>
          <w:rFonts w:asciiTheme="minorEastAsia" w:hAnsiTheme="minorEastAsia" w:hint="eastAsia"/>
        </w:rPr>
        <w:t>求められています。</w:t>
      </w:r>
    </w:p>
    <w:p w14:paraId="7936D9FB" w14:textId="77777777" w:rsidR="004973E9" w:rsidRDefault="004973E9" w:rsidP="004973E9">
      <w:pPr>
        <w:ind w:firstLineChars="100" w:firstLine="220"/>
        <w:rPr>
          <w:rFonts w:asciiTheme="minorEastAsia" w:hAnsiTheme="minorEastAsia"/>
        </w:rPr>
      </w:pPr>
    </w:p>
    <w:p w14:paraId="48556CFE" w14:textId="7B06D5CD" w:rsidR="004973E9" w:rsidRDefault="007075EB" w:rsidP="007075EB">
      <w:pPr>
        <w:pStyle w:val="3"/>
      </w:pPr>
      <w:r>
        <w:rPr>
          <w:rFonts w:hint="eastAsia"/>
        </w:rPr>
        <w:t>（２）</w:t>
      </w:r>
      <w:r w:rsidR="004973E9">
        <w:rPr>
          <w:rFonts w:hint="eastAsia"/>
        </w:rPr>
        <w:t>国の動向</w:t>
      </w:r>
    </w:p>
    <w:p w14:paraId="6D9EAAD3" w14:textId="7B0DC7F0" w:rsidR="004973E9" w:rsidRDefault="004973E9" w:rsidP="004973E9">
      <w:pPr>
        <w:ind w:leftChars="100" w:left="220" w:firstLineChars="100" w:firstLine="220"/>
      </w:pPr>
      <w:r>
        <w:rPr>
          <w:rFonts w:hint="eastAsia"/>
        </w:rPr>
        <w:t>令和３年（2021年）10月に、地球温暖化対策計画が閣議決定され、「</w:t>
      </w:r>
      <w:r w:rsidRPr="008960DC">
        <w:t>2030年度において、温室効果ガスを2013年度から46％削減することを目指す。さらに、50％の高みに向け、挑戦を続けていく。</w:t>
      </w:r>
      <w:r>
        <w:rPr>
          <w:rFonts w:hint="eastAsia"/>
        </w:rPr>
        <w:t>」という中期目標が掲げられました。</w:t>
      </w:r>
    </w:p>
    <w:p w14:paraId="7B0C443B" w14:textId="749FCB00" w:rsidR="004973E9" w:rsidRDefault="004973E9" w:rsidP="004973E9">
      <w:pPr>
        <w:ind w:leftChars="100" w:left="220" w:firstLineChars="100" w:firstLine="220"/>
      </w:pPr>
      <w:r>
        <w:rPr>
          <w:rFonts w:hint="eastAsia"/>
        </w:rPr>
        <w:t>また、</w:t>
      </w:r>
      <w:r w:rsidRPr="008960DC">
        <w:t>2050年カーボンニュートラルを実現するた</w:t>
      </w:r>
      <w:r>
        <w:rPr>
          <w:rFonts w:hint="eastAsia"/>
        </w:rPr>
        <w:t>めに、第６次エネルギー基本計画、</w:t>
      </w:r>
      <w:r w:rsidRPr="00F601DF">
        <w:rPr>
          <w:rFonts w:hint="eastAsia"/>
        </w:rPr>
        <w:t>「ＧＸ実現に向けた基本方針～今後</w:t>
      </w:r>
      <w:r w:rsidRPr="00F601DF">
        <w:t>10年を見据えたロードマップ～」</w:t>
      </w:r>
      <w:r>
        <w:rPr>
          <w:rFonts w:hint="eastAsia"/>
        </w:rPr>
        <w:t>を策定し、再生可能エネルギーの主力電源化をはじめ、</w:t>
      </w:r>
      <w:r w:rsidR="004058BF">
        <w:rPr>
          <w:rFonts w:hint="eastAsia"/>
        </w:rPr>
        <w:t>エネルギー安定供給の確保と脱炭素分野における新たな需要・市場の創出に向けた</w:t>
      </w:r>
      <w:r>
        <w:rPr>
          <w:rFonts w:hint="eastAsia"/>
        </w:rPr>
        <w:t>動きを加速させています。</w:t>
      </w:r>
    </w:p>
    <w:p w14:paraId="585A4B4B" w14:textId="27364452" w:rsidR="004058BF" w:rsidRPr="004058BF" w:rsidRDefault="004058BF" w:rsidP="004973E9">
      <w:pPr>
        <w:ind w:leftChars="100" w:left="220" w:firstLineChars="100" w:firstLine="220"/>
      </w:pPr>
      <w:r>
        <w:rPr>
          <w:rFonts w:hint="eastAsia"/>
        </w:rPr>
        <w:t>それぞれの計画等に示された2050年に向けた動向のポイントは以下のとおりです。</w:t>
      </w:r>
    </w:p>
    <w:p w14:paraId="20A274B6" w14:textId="77777777" w:rsidR="004973E9" w:rsidRDefault="004973E9" w:rsidP="00B26BA8">
      <w:pPr>
        <w:spacing w:line="160" w:lineRule="exact"/>
      </w:pPr>
    </w:p>
    <w:tbl>
      <w:tblPr>
        <w:tblStyle w:val="ac"/>
        <w:tblW w:w="8788" w:type="dxa"/>
        <w:tblInd w:w="27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none" w:sz="0" w:space="0" w:color="auto"/>
          <w:insideV w:val="none" w:sz="0" w:space="0" w:color="auto"/>
        </w:tblBorders>
        <w:tblLook w:val="04A0" w:firstRow="1" w:lastRow="0" w:firstColumn="1" w:lastColumn="0" w:noHBand="0" w:noVBand="1"/>
      </w:tblPr>
      <w:tblGrid>
        <w:gridCol w:w="8788"/>
      </w:tblGrid>
      <w:tr w:rsidR="007B5EAA" w14:paraId="3F9F184D" w14:textId="77777777" w:rsidTr="00287565">
        <w:trPr>
          <w:trHeight w:val="3976"/>
        </w:trPr>
        <w:tc>
          <w:tcPr>
            <w:tcW w:w="8788" w:type="dxa"/>
            <w:vAlign w:val="center"/>
          </w:tcPr>
          <w:p w14:paraId="6F8F20B1" w14:textId="77777777" w:rsidR="007B5EAA" w:rsidRPr="00287565" w:rsidRDefault="007B5EAA" w:rsidP="00287565">
            <w:pPr>
              <w:rPr>
                <w:rFonts w:ascii="BIZ UDゴシック" w:eastAsia="BIZ UDゴシック" w:hAnsi="BIZ UDゴシック"/>
                <w:color w:val="2F5496" w:themeColor="accent1" w:themeShade="BF"/>
              </w:rPr>
            </w:pPr>
            <w:r w:rsidRPr="00287565">
              <w:rPr>
                <w:rFonts w:ascii="BIZ UDゴシック" w:eastAsia="BIZ UDゴシック" w:hAnsi="BIZ UDゴシック" w:hint="eastAsia"/>
                <w:color w:val="2F5496" w:themeColor="accent1" w:themeShade="BF"/>
              </w:rPr>
              <w:lastRenderedPageBreak/>
              <w:t>＜地球温暖化対策計画（令和３年10月閣議決定）＞</w:t>
            </w:r>
          </w:p>
          <w:p w14:paraId="75ED50CD" w14:textId="5B465990" w:rsidR="007B5EAA" w:rsidRDefault="007B5EAA" w:rsidP="00287565">
            <w:pPr>
              <w:ind w:leftChars="100" w:left="220" w:rightChars="100" w:right="220"/>
            </w:pPr>
            <w:r>
              <w:rPr>
                <w:rFonts w:hint="eastAsia"/>
              </w:rPr>
              <w:t>・地球温暖化対策推進法に基づく</w:t>
            </w:r>
            <w:r w:rsidRPr="007B5EAA">
              <w:rPr>
                <w:rFonts w:hint="eastAsia"/>
              </w:rPr>
              <w:t>再エネ促進区域</w:t>
            </w:r>
            <w:r>
              <w:rPr>
                <w:rFonts w:hint="eastAsia"/>
              </w:rPr>
              <w:t>の設定等による再エネ拡大</w:t>
            </w:r>
          </w:p>
          <w:p w14:paraId="1790F609" w14:textId="3766A539" w:rsidR="007B5EAA" w:rsidRPr="007B5EAA" w:rsidRDefault="007B5EAA" w:rsidP="00287565">
            <w:pPr>
              <w:ind w:leftChars="100" w:left="440" w:rightChars="100" w:right="220" w:hangingChars="100" w:hanging="220"/>
            </w:pPr>
            <w:r>
              <w:rPr>
                <w:rFonts w:hint="eastAsia"/>
              </w:rPr>
              <w:t>・2050年に向けたイノベーションの促進（水素・蓄電池などの重点分野の研究開発、社会実装の支援）</w:t>
            </w:r>
          </w:p>
          <w:p w14:paraId="0BBB7118" w14:textId="77777777" w:rsidR="006930AA" w:rsidRPr="00287565" w:rsidRDefault="007B5EAA" w:rsidP="00287565">
            <w:pPr>
              <w:spacing w:beforeLines="50" w:before="180"/>
              <w:rPr>
                <w:rFonts w:ascii="BIZ UDゴシック" w:eastAsia="BIZ UDゴシック" w:hAnsi="BIZ UDゴシック"/>
                <w:color w:val="2F5496" w:themeColor="accent1" w:themeShade="BF"/>
              </w:rPr>
            </w:pPr>
            <w:r w:rsidRPr="00287565">
              <w:rPr>
                <w:rFonts w:ascii="BIZ UDゴシック" w:eastAsia="BIZ UDゴシック" w:hAnsi="BIZ UDゴシック" w:hint="eastAsia"/>
                <w:color w:val="2F5496" w:themeColor="accent1" w:themeShade="BF"/>
              </w:rPr>
              <w:t>＜</w:t>
            </w:r>
            <w:r w:rsidR="006930AA" w:rsidRPr="00287565">
              <w:rPr>
                <w:rFonts w:ascii="BIZ UDゴシック" w:eastAsia="BIZ UDゴシック" w:hAnsi="BIZ UDゴシック" w:hint="eastAsia"/>
                <w:color w:val="2F5496" w:themeColor="accent1" w:themeShade="BF"/>
              </w:rPr>
              <w:t>第６次エネルギー基本計画＞</w:t>
            </w:r>
          </w:p>
          <w:p w14:paraId="396A7841" w14:textId="4894B39D" w:rsidR="006930AA" w:rsidRDefault="006930AA" w:rsidP="00287565">
            <w:r>
              <w:rPr>
                <w:rFonts w:hint="eastAsia"/>
              </w:rPr>
              <w:t>（</w:t>
            </w:r>
            <w:r w:rsidRPr="006930AA">
              <w:rPr>
                <w:rFonts w:hint="eastAsia"/>
              </w:rPr>
              <w:t>産業・業務・家庭・運輸部門に求められる取組</w:t>
            </w:r>
            <w:r>
              <w:rPr>
                <w:rFonts w:hint="eastAsia"/>
              </w:rPr>
              <w:t>）</w:t>
            </w:r>
          </w:p>
          <w:p w14:paraId="76DB116F" w14:textId="6E0B0FCF" w:rsidR="006930AA" w:rsidRDefault="006930AA" w:rsidP="00287565">
            <w:pPr>
              <w:ind w:leftChars="100" w:left="440" w:hangingChars="100" w:hanging="220"/>
            </w:pPr>
            <w:r>
              <w:rPr>
                <w:rFonts w:hint="eastAsia"/>
              </w:rPr>
              <w:t>・</w:t>
            </w:r>
            <w:r w:rsidRPr="006930AA">
              <w:rPr>
                <w:rFonts w:hint="eastAsia"/>
              </w:rPr>
              <w:t>太陽光発電や太陽熱給湯等の再生可能エネルギーの最大限の活用や、脱炭素化された電源・熱源によるエネルギー転換</w:t>
            </w:r>
          </w:p>
          <w:p w14:paraId="3BD6EF17" w14:textId="5AC88331" w:rsidR="004058BF" w:rsidRPr="006930AA" w:rsidRDefault="006930AA" w:rsidP="00287565">
            <w:pPr>
              <w:ind w:leftChars="100" w:left="440" w:hangingChars="100" w:hanging="220"/>
            </w:pPr>
            <w:r>
              <w:rPr>
                <w:rFonts w:hint="eastAsia"/>
              </w:rPr>
              <w:t>・</w:t>
            </w:r>
            <w:r w:rsidRPr="006930AA">
              <w:rPr>
                <w:rFonts w:hint="eastAsia"/>
              </w:rPr>
              <w:t>エネルギー消費の効率化・グリーン化と</w:t>
            </w:r>
            <w:r>
              <w:rPr>
                <w:rFonts w:hint="eastAsia"/>
              </w:rPr>
              <w:t>、</w:t>
            </w:r>
            <w:r w:rsidRPr="006930AA">
              <w:rPr>
                <w:rFonts w:hint="eastAsia"/>
              </w:rPr>
              <w:t>シェアリングなど人・物・金の流れの最適化</w:t>
            </w:r>
            <w:r>
              <w:rPr>
                <w:rFonts w:hint="eastAsia"/>
              </w:rPr>
              <w:t>につながる</w:t>
            </w:r>
            <w:r w:rsidRPr="006930AA">
              <w:rPr>
                <w:rFonts w:hint="eastAsia"/>
              </w:rPr>
              <w:t>デジタル化</w:t>
            </w:r>
            <w:r>
              <w:rPr>
                <w:rFonts w:hint="eastAsia"/>
              </w:rPr>
              <w:t>を</w:t>
            </w:r>
            <w:r w:rsidRPr="006930AA">
              <w:rPr>
                <w:rFonts w:hint="eastAsia"/>
              </w:rPr>
              <w:t>車の両輪と</w:t>
            </w:r>
            <w:r>
              <w:rPr>
                <w:rFonts w:hint="eastAsia"/>
              </w:rPr>
              <w:t>した取組</w:t>
            </w:r>
          </w:p>
        </w:tc>
      </w:tr>
    </w:tbl>
    <w:p w14:paraId="29C7F2F1" w14:textId="77777777" w:rsidR="00287565" w:rsidRDefault="00287565"/>
    <w:tbl>
      <w:tblPr>
        <w:tblStyle w:val="ac"/>
        <w:tblW w:w="8788" w:type="dxa"/>
        <w:tblInd w:w="27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none" w:sz="0" w:space="0" w:color="auto"/>
          <w:insideV w:val="none" w:sz="0" w:space="0" w:color="auto"/>
        </w:tblBorders>
        <w:tblLook w:val="04A0" w:firstRow="1" w:lastRow="0" w:firstColumn="1" w:lastColumn="0" w:noHBand="0" w:noVBand="1"/>
      </w:tblPr>
      <w:tblGrid>
        <w:gridCol w:w="8788"/>
      </w:tblGrid>
      <w:tr w:rsidR="00287565" w14:paraId="6A743D2A" w14:textId="77777777" w:rsidTr="00287565">
        <w:tc>
          <w:tcPr>
            <w:tcW w:w="8788" w:type="dxa"/>
          </w:tcPr>
          <w:p w14:paraId="5F75FD3C" w14:textId="77777777" w:rsidR="00287565" w:rsidRPr="00287565" w:rsidRDefault="00287565" w:rsidP="00287565">
            <w:pPr>
              <w:rPr>
                <w:rFonts w:ascii="BIZ UDゴシック" w:eastAsia="BIZ UDゴシック" w:hAnsi="BIZ UDゴシック"/>
                <w:color w:val="2F5496" w:themeColor="accent1" w:themeShade="BF"/>
              </w:rPr>
            </w:pPr>
            <w:r w:rsidRPr="00287565">
              <w:rPr>
                <w:rFonts w:ascii="BIZ UDゴシック" w:eastAsia="BIZ UDゴシック" w:hAnsi="BIZ UDゴシック" w:hint="eastAsia"/>
                <w:color w:val="2F5496" w:themeColor="accent1" w:themeShade="BF"/>
              </w:rPr>
              <w:t>＜ＧＸ実現に向けた基本方針＞</w:t>
            </w:r>
          </w:p>
          <w:p w14:paraId="4C80C68E" w14:textId="77777777" w:rsidR="00287565" w:rsidRDefault="00287565" w:rsidP="00287565">
            <w:r>
              <w:rPr>
                <w:rFonts w:hint="eastAsia"/>
              </w:rPr>
              <w:t>（エネルギー安定供給の確保を前提としたＧＸの取組）</w:t>
            </w:r>
          </w:p>
          <w:p w14:paraId="034E14AD" w14:textId="77777777" w:rsidR="00287565" w:rsidRDefault="00287565" w:rsidP="00287565">
            <w:pPr>
              <w:ind w:leftChars="100" w:left="440" w:hangingChars="100" w:hanging="220"/>
            </w:pPr>
            <w:r>
              <w:rPr>
                <w:rFonts w:hint="eastAsia"/>
              </w:rPr>
              <w:t>・徹底した省エネの推進（中小企業の省エネ支援の強化、住宅省エネ化への支援等）</w:t>
            </w:r>
          </w:p>
          <w:p w14:paraId="657BD137" w14:textId="77777777" w:rsidR="00287565" w:rsidRDefault="00287565" w:rsidP="00287565">
            <w:pPr>
              <w:ind w:leftChars="100" w:left="440" w:hangingChars="100" w:hanging="220"/>
            </w:pPr>
            <w:r>
              <w:rPr>
                <w:rFonts w:hint="eastAsia"/>
              </w:rPr>
              <w:t>・再エネの主力電源化</w:t>
            </w:r>
          </w:p>
          <w:p w14:paraId="5A1616CE" w14:textId="77777777" w:rsidR="00287565" w:rsidRDefault="00287565" w:rsidP="00287565">
            <w:pPr>
              <w:ind w:leftChars="100" w:left="440" w:hangingChars="100" w:hanging="220"/>
            </w:pPr>
            <w:r>
              <w:rPr>
                <w:rFonts w:hint="eastAsia"/>
              </w:rPr>
              <w:t>・水素、アンモニアの導入促進</w:t>
            </w:r>
          </w:p>
          <w:p w14:paraId="1C75B5EE" w14:textId="77777777" w:rsidR="00287565" w:rsidRDefault="00287565" w:rsidP="00287565">
            <w:pPr>
              <w:ind w:leftChars="100" w:left="440" w:hangingChars="100" w:hanging="220"/>
            </w:pPr>
            <w:r>
              <w:rPr>
                <w:rFonts w:hint="eastAsia"/>
              </w:rPr>
              <w:t>・カーボンニュートラルの実現に向けた電力・ガス市場の整備</w:t>
            </w:r>
          </w:p>
          <w:p w14:paraId="7A24A253" w14:textId="6AD11DCF" w:rsidR="00287565" w:rsidRPr="00287565" w:rsidRDefault="00287565" w:rsidP="00287565">
            <w:pPr>
              <w:ind w:leftChars="100" w:left="440" w:hangingChars="100" w:hanging="220"/>
              <w:rPr>
                <w:rFonts w:ascii="BIZ UDゴシック" w:eastAsia="BIZ UDゴシック" w:hAnsi="BIZ UDゴシック"/>
                <w:color w:val="2F5496" w:themeColor="accent1" w:themeShade="BF"/>
              </w:rPr>
            </w:pPr>
            <w:r>
              <w:rPr>
                <w:rFonts w:hint="eastAsia"/>
              </w:rPr>
              <w:t>・カーボンリサイクル燃料（メタネーション、合成燃料（e</w:t>
            </w:r>
            <w:r>
              <w:t>-fuel</w:t>
            </w:r>
            <w:r>
              <w:rPr>
                <w:rFonts w:hint="eastAsia"/>
              </w:rPr>
              <w:t>）等）に関する技術開発の促進</w:t>
            </w:r>
          </w:p>
        </w:tc>
      </w:tr>
    </w:tbl>
    <w:p w14:paraId="0D6D0E74" w14:textId="77777777" w:rsidR="007B5EAA" w:rsidRDefault="007B5EAA" w:rsidP="004973E9"/>
    <w:p w14:paraId="1364258A" w14:textId="138B4199" w:rsidR="004973E9" w:rsidRPr="009D3CF8" w:rsidRDefault="007075EB" w:rsidP="007075EB">
      <w:pPr>
        <w:pStyle w:val="3"/>
      </w:pPr>
      <w:r>
        <w:rPr>
          <w:rFonts w:hint="eastAsia"/>
        </w:rPr>
        <w:t>（３）</w:t>
      </w:r>
      <w:r w:rsidR="004973E9">
        <w:rPr>
          <w:rFonts w:hint="eastAsia"/>
        </w:rPr>
        <w:t>東京都の動向</w:t>
      </w:r>
    </w:p>
    <w:p w14:paraId="0400D430" w14:textId="5E4D1E57" w:rsidR="004973E9" w:rsidRDefault="004973E9" w:rsidP="004973E9">
      <w:pPr>
        <w:ind w:leftChars="100" w:left="220" w:firstLineChars="100" w:firstLine="220"/>
      </w:pPr>
      <w:r w:rsidRPr="00F601DF">
        <w:rPr>
          <w:rFonts w:hint="eastAsia"/>
        </w:rPr>
        <w:t>東京都は、</w:t>
      </w:r>
      <w:r>
        <w:rPr>
          <w:rFonts w:hint="eastAsia"/>
        </w:rPr>
        <w:t>令和３年（2021</w:t>
      </w:r>
      <w:r w:rsidR="00B1774C">
        <w:rPr>
          <w:rFonts w:hint="eastAsia"/>
        </w:rPr>
        <w:t>年</w:t>
      </w:r>
      <w:r>
        <w:rPr>
          <w:rFonts w:hint="eastAsia"/>
        </w:rPr>
        <w:t>）に、</w:t>
      </w:r>
      <w:r w:rsidRPr="00F601DF">
        <w:t>2030年までに温室効果ガス排出量を50％削減（2000年比）する、「カーボンハーフ」を</w:t>
      </w:r>
      <w:r>
        <w:rPr>
          <w:rFonts w:hint="eastAsia"/>
        </w:rPr>
        <w:t>実現することを宣言しました。そ</w:t>
      </w:r>
      <w:r w:rsidRPr="00F601DF">
        <w:t>の実現に向けて、</w:t>
      </w:r>
      <w:r>
        <w:rPr>
          <w:rFonts w:hint="eastAsia"/>
        </w:rPr>
        <w:t>令和元年（</w:t>
      </w:r>
      <w:r w:rsidRPr="00F601DF">
        <w:t>2019年</w:t>
      </w:r>
      <w:r>
        <w:rPr>
          <w:rFonts w:hint="eastAsia"/>
        </w:rPr>
        <w:t>）</w:t>
      </w:r>
      <w:r w:rsidRPr="00F601DF">
        <w:t>に策定・公表した「ゼロエミッション東京戦略」をアップデートし</w:t>
      </w:r>
      <w:r w:rsidR="002877C4">
        <w:rPr>
          <w:rFonts w:hint="eastAsia"/>
        </w:rPr>
        <w:t>た</w:t>
      </w:r>
      <w:r w:rsidR="002877C4" w:rsidRPr="002877C4">
        <w:rPr>
          <w:rFonts w:hint="eastAsia"/>
        </w:rPr>
        <w:t>「</w:t>
      </w:r>
      <w:r w:rsidR="002877C4" w:rsidRPr="002877C4">
        <w:t>2030年カーボンハーフに向けた取組の加速 -Fast forward to “Carbon Half”-」</w:t>
      </w:r>
      <w:r w:rsidR="002877C4">
        <w:rPr>
          <w:rFonts w:hint="eastAsia"/>
        </w:rPr>
        <w:t>を令和４年（2022年）２月に公表し、</w:t>
      </w:r>
      <w:r w:rsidRPr="00F601DF">
        <w:t>取組を加速させています。</w:t>
      </w:r>
    </w:p>
    <w:p w14:paraId="2ED8D9A1" w14:textId="77777777" w:rsidR="004973E9" w:rsidRDefault="004973E9" w:rsidP="004973E9">
      <w:pPr>
        <w:ind w:leftChars="100" w:left="220" w:firstLineChars="100" w:firstLine="220"/>
      </w:pPr>
      <w:r>
        <w:rPr>
          <w:rFonts w:hint="eastAsia"/>
        </w:rPr>
        <w:t>令和４年（2022年）には</w:t>
      </w:r>
      <w:r w:rsidRPr="00F601DF">
        <w:rPr>
          <w:rFonts w:hint="eastAsia"/>
        </w:rPr>
        <w:t>「東京都環境基本計画」を改定し、建築物の断熱や省エネ性能の強化と再生可能エネルギーの導入、都市開発における面的なエネルギーマネジメント、エネルギーの脱炭素化の促進など、各制度の強化</w:t>
      </w:r>
      <w:r>
        <w:rPr>
          <w:rFonts w:hint="eastAsia"/>
        </w:rPr>
        <w:t>を進めています。</w:t>
      </w:r>
    </w:p>
    <w:p w14:paraId="592F1DE9" w14:textId="77777777" w:rsidR="002877C4" w:rsidRDefault="002877C4" w:rsidP="004973E9">
      <w:pPr>
        <w:ind w:leftChars="100" w:left="220" w:firstLineChars="100" w:firstLine="220"/>
      </w:pPr>
    </w:p>
    <w:tbl>
      <w:tblPr>
        <w:tblStyle w:val="ac"/>
        <w:tblW w:w="0" w:type="auto"/>
        <w:tblInd w:w="27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none" w:sz="0" w:space="0" w:color="auto"/>
          <w:insideV w:val="none" w:sz="0" w:space="0" w:color="auto"/>
        </w:tblBorders>
        <w:tblLook w:val="04A0" w:firstRow="1" w:lastRow="0" w:firstColumn="1" w:lastColumn="0" w:noHBand="0" w:noVBand="1"/>
      </w:tblPr>
      <w:tblGrid>
        <w:gridCol w:w="8781"/>
      </w:tblGrid>
      <w:tr w:rsidR="002877C4" w14:paraId="2EF375D6" w14:textId="77777777" w:rsidTr="00287565">
        <w:tc>
          <w:tcPr>
            <w:tcW w:w="8781" w:type="dxa"/>
          </w:tcPr>
          <w:p w14:paraId="0DE2B3B7" w14:textId="48CF0B21" w:rsidR="002877C4" w:rsidRPr="00287565" w:rsidRDefault="002877C4" w:rsidP="002877C4">
            <w:pPr>
              <w:rPr>
                <w:rFonts w:ascii="BIZ UDゴシック" w:eastAsia="BIZ UDゴシック" w:hAnsi="BIZ UDゴシック"/>
                <w:color w:val="2F5496" w:themeColor="accent1" w:themeShade="BF"/>
              </w:rPr>
            </w:pPr>
            <w:r w:rsidRPr="00287565">
              <w:rPr>
                <w:rFonts w:ascii="BIZ UDゴシック" w:eastAsia="BIZ UDゴシック" w:hAnsi="BIZ UDゴシック" w:hint="eastAsia"/>
                <w:color w:val="2F5496" w:themeColor="accent1" w:themeShade="BF"/>
              </w:rPr>
              <w:t>＜東京都が示す「2050年に目指すべき姿」＞</w:t>
            </w:r>
          </w:p>
          <w:p w14:paraId="0802AA44" w14:textId="09AB84EB" w:rsidR="002877C4" w:rsidRPr="002877C4" w:rsidRDefault="002877C4" w:rsidP="002877C4">
            <w:pPr>
              <w:jc w:val="right"/>
              <w:rPr>
                <w:sz w:val="18"/>
                <w:szCs w:val="14"/>
              </w:rPr>
            </w:pPr>
            <w:r w:rsidRPr="002877C4">
              <w:rPr>
                <w:rFonts w:hint="eastAsia"/>
                <w:sz w:val="18"/>
                <w:szCs w:val="14"/>
              </w:rPr>
              <w:t>（「</w:t>
            </w:r>
            <w:r w:rsidRPr="002877C4">
              <w:rPr>
                <w:sz w:val="18"/>
                <w:szCs w:val="14"/>
              </w:rPr>
              <w:t>2030年カーボンハーフに向けた取組の加速 -Fast forward to “Carbon Half”-」</w:t>
            </w:r>
            <w:r w:rsidRPr="002877C4">
              <w:rPr>
                <w:rFonts w:hint="eastAsia"/>
                <w:sz w:val="18"/>
                <w:szCs w:val="14"/>
              </w:rPr>
              <w:t>より）</w:t>
            </w:r>
          </w:p>
          <w:p w14:paraId="66561F8A" w14:textId="1C812474" w:rsidR="002877C4" w:rsidRPr="00C31C37" w:rsidRDefault="002877C4" w:rsidP="002877C4">
            <w:pPr>
              <w:rPr>
                <w:rFonts w:ascii="BIZ UDゴシック" w:eastAsia="BIZ UDゴシック" w:hAnsi="BIZ UDゴシック"/>
              </w:rPr>
            </w:pPr>
            <w:r w:rsidRPr="00C31C37">
              <w:rPr>
                <w:rFonts w:ascii="BIZ UDゴシック" w:eastAsia="BIZ UDゴシック" w:hAnsi="BIZ UDゴシック" w:hint="eastAsia"/>
              </w:rPr>
              <w:t>〔</w:t>
            </w:r>
            <w:r w:rsidR="00C31C37" w:rsidRPr="00C31C37">
              <w:rPr>
                <w:rFonts w:ascii="BIZ UDゴシック" w:eastAsia="BIZ UDゴシック" w:hAnsi="BIZ UDゴシック" w:hint="eastAsia"/>
              </w:rPr>
              <w:t>業務・産業</w:t>
            </w:r>
            <w:r w:rsidRPr="00C31C37">
              <w:rPr>
                <w:rFonts w:ascii="BIZ UDゴシック" w:eastAsia="BIZ UDゴシック" w:hAnsi="BIZ UDゴシック" w:hint="eastAsia"/>
              </w:rPr>
              <w:t>部門</w:t>
            </w:r>
            <w:r w:rsidR="00C31C37" w:rsidRPr="00C31C37">
              <w:rPr>
                <w:rFonts w:ascii="BIZ UDゴシック" w:eastAsia="BIZ UDゴシック" w:hAnsi="BIZ UDゴシック" w:hint="eastAsia"/>
              </w:rPr>
              <w:t>、家庭部門</w:t>
            </w:r>
            <w:r w:rsidRPr="00C31C37">
              <w:rPr>
                <w:rFonts w:ascii="BIZ UDゴシック" w:eastAsia="BIZ UDゴシック" w:hAnsi="BIZ UDゴシック" w:hint="eastAsia"/>
              </w:rPr>
              <w:t>〕</w:t>
            </w:r>
          </w:p>
          <w:p w14:paraId="76ACAD0D" w14:textId="79660D54" w:rsidR="002877C4" w:rsidRDefault="002877C4" w:rsidP="00C31C37">
            <w:pPr>
              <w:ind w:leftChars="100" w:left="220"/>
            </w:pPr>
            <w:r>
              <w:rPr>
                <w:rFonts w:hint="eastAsia"/>
              </w:rPr>
              <w:t>・使用エネルギーが100％脱炭素化</w:t>
            </w:r>
          </w:p>
          <w:p w14:paraId="01427756" w14:textId="77777777" w:rsidR="002877C4" w:rsidRDefault="002877C4" w:rsidP="00C31C37">
            <w:pPr>
              <w:ind w:leftChars="100" w:left="220"/>
            </w:pPr>
            <w:r>
              <w:rPr>
                <w:rFonts w:hint="eastAsia"/>
              </w:rPr>
              <w:t>・都内全ての建物がゼロエミッションビルに</w:t>
            </w:r>
          </w:p>
          <w:p w14:paraId="7F734620" w14:textId="77777777" w:rsidR="002877C4" w:rsidRPr="00C31C37" w:rsidRDefault="002877C4" w:rsidP="002877C4">
            <w:pPr>
              <w:rPr>
                <w:rFonts w:ascii="BIZ UDゴシック" w:eastAsia="BIZ UDゴシック" w:hAnsi="BIZ UDゴシック"/>
              </w:rPr>
            </w:pPr>
            <w:r w:rsidRPr="00C31C37">
              <w:rPr>
                <w:rFonts w:ascii="BIZ UDゴシック" w:eastAsia="BIZ UDゴシック" w:hAnsi="BIZ UDゴシック" w:hint="eastAsia"/>
              </w:rPr>
              <w:t>〔運輸部門〕</w:t>
            </w:r>
          </w:p>
          <w:p w14:paraId="3174B36B" w14:textId="34C3100C" w:rsidR="002877C4" w:rsidRDefault="002877C4" w:rsidP="00C31C37">
            <w:pPr>
              <w:ind w:leftChars="100" w:left="220"/>
            </w:pPr>
            <w:r>
              <w:rPr>
                <w:rFonts w:hint="eastAsia"/>
              </w:rPr>
              <w:t>・人やモノの流れが最適化</w:t>
            </w:r>
          </w:p>
          <w:p w14:paraId="0544A3D2" w14:textId="16612308" w:rsidR="002877C4" w:rsidRDefault="002877C4" w:rsidP="00C31C37">
            <w:pPr>
              <w:ind w:leftChars="100" w:left="220"/>
            </w:pPr>
            <w:r>
              <w:rPr>
                <w:rFonts w:hint="eastAsia"/>
              </w:rPr>
              <w:t>・都内を走る自動車は全てＺＥＶ化</w:t>
            </w:r>
          </w:p>
          <w:p w14:paraId="4E6B476A" w14:textId="254D6145" w:rsidR="002877C4" w:rsidRDefault="00C31C37" w:rsidP="00C31C37">
            <w:pPr>
              <w:ind w:leftChars="100" w:left="220"/>
            </w:pPr>
            <w:r>
              <w:rPr>
                <w:rFonts w:hint="eastAsia"/>
              </w:rPr>
              <w:lastRenderedPageBreak/>
              <w:t>・</w:t>
            </w:r>
            <w:r w:rsidR="002877C4">
              <w:rPr>
                <w:rFonts w:hint="eastAsia"/>
              </w:rPr>
              <w:t>再生可能エネルギーの利用が進みW</w:t>
            </w:r>
            <w:r w:rsidR="002877C4">
              <w:t>ell-to-Wheel</w:t>
            </w:r>
            <w:r w:rsidR="002877C4">
              <w:rPr>
                <w:rFonts w:hint="eastAsia"/>
              </w:rPr>
              <w:t>におけるゼロエミッションを実現</w:t>
            </w:r>
          </w:p>
          <w:p w14:paraId="4BCCDD21" w14:textId="77777777" w:rsidR="002877C4" w:rsidRPr="00C31C37" w:rsidRDefault="002877C4" w:rsidP="002877C4">
            <w:pPr>
              <w:rPr>
                <w:rFonts w:ascii="BIZ UDゴシック" w:eastAsia="BIZ UDゴシック" w:hAnsi="BIZ UDゴシック"/>
              </w:rPr>
            </w:pPr>
            <w:r w:rsidRPr="00C31C37">
              <w:rPr>
                <w:rFonts w:ascii="BIZ UDゴシック" w:eastAsia="BIZ UDゴシック" w:hAnsi="BIZ UDゴシック" w:hint="eastAsia"/>
              </w:rPr>
              <w:t>〔水素エネルギーの普及拡大〕</w:t>
            </w:r>
          </w:p>
          <w:p w14:paraId="3216F896" w14:textId="249966B7" w:rsidR="002877C4" w:rsidRDefault="00C31C37" w:rsidP="00C31C37">
            <w:pPr>
              <w:ind w:leftChars="100" w:left="220"/>
            </w:pPr>
            <w:r>
              <w:rPr>
                <w:rFonts w:hint="eastAsia"/>
              </w:rPr>
              <w:t>・</w:t>
            </w:r>
            <w:r w:rsidR="002877C4">
              <w:rPr>
                <w:rFonts w:hint="eastAsia"/>
              </w:rPr>
              <w:t>再エネ由来ＣＯ</w:t>
            </w:r>
            <w:r w:rsidR="002877C4" w:rsidRPr="002877C4">
              <w:rPr>
                <w:rFonts w:hint="eastAsia"/>
                <w:vertAlign w:val="subscript"/>
              </w:rPr>
              <w:t>２</w:t>
            </w:r>
            <w:r w:rsidR="002877C4">
              <w:rPr>
                <w:rFonts w:hint="eastAsia"/>
              </w:rPr>
              <w:t>フリー水素（グリーン水素）が、脱炭素社会実現の柱となる</w:t>
            </w:r>
          </w:p>
          <w:p w14:paraId="364B7373" w14:textId="59761B3A" w:rsidR="002877C4" w:rsidRPr="00C31C37" w:rsidRDefault="002877C4" w:rsidP="002877C4">
            <w:pPr>
              <w:rPr>
                <w:rFonts w:ascii="BIZ UDゴシック" w:eastAsia="BIZ UDゴシック" w:hAnsi="BIZ UDゴシック"/>
              </w:rPr>
            </w:pPr>
            <w:r w:rsidRPr="00C31C37">
              <w:rPr>
                <w:rFonts w:ascii="BIZ UDゴシック" w:eastAsia="BIZ UDゴシック" w:hAnsi="BIZ UDゴシック" w:hint="eastAsia"/>
              </w:rPr>
              <w:t>〔資源循環分野〕</w:t>
            </w:r>
          </w:p>
          <w:p w14:paraId="0798DE45" w14:textId="6E3CF9AD" w:rsidR="002877C4" w:rsidRDefault="002877C4" w:rsidP="00C31C37">
            <w:pPr>
              <w:ind w:leftChars="100" w:left="220"/>
            </w:pPr>
            <w:r>
              <w:rPr>
                <w:rFonts w:hint="eastAsia"/>
              </w:rPr>
              <w:t>・持続可能な資源利用が定着</w:t>
            </w:r>
          </w:p>
          <w:p w14:paraId="1806FF32" w14:textId="28F7D50C" w:rsidR="002877C4" w:rsidRDefault="002877C4" w:rsidP="00C31C37">
            <w:pPr>
              <w:ind w:leftChars="100" w:left="220"/>
            </w:pPr>
            <w:r>
              <w:rPr>
                <w:rFonts w:hint="eastAsia"/>
              </w:rPr>
              <w:t>・ＣＯ</w:t>
            </w:r>
            <w:r w:rsidRPr="002877C4">
              <w:rPr>
                <w:rFonts w:hint="eastAsia"/>
                <w:vertAlign w:val="subscript"/>
              </w:rPr>
              <w:t>２</w:t>
            </w:r>
            <w:r>
              <w:rPr>
                <w:rFonts w:hint="eastAsia"/>
              </w:rPr>
              <w:t>実質ゼロのプラスチック利用</w:t>
            </w:r>
          </w:p>
          <w:p w14:paraId="40569D93" w14:textId="11D839D0" w:rsidR="002877C4" w:rsidRDefault="002877C4" w:rsidP="00C31C37">
            <w:pPr>
              <w:ind w:leftChars="100" w:left="220"/>
            </w:pPr>
            <w:r>
              <w:rPr>
                <w:rFonts w:hint="eastAsia"/>
              </w:rPr>
              <w:t>・食品ロス発生量実質ゼロ</w:t>
            </w:r>
          </w:p>
          <w:p w14:paraId="79CAE012" w14:textId="1D6280AF" w:rsidR="002877C4" w:rsidRPr="00C31C37" w:rsidRDefault="002877C4" w:rsidP="002877C4">
            <w:pPr>
              <w:rPr>
                <w:rFonts w:ascii="BIZ UDゴシック" w:eastAsia="BIZ UDゴシック" w:hAnsi="BIZ UDゴシック"/>
              </w:rPr>
            </w:pPr>
            <w:r w:rsidRPr="00C31C37">
              <w:rPr>
                <w:rFonts w:ascii="BIZ UDゴシック" w:eastAsia="BIZ UDゴシック" w:hAnsi="BIZ UDゴシック" w:hint="eastAsia"/>
              </w:rPr>
              <w:t>〔その他ガス〕</w:t>
            </w:r>
          </w:p>
          <w:p w14:paraId="05F54F64" w14:textId="281D19FD" w:rsidR="002877C4" w:rsidRPr="002877C4" w:rsidRDefault="002877C4" w:rsidP="00C31C37">
            <w:pPr>
              <w:ind w:leftChars="100" w:left="220"/>
            </w:pPr>
            <w:r>
              <w:rPr>
                <w:rFonts w:hint="eastAsia"/>
              </w:rPr>
              <w:t>・フロン排出量ゼロ</w:t>
            </w:r>
          </w:p>
        </w:tc>
      </w:tr>
    </w:tbl>
    <w:p w14:paraId="530EB1D7" w14:textId="77777777" w:rsidR="004973E9" w:rsidRPr="004973E9" w:rsidRDefault="004973E9" w:rsidP="00394C7C">
      <w:pPr>
        <w:ind w:firstLineChars="100" w:firstLine="220"/>
        <w:rPr>
          <w:rFonts w:ascii="BIZ UD明朝 Medium" w:eastAsia="BIZ UD明朝 Medium" w:hAnsi="BIZ UD明朝 Medium"/>
        </w:rPr>
      </w:pPr>
    </w:p>
    <w:p w14:paraId="7BFB1E0E" w14:textId="4A8B8DFA" w:rsidR="00B471C8" w:rsidRPr="00B471C8" w:rsidRDefault="007075EB" w:rsidP="007075EB">
      <w:pPr>
        <w:pStyle w:val="2"/>
      </w:pPr>
      <w:bookmarkStart w:id="21" w:name="_Toc168909653"/>
      <w:r>
        <w:rPr>
          <w:rFonts w:hint="eastAsia"/>
        </w:rPr>
        <w:t xml:space="preserve">２　</w:t>
      </w:r>
      <w:r w:rsidR="004058BF">
        <w:rPr>
          <w:rFonts w:hint="eastAsia"/>
        </w:rPr>
        <w:t>中野区における今後の検討</w:t>
      </w:r>
      <w:r w:rsidR="00B471C8">
        <w:rPr>
          <w:rFonts w:hint="eastAsia"/>
        </w:rPr>
        <w:t>の方向性</w:t>
      </w:r>
      <w:bookmarkEnd w:id="21"/>
    </w:p>
    <w:p w14:paraId="0CDE6761" w14:textId="7CE3BC10" w:rsidR="00F64325" w:rsidRDefault="00F64325" w:rsidP="00F64325">
      <w:pPr>
        <w:ind w:leftChars="100" w:left="220"/>
        <w:rPr>
          <w:rFonts w:ascii="BIZ UD明朝 Medium" w:eastAsia="BIZ UD明朝 Medium" w:hAnsi="BIZ UD明朝 Medium"/>
        </w:rPr>
      </w:pPr>
      <w:r>
        <w:rPr>
          <w:rFonts w:ascii="BIZ UD明朝 Medium" w:eastAsia="BIZ UD明朝 Medium" w:hAnsi="BIZ UD明朝 Medium" w:hint="eastAsia"/>
        </w:rPr>
        <w:t xml:space="preserve">　ゼロカーボンシティの実現に向け</w:t>
      </w:r>
      <w:r w:rsidR="00114019">
        <w:rPr>
          <w:rFonts w:ascii="BIZ UD明朝 Medium" w:eastAsia="BIZ UD明朝 Medium" w:hAnsi="BIZ UD明朝 Medium" w:hint="eastAsia"/>
        </w:rPr>
        <w:t>て</w:t>
      </w:r>
      <w:r>
        <w:rPr>
          <w:rFonts w:ascii="BIZ UD明朝 Medium" w:eastAsia="BIZ UD明朝 Medium" w:hAnsi="BIZ UD明朝 Medium" w:hint="eastAsia"/>
        </w:rPr>
        <w:t>、</w:t>
      </w:r>
      <w:r w:rsidR="009C29DB" w:rsidRPr="009C29DB">
        <w:rPr>
          <w:rFonts w:ascii="BIZ UD明朝 Medium" w:eastAsia="BIZ UD明朝 Medium" w:hAnsi="BIZ UD明朝 Medium" w:hint="eastAsia"/>
        </w:rPr>
        <w:t>エネルギーの効率的な利用・省エネルギー</w:t>
      </w:r>
      <w:r w:rsidR="00EC1013">
        <w:rPr>
          <w:rFonts w:ascii="BIZ UD明朝 Medium" w:eastAsia="BIZ UD明朝 Medium" w:hAnsi="BIZ UD明朝 Medium" w:hint="eastAsia"/>
        </w:rPr>
        <w:t>により</w:t>
      </w:r>
      <w:r>
        <w:rPr>
          <w:rFonts w:ascii="BIZ UD明朝 Medium" w:eastAsia="BIZ UD明朝 Medium" w:hAnsi="BIZ UD明朝 Medium" w:hint="eastAsia"/>
        </w:rPr>
        <w:t>エネルギー</w:t>
      </w:r>
      <w:r w:rsidR="00EC1013">
        <w:rPr>
          <w:rFonts w:ascii="BIZ UD明朝 Medium" w:eastAsia="BIZ UD明朝 Medium" w:hAnsi="BIZ UD明朝 Medium" w:hint="eastAsia"/>
        </w:rPr>
        <w:t>使用量を減らしていく</w:t>
      </w:r>
      <w:r w:rsidR="009C29DB">
        <w:rPr>
          <w:rFonts w:ascii="BIZ UD明朝 Medium" w:eastAsia="BIZ UD明朝 Medium" w:hAnsi="BIZ UD明朝 Medium" w:hint="eastAsia"/>
        </w:rPr>
        <w:t>こと、</w:t>
      </w:r>
      <w:r w:rsidR="00EC1013">
        <w:rPr>
          <w:rFonts w:ascii="BIZ UD明朝 Medium" w:eastAsia="BIZ UD明朝 Medium" w:hAnsi="BIZ UD明朝 Medium" w:hint="eastAsia"/>
        </w:rPr>
        <w:t>再生可能エネルギーの主力電源化をはじめとする</w:t>
      </w:r>
      <w:r>
        <w:rPr>
          <w:rFonts w:ascii="BIZ UD明朝 Medium" w:eastAsia="BIZ UD明朝 Medium" w:hAnsi="BIZ UD明朝 Medium" w:hint="eastAsia"/>
        </w:rPr>
        <w:t>エネルギーの脱炭素化</w:t>
      </w:r>
      <w:r w:rsidR="009C29DB">
        <w:rPr>
          <w:rFonts w:ascii="BIZ UD明朝 Medium" w:eastAsia="BIZ UD明朝 Medium" w:hAnsi="BIZ UD明朝 Medium" w:hint="eastAsia"/>
        </w:rPr>
        <w:t>を進めること</w:t>
      </w:r>
      <w:r>
        <w:rPr>
          <w:rFonts w:ascii="BIZ UD明朝 Medium" w:eastAsia="BIZ UD明朝 Medium" w:hAnsi="BIZ UD明朝 Medium" w:hint="eastAsia"/>
        </w:rPr>
        <w:t>を両輪として進め</w:t>
      </w:r>
      <w:r w:rsidR="009C29DB">
        <w:rPr>
          <w:rFonts w:ascii="BIZ UD明朝 Medium" w:eastAsia="BIZ UD明朝 Medium" w:hAnsi="BIZ UD明朝 Medium" w:hint="eastAsia"/>
        </w:rPr>
        <w:t>る</w:t>
      </w:r>
      <w:r>
        <w:rPr>
          <w:rFonts w:ascii="BIZ UD明朝 Medium" w:eastAsia="BIZ UD明朝 Medium" w:hAnsi="BIZ UD明朝 Medium" w:hint="eastAsia"/>
        </w:rPr>
        <w:t>必要</w:t>
      </w:r>
      <w:r w:rsidR="009C29DB">
        <w:rPr>
          <w:rFonts w:ascii="BIZ UD明朝 Medium" w:eastAsia="BIZ UD明朝 Medium" w:hAnsi="BIZ UD明朝 Medium" w:hint="eastAsia"/>
        </w:rPr>
        <w:t>があります。</w:t>
      </w:r>
      <w:r w:rsidR="00EC1013">
        <w:rPr>
          <w:rFonts w:ascii="BIZ UD明朝 Medium" w:eastAsia="BIZ UD明朝 Medium" w:hAnsi="BIZ UD明朝 Medium" w:hint="eastAsia"/>
        </w:rPr>
        <w:t>また、</w:t>
      </w:r>
      <w:r w:rsidR="00EC1013" w:rsidRPr="00EC1013">
        <w:rPr>
          <w:rFonts w:ascii="BIZ UD明朝 Medium" w:eastAsia="BIZ UD明朝 Medium" w:hAnsi="BIZ UD明朝 Medium" w:hint="eastAsia"/>
        </w:rPr>
        <w:t>デジタル技術の活用</w:t>
      </w:r>
      <w:r w:rsidR="00EC1013">
        <w:rPr>
          <w:rFonts w:ascii="BIZ UD明朝 Medium" w:eastAsia="BIZ UD明朝 Medium" w:hAnsi="BIZ UD明朝 Medium" w:hint="eastAsia"/>
        </w:rPr>
        <w:t>を</w:t>
      </w:r>
      <w:r w:rsidR="009C29DB">
        <w:rPr>
          <w:rFonts w:ascii="BIZ UD明朝 Medium" w:eastAsia="BIZ UD明朝 Medium" w:hAnsi="BIZ UD明朝 Medium" w:hint="eastAsia"/>
        </w:rPr>
        <w:t>通じて、これらを促進して</w:t>
      </w:r>
      <w:r w:rsidR="00EC1013">
        <w:rPr>
          <w:rFonts w:ascii="BIZ UD明朝 Medium" w:eastAsia="BIZ UD明朝 Medium" w:hAnsi="BIZ UD明朝 Medium" w:hint="eastAsia"/>
        </w:rPr>
        <w:t>いくことも重要です。</w:t>
      </w:r>
    </w:p>
    <w:p w14:paraId="623A14F7" w14:textId="23243C20" w:rsidR="00EC1013" w:rsidRDefault="00EC1013" w:rsidP="00EC1013">
      <w:pPr>
        <w:ind w:leftChars="100" w:left="220" w:firstLineChars="100" w:firstLine="220"/>
        <w:rPr>
          <w:rFonts w:ascii="BIZ UD明朝 Medium" w:eastAsia="BIZ UD明朝 Medium" w:hAnsi="BIZ UD明朝 Medium"/>
        </w:rPr>
      </w:pPr>
      <w:r>
        <w:rPr>
          <w:rFonts w:ascii="BIZ UD明朝 Medium" w:eastAsia="BIZ UD明朝 Medium" w:hAnsi="BIZ UD明朝 Medium" w:hint="eastAsia"/>
        </w:rPr>
        <w:t>さらに、</w:t>
      </w:r>
      <w:r w:rsidRPr="00AC324E">
        <w:rPr>
          <w:rFonts w:ascii="Arial" w:hAnsi="Arial" w:cs="Arial"/>
          <w:color w:val="000000" w:themeColor="text1"/>
          <w:shd w:val="clear" w:color="auto" w:fill="FFFFFF"/>
        </w:rPr>
        <w:t>資源循環の取組</w:t>
      </w:r>
      <w:r w:rsidRPr="00AC324E">
        <w:rPr>
          <w:rFonts w:ascii="Arial" w:hAnsi="Arial" w:cs="Arial" w:hint="eastAsia"/>
          <w:color w:val="000000" w:themeColor="text1"/>
          <w:shd w:val="clear" w:color="auto" w:fill="FFFFFF"/>
        </w:rPr>
        <w:t>を通じた</w:t>
      </w:r>
      <w:r w:rsidRPr="00EC1013">
        <w:rPr>
          <w:rFonts w:ascii="BIZ UD明朝 Medium" w:eastAsia="BIZ UD明朝 Medium" w:hAnsi="BIZ UD明朝 Medium" w:hint="eastAsia"/>
        </w:rPr>
        <w:t>製品等のライフサイクル全体における温室効果ガスの排出低減</w:t>
      </w:r>
      <w:r>
        <w:rPr>
          <w:rFonts w:ascii="BIZ UD明朝 Medium" w:eastAsia="BIZ UD明朝 Medium" w:hAnsi="BIZ UD明朝 Medium" w:hint="eastAsia"/>
        </w:rPr>
        <w:t>も、</w:t>
      </w:r>
      <w:r w:rsidR="009C29DB" w:rsidRPr="00EC1013">
        <w:rPr>
          <w:rFonts w:ascii="BIZ UD明朝 Medium" w:eastAsia="BIZ UD明朝 Medium" w:hAnsi="BIZ UD明朝 Medium" w:hint="eastAsia"/>
        </w:rPr>
        <w:t>カーボンニュートラル実現の観点から</w:t>
      </w:r>
      <w:r w:rsidR="009C29DB">
        <w:rPr>
          <w:rFonts w:ascii="BIZ UD明朝 Medium" w:eastAsia="BIZ UD明朝 Medium" w:hAnsi="BIZ UD明朝 Medium" w:hint="eastAsia"/>
        </w:rPr>
        <w:t>取り組んでいく必要があります。</w:t>
      </w:r>
    </w:p>
    <w:p w14:paraId="1B61AAB3" w14:textId="77777777" w:rsidR="00F64325" w:rsidRDefault="00F64325" w:rsidP="00394C7C">
      <w:pPr>
        <w:ind w:firstLineChars="100" w:firstLine="220"/>
        <w:rPr>
          <w:rFonts w:ascii="BIZ UD明朝 Medium" w:eastAsia="BIZ UD明朝 Medium" w:hAnsi="BIZ UD明朝 Medium"/>
        </w:rPr>
      </w:pPr>
    </w:p>
    <w:p w14:paraId="6546CC95" w14:textId="34A45741" w:rsidR="00F7191D" w:rsidRDefault="007075EB" w:rsidP="007075EB">
      <w:pPr>
        <w:pStyle w:val="3"/>
      </w:pPr>
      <w:r>
        <w:rPr>
          <w:rFonts w:hint="eastAsia"/>
        </w:rPr>
        <w:t>（１）</w:t>
      </w:r>
      <w:r w:rsidR="00F7191D">
        <w:rPr>
          <w:rFonts w:hint="eastAsia"/>
        </w:rPr>
        <w:t>徹底した省エネルギーを実現する技術の</w:t>
      </w:r>
      <w:r w:rsidR="00114019">
        <w:rPr>
          <w:rFonts w:hint="eastAsia"/>
        </w:rPr>
        <w:t>活用促進</w:t>
      </w:r>
    </w:p>
    <w:p w14:paraId="77D5D06C" w14:textId="34C22821" w:rsidR="002B757B" w:rsidRDefault="00440A64" w:rsidP="00440A64">
      <w:pPr>
        <w:ind w:leftChars="100" w:left="220"/>
        <w:rPr>
          <w:rFonts w:ascii="BIZ UD明朝 Medium" w:eastAsia="BIZ UD明朝 Medium" w:hAnsi="BIZ UD明朝 Medium"/>
        </w:rPr>
      </w:pPr>
      <w:r>
        <w:rPr>
          <w:rFonts w:ascii="BIZ UD明朝 Medium" w:eastAsia="BIZ UD明朝 Medium" w:hAnsi="BIZ UD明朝 Medium" w:hint="eastAsia"/>
        </w:rPr>
        <w:t xml:space="preserve">　エネルギー使用量の削減に向け、</w:t>
      </w:r>
      <w:r w:rsidR="00C153DC">
        <w:rPr>
          <w:rFonts w:ascii="BIZ UD明朝 Medium" w:eastAsia="BIZ UD明朝 Medium" w:hAnsi="BIZ UD明朝 Medium" w:hint="eastAsia"/>
        </w:rPr>
        <w:t>既存の技術の普及、活用を更に促進していく観点から、</w:t>
      </w:r>
      <w:r w:rsidR="00B00DD6">
        <w:rPr>
          <w:rFonts w:ascii="BIZ UD明朝 Medium" w:eastAsia="BIZ UD明朝 Medium" w:hAnsi="BIZ UD明朝 Medium" w:hint="eastAsia"/>
        </w:rPr>
        <w:t>中小企業における</w:t>
      </w:r>
      <w:r w:rsidR="002B757B">
        <w:rPr>
          <w:rFonts w:ascii="BIZ UD明朝 Medium" w:eastAsia="BIZ UD明朝 Medium" w:hAnsi="BIZ UD明朝 Medium" w:hint="eastAsia"/>
        </w:rPr>
        <w:t>省エネルギー</w:t>
      </w:r>
      <w:r w:rsidR="00B00DD6">
        <w:rPr>
          <w:rFonts w:ascii="BIZ UD明朝 Medium" w:eastAsia="BIZ UD明朝 Medium" w:hAnsi="BIZ UD明朝 Medium" w:hint="eastAsia"/>
        </w:rPr>
        <w:t>の強化、ＺＥＢ</w:t>
      </w:r>
      <w:r w:rsidR="00F3273F">
        <w:rPr>
          <w:rFonts w:ascii="BIZ UD明朝 Medium" w:eastAsia="BIZ UD明朝 Medium" w:hAnsi="BIZ UD明朝 Medium" w:hint="eastAsia"/>
        </w:rPr>
        <w:t>・ＺＥＨ</w:t>
      </w:r>
      <w:r w:rsidR="00C153DC">
        <w:rPr>
          <w:rFonts w:ascii="BIZ UD明朝 Medium" w:eastAsia="BIZ UD明朝 Medium" w:hAnsi="BIZ UD明朝 Medium" w:hint="eastAsia"/>
        </w:rPr>
        <w:t>の普及、既存ストックの省エネリフォームの拡大、</w:t>
      </w:r>
      <w:r w:rsidR="00B00DD6">
        <w:rPr>
          <w:rFonts w:ascii="BIZ UD明朝 Medium" w:eastAsia="BIZ UD明朝 Medium" w:hAnsi="BIZ UD明朝 Medium" w:hint="eastAsia"/>
        </w:rPr>
        <w:t>ＺＥＶの普及</w:t>
      </w:r>
      <w:r w:rsidR="00C153DC">
        <w:rPr>
          <w:rFonts w:ascii="BIZ UD明朝 Medium" w:eastAsia="BIZ UD明朝 Medium" w:hAnsi="BIZ UD明朝 Medium" w:hint="eastAsia"/>
        </w:rPr>
        <w:t>等を継続していくことが必要です。</w:t>
      </w:r>
    </w:p>
    <w:p w14:paraId="226FB15A" w14:textId="1E9A9F97" w:rsidR="00F7191D" w:rsidRPr="00C3078F" w:rsidRDefault="002B757B" w:rsidP="00C153DC">
      <w:pPr>
        <w:ind w:leftChars="100" w:left="220"/>
      </w:pPr>
      <w:r>
        <w:rPr>
          <w:rFonts w:ascii="BIZ UD明朝 Medium" w:eastAsia="BIZ UD明朝 Medium" w:hAnsi="BIZ UD明朝 Medium" w:hint="eastAsia"/>
        </w:rPr>
        <w:t xml:space="preserve">　また、</w:t>
      </w:r>
      <w:r w:rsidR="00163FC9">
        <w:rPr>
          <w:rFonts w:ascii="BIZ UD明朝 Medium" w:eastAsia="BIZ UD明朝 Medium" w:hAnsi="BIZ UD明朝 Medium" w:hint="eastAsia"/>
        </w:rPr>
        <w:t>熱需要の脱炭素化・</w:t>
      </w:r>
      <w:r w:rsidR="00F7191D">
        <w:rPr>
          <w:rFonts w:hint="eastAsia"/>
        </w:rPr>
        <w:t>熱の有効利用に</w:t>
      </w:r>
      <w:r w:rsidR="00163FC9">
        <w:rPr>
          <w:rFonts w:hint="eastAsia"/>
        </w:rPr>
        <w:t>向け、家庭向けにヒートポンプ給湯器や</w:t>
      </w:r>
      <w:r w:rsidR="00F7191D">
        <w:rPr>
          <w:rFonts w:hint="eastAsia"/>
        </w:rPr>
        <w:t>家庭用燃料電池</w:t>
      </w:r>
      <w:r w:rsidR="00163FC9">
        <w:rPr>
          <w:rFonts w:hint="eastAsia"/>
        </w:rPr>
        <w:t>などの省エネ機器の普及</w:t>
      </w:r>
      <w:r w:rsidR="00F7191D">
        <w:rPr>
          <w:rFonts w:hint="eastAsia"/>
        </w:rPr>
        <w:t>、</w:t>
      </w:r>
      <w:r w:rsidR="00163FC9">
        <w:rPr>
          <w:rFonts w:hint="eastAsia"/>
        </w:rPr>
        <w:t>業務・産業向けに</w:t>
      </w:r>
      <w:r w:rsidR="00F7191D" w:rsidRPr="00C3078F">
        <w:rPr>
          <w:rFonts w:hint="eastAsia"/>
        </w:rPr>
        <w:t>コージェネレーションシステム</w:t>
      </w:r>
      <w:r w:rsidR="00436773" w:rsidRPr="00C3078F">
        <w:rPr>
          <w:rFonts w:hint="eastAsia"/>
        </w:rPr>
        <w:t>など</w:t>
      </w:r>
      <w:r w:rsidR="00F7191D" w:rsidRPr="00C3078F">
        <w:rPr>
          <w:rFonts w:hint="eastAsia"/>
        </w:rPr>
        <w:t>の更なる普及促進</w:t>
      </w:r>
      <w:r w:rsidR="00163FC9" w:rsidRPr="00C3078F">
        <w:rPr>
          <w:rFonts w:hint="eastAsia"/>
        </w:rPr>
        <w:t>に努めていくことも必要です。</w:t>
      </w:r>
    </w:p>
    <w:p w14:paraId="2EB1028F" w14:textId="76308856" w:rsidR="00F7191D" w:rsidRPr="00C3078F" w:rsidRDefault="00F7191D" w:rsidP="00394C7C">
      <w:pPr>
        <w:ind w:firstLineChars="100" w:firstLine="220"/>
        <w:rPr>
          <w:rFonts w:ascii="BIZ UD明朝 Medium" w:eastAsia="BIZ UD明朝 Medium" w:hAnsi="BIZ UD明朝 Medium"/>
        </w:rPr>
      </w:pPr>
    </w:p>
    <w:p w14:paraId="0BC1B648" w14:textId="57F3A56E" w:rsidR="006E2A54" w:rsidRPr="00C3078F" w:rsidRDefault="007075EB" w:rsidP="007075EB">
      <w:pPr>
        <w:pStyle w:val="3"/>
      </w:pPr>
      <w:r>
        <w:rPr>
          <w:rFonts w:hint="eastAsia"/>
        </w:rPr>
        <w:t>（２）</w:t>
      </w:r>
      <w:r w:rsidR="004058BF" w:rsidRPr="00C3078F">
        <w:rPr>
          <w:rFonts w:hint="eastAsia"/>
        </w:rPr>
        <w:t>再生可能エネルギーの主力電源化に向け</w:t>
      </w:r>
      <w:r w:rsidR="00A24892" w:rsidRPr="00C3078F">
        <w:rPr>
          <w:rFonts w:hint="eastAsia"/>
        </w:rPr>
        <w:t>た取組の</w:t>
      </w:r>
      <w:r w:rsidR="00114019" w:rsidRPr="00C3078F">
        <w:rPr>
          <w:rFonts w:hint="eastAsia"/>
        </w:rPr>
        <w:t>促進</w:t>
      </w:r>
    </w:p>
    <w:p w14:paraId="70C2E554" w14:textId="520F6148" w:rsidR="00393812" w:rsidRPr="00C3078F" w:rsidRDefault="00393812" w:rsidP="00393812">
      <w:pPr>
        <w:ind w:leftChars="100" w:left="220" w:firstLineChars="100" w:firstLine="220"/>
        <w:rPr>
          <w:rFonts w:ascii="BIZ UD明朝 Medium" w:eastAsia="BIZ UD明朝 Medium" w:hAnsi="BIZ UD明朝 Medium"/>
        </w:rPr>
      </w:pPr>
      <w:r w:rsidRPr="00C3078F">
        <w:rPr>
          <w:rFonts w:ascii="BIZ UD明朝 Medium" w:eastAsia="BIZ UD明朝 Medium" w:hAnsi="BIZ UD明朝 Medium" w:hint="eastAsia"/>
        </w:rPr>
        <w:t>国全体</w:t>
      </w:r>
      <w:r w:rsidR="00440A64" w:rsidRPr="00C3078F">
        <w:rPr>
          <w:rFonts w:ascii="BIZ UD明朝 Medium" w:eastAsia="BIZ UD明朝 Medium" w:hAnsi="BIZ UD明朝 Medium" w:hint="eastAsia"/>
        </w:rPr>
        <w:t>で再生可能エネルギーの主力電源化に向けた取組が進められる中、エネルギーの消費地である中野区においては、需要家側の対策を強化していくことが必要です。</w:t>
      </w:r>
    </w:p>
    <w:p w14:paraId="1437C5D1" w14:textId="77777777" w:rsidR="00163FC9" w:rsidRPr="00C3078F" w:rsidRDefault="00163FC9" w:rsidP="00393812">
      <w:pPr>
        <w:ind w:leftChars="100" w:left="220" w:firstLineChars="100" w:firstLine="220"/>
        <w:rPr>
          <w:rFonts w:ascii="BIZ UD明朝 Medium" w:eastAsia="BIZ UD明朝 Medium" w:hAnsi="BIZ UD明朝 Medium"/>
        </w:rPr>
      </w:pPr>
      <w:r w:rsidRPr="00C3078F">
        <w:rPr>
          <w:rFonts w:ascii="BIZ UD明朝 Medium" w:eastAsia="BIZ UD明朝 Medium" w:hAnsi="BIZ UD明朝 Medium" w:hint="eastAsia"/>
        </w:rPr>
        <w:t>自家消費型の再エネ設備の普及を図るため、</w:t>
      </w:r>
      <w:r w:rsidRPr="00C3078F">
        <w:rPr>
          <w:rFonts w:hint="eastAsia"/>
        </w:rPr>
        <w:t>公共施設、住宅などへの太陽光パネルの設置拡大、蓄電池併設による効率的利用を進めるとともに、</w:t>
      </w:r>
      <w:r w:rsidRPr="00C3078F">
        <w:rPr>
          <w:rFonts w:ascii="BIZ UD明朝 Medium" w:eastAsia="BIZ UD明朝 Medium" w:hAnsi="BIZ UD明朝 Medium" w:hint="eastAsia"/>
        </w:rPr>
        <w:t>2020年代後半には普及が進むと見込まれるペロブスカイト太陽光電池等の新たな技術の導入に努めていくことが考えられます。</w:t>
      </w:r>
    </w:p>
    <w:p w14:paraId="454069E1" w14:textId="0521D387" w:rsidR="00F7191D" w:rsidRPr="00C3078F" w:rsidRDefault="00163FC9" w:rsidP="00163FC9">
      <w:pPr>
        <w:ind w:leftChars="100" w:left="220" w:firstLineChars="100" w:firstLine="220"/>
        <w:rPr>
          <w:rFonts w:ascii="BIZ UD明朝 Medium" w:eastAsia="BIZ UD明朝 Medium" w:hAnsi="BIZ UD明朝 Medium"/>
        </w:rPr>
      </w:pPr>
      <w:r w:rsidRPr="00C3078F">
        <w:rPr>
          <w:rFonts w:ascii="BIZ UD明朝 Medium" w:eastAsia="BIZ UD明朝 Medium" w:hAnsi="BIZ UD明朝 Medium" w:hint="eastAsia"/>
        </w:rPr>
        <w:t>また、再エネ電力の利用拡大に向け、</w:t>
      </w:r>
      <w:r w:rsidRPr="00C3078F">
        <w:rPr>
          <w:rFonts w:hint="eastAsia"/>
        </w:rPr>
        <w:t>企業が自らの事業の使用電力を</w:t>
      </w:r>
      <w:r w:rsidRPr="00C3078F">
        <w:t>100％再エネで賄うことを目指す</w:t>
      </w:r>
      <w:r w:rsidRPr="00C3078F">
        <w:rPr>
          <w:rFonts w:hint="eastAsia"/>
        </w:rPr>
        <w:t>「ＲＥ１００」など、</w:t>
      </w:r>
      <w:r w:rsidR="00C975A3" w:rsidRPr="00C3078F">
        <w:rPr>
          <w:rFonts w:hint="eastAsia"/>
        </w:rPr>
        <w:t>電気契約・</w:t>
      </w:r>
      <w:r w:rsidRPr="00C3078F">
        <w:rPr>
          <w:rFonts w:hint="eastAsia"/>
        </w:rPr>
        <w:t>電力調達に</w:t>
      </w:r>
      <w:r w:rsidR="00C975A3" w:rsidRPr="00C3078F">
        <w:rPr>
          <w:rFonts w:hint="eastAsia"/>
        </w:rPr>
        <w:t>関わる区民、事業者の取組を更に促進していくことも重要です。</w:t>
      </w:r>
    </w:p>
    <w:p w14:paraId="0B217D78" w14:textId="4C0B2311" w:rsidR="006E2A54" w:rsidRPr="00C3078F" w:rsidRDefault="006E2A54" w:rsidP="006E2A54"/>
    <w:p w14:paraId="46229BAD" w14:textId="352A5170" w:rsidR="00A24892" w:rsidRPr="00C3078F" w:rsidRDefault="007075EB" w:rsidP="007075EB">
      <w:pPr>
        <w:pStyle w:val="3"/>
      </w:pPr>
      <w:r>
        <w:rPr>
          <w:rFonts w:hint="eastAsia"/>
        </w:rPr>
        <w:lastRenderedPageBreak/>
        <w:t>（３）</w:t>
      </w:r>
      <w:r w:rsidR="00A24892" w:rsidRPr="00C3078F">
        <w:rPr>
          <w:rFonts w:hint="eastAsia"/>
        </w:rPr>
        <w:t>新たなエネルギー</w:t>
      </w:r>
      <w:r w:rsidR="002A5BAE" w:rsidRPr="00C3078F">
        <w:rPr>
          <w:rFonts w:hint="eastAsia"/>
        </w:rPr>
        <w:t>（水素、カーボンリサイクル燃料等）</w:t>
      </w:r>
      <w:r w:rsidR="00A24892" w:rsidRPr="00C3078F">
        <w:rPr>
          <w:rFonts w:hint="eastAsia"/>
        </w:rPr>
        <w:t>の普及</w:t>
      </w:r>
    </w:p>
    <w:p w14:paraId="1794A8A9" w14:textId="6F8A0BF6" w:rsidR="00D078CC" w:rsidRPr="00C3078F" w:rsidRDefault="00D078CC" w:rsidP="00D078CC">
      <w:pPr>
        <w:ind w:leftChars="100" w:left="220" w:firstLineChars="100" w:firstLine="220"/>
      </w:pPr>
      <w:r w:rsidRPr="00C3078F">
        <w:rPr>
          <w:rFonts w:ascii="BIZ UD明朝 Medium" w:eastAsia="BIZ UD明朝 Medium" w:hAnsi="BIZ UD明朝 Medium" w:hint="eastAsia"/>
        </w:rPr>
        <w:t>エネルギーを使う需要家側の対策として、</w:t>
      </w:r>
      <w:r w:rsidRPr="00C3078F">
        <w:rPr>
          <w:rFonts w:hint="eastAsia"/>
        </w:rPr>
        <w:t>再生可能エネルギーの利用拡大に加え、ガス、ガソリンに代わる非化石燃料の利用を拡大していくこと、そのためのインフラ整備を促進していくことが必要です。</w:t>
      </w:r>
    </w:p>
    <w:p w14:paraId="241E2E7B" w14:textId="35D42D2A" w:rsidR="008F23DB" w:rsidRDefault="008F23DB" w:rsidP="00D078CC">
      <w:pPr>
        <w:ind w:leftChars="100" w:left="220" w:firstLineChars="100" w:firstLine="220"/>
        <w:rPr>
          <w:rFonts w:ascii="BIZ UD明朝 Medium" w:eastAsia="BIZ UD明朝 Medium" w:hAnsi="BIZ UD明朝 Medium"/>
        </w:rPr>
      </w:pPr>
      <w:r w:rsidRPr="00C3078F">
        <w:rPr>
          <w:rFonts w:ascii="BIZ UD明朝 Medium" w:eastAsia="BIZ UD明朝 Medium" w:hAnsi="BIZ UD明朝 Medium" w:hint="eastAsia"/>
        </w:rPr>
        <w:t>水素は、幅広い分野での活用が期待されるエネルギーの一つです。水素モビリティ（燃料電池自動車、燃料電池バス、燃料電池トラック等）の導入と水素ステーションの整備促進、燃料電池（家庭用、業務・産業用）の導入促進などにより、利用拡大</w:t>
      </w:r>
      <w:r>
        <w:rPr>
          <w:rFonts w:ascii="BIZ UD明朝 Medium" w:eastAsia="BIZ UD明朝 Medium" w:hAnsi="BIZ UD明朝 Medium" w:hint="eastAsia"/>
        </w:rPr>
        <w:t>を図っていくことが必要です。</w:t>
      </w:r>
    </w:p>
    <w:p w14:paraId="12DDBDD4" w14:textId="3C4AFECF" w:rsidR="00D13229" w:rsidRPr="00D13229" w:rsidRDefault="00D13229" w:rsidP="00D078CC">
      <w:pPr>
        <w:ind w:leftChars="100" w:left="220" w:firstLineChars="100" w:firstLine="220"/>
        <w:rPr>
          <w:rFonts w:ascii="BIZ UD明朝 Medium" w:eastAsia="BIZ UD明朝 Medium" w:hAnsi="BIZ UD明朝 Medium"/>
        </w:rPr>
      </w:pPr>
      <w:r>
        <w:rPr>
          <w:rFonts w:ascii="BIZ UD明朝 Medium" w:eastAsia="BIZ UD明朝 Medium" w:hAnsi="BIZ UD明朝 Medium" w:hint="eastAsia"/>
        </w:rPr>
        <w:t>また、</w:t>
      </w:r>
      <w:r>
        <w:rPr>
          <w:rFonts w:hint="eastAsia"/>
        </w:rPr>
        <w:t>メタネーション、合成燃料（</w:t>
      </w:r>
      <w:r>
        <w:t>e-fuel</w:t>
      </w:r>
      <w:r>
        <w:rPr>
          <w:rFonts w:hint="eastAsia"/>
        </w:rPr>
        <w:t>）等、カーボンリサイクル燃料の普及を進めていくことも必要です。</w:t>
      </w:r>
    </w:p>
    <w:p w14:paraId="7000CBE1" w14:textId="77777777" w:rsidR="002121F3" w:rsidRPr="006E2A54" w:rsidRDefault="002121F3" w:rsidP="006E2A54"/>
    <w:p w14:paraId="6FFC4D2F" w14:textId="2260B1D2" w:rsidR="00047B06" w:rsidRDefault="007075EB" w:rsidP="007075EB">
      <w:pPr>
        <w:pStyle w:val="3"/>
      </w:pPr>
      <w:r>
        <w:rPr>
          <w:rFonts w:hint="eastAsia"/>
        </w:rPr>
        <w:t>（４）</w:t>
      </w:r>
      <w:r w:rsidR="00EC1013" w:rsidRPr="00EC1013">
        <w:rPr>
          <w:rFonts w:hint="eastAsia"/>
        </w:rPr>
        <w:t>デジタル化によ</w:t>
      </w:r>
      <w:r w:rsidR="00EC1013">
        <w:rPr>
          <w:rFonts w:hint="eastAsia"/>
        </w:rPr>
        <w:t>る</w:t>
      </w:r>
      <w:r w:rsidR="00EC1013" w:rsidRPr="00EC1013">
        <w:rPr>
          <w:rFonts w:hint="eastAsia"/>
        </w:rPr>
        <w:t>エネルギー利用の効率化</w:t>
      </w:r>
    </w:p>
    <w:p w14:paraId="6197A218" w14:textId="07ED724A" w:rsidR="009C29DB" w:rsidRDefault="009C29DB" w:rsidP="00ED2C85">
      <w:pPr>
        <w:ind w:leftChars="100" w:left="220" w:firstLineChars="100" w:firstLine="220"/>
        <w:rPr>
          <w:rFonts w:ascii="BIZ UD明朝 Medium" w:eastAsia="BIZ UD明朝 Medium" w:hAnsi="BIZ UD明朝 Medium"/>
        </w:rPr>
      </w:pPr>
      <w:r w:rsidRPr="009C29DB">
        <w:rPr>
          <w:rFonts w:ascii="BIZ UD明朝 Medium" w:eastAsia="BIZ UD明朝 Medium" w:hAnsi="BIZ UD明朝 Medium" w:hint="eastAsia"/>
        </w:rPr>
        <w:t>デジタル化の進展は、シェアリングなど人・物・金の流れの最適化が進むことなどを通じ、エネルギーの効率的な利用・省エネルギーにも</w:t>
      </w:r>
      <w:r>
        <w:rPr>
          <w:rFonts w:ascii="BIZ UD明朝 Medium" w:eastAsia="BIZ UD明朝 Medium" w:hAnsi="BIZ UD明朝 Medium" w:hint="eastAsia"/>
        </w:rPr>
        <w:t>つながります。</w:t>
      </w:r>
    </w:p>
    <w:p w14:paraId="398B23D1" w14:textId="08D1CD78" w:rsidR="00C57B56" w:rsidRPr="00C3078F" w:rsidRDefault="00C57B56" w:rsidP="00C57B56">
      <w:pPr>
        <w:ind w:leftChars="100" w:left="220" w:firstLineChars="100" w:firstLine="220"/>
        <w:rPr>
          <w:rFonts w:ascii="BIZ UD明朝 Medium" w:eastAsia="BIZ UD明朝 Medium" w:hAnsi="BIZ UD明朝 Medium"/>
        </w:rPr>
      </w:pPr>
      <w:r>
        <w:rPr>
          <w:rFonts w:ascii="BIZ UD明朝 Medium" w:eastAsia="BIZ UD明朝 Medium" w:hAnsi="BIZ UD明朝 Medium" w:hint="eastAsia"/>
        </w:rPr>
        <w:t>移動の分野では、</w:t>
      </w:r>
      <w:r w:rsidR="00EC6C13">
        <w:rPr>
          <w:rFonts w:ascii="BIZ UD明朝 Medium" w:eastAsia="BIZ UD明朝 Medium" w:hAnsi="BIZ UD明朝 Medium" w:hint="eastAsia"/>
        </w:rPr>
        <w:t>情報通信技術を活用しながら</w:t>
      </w:r>
      <w:r w:rsidR="00EC6C13" w:rsidRPr="00EC6C13">
        <w:rPr>
          <w:rFonts w:ascii="BIZ UD明朝 Medium" w:eastAsia="BIZ UD明朝 Medium" w:hAnsi="BIZ UD明朝 Medium" w:hint="eastAsia"/>
        </w:rPr>
        <w:t>多様なモビリティをサービスでつないで切れ目なく利用できる</w:t>
      </w:r>
      <w:r w:rsidR="00EC6C13" w:rsidRPr="00C3078F">
        <w:rPr>
          <w:rFonts w:ascii="BIZ UD明朝 Medium" w:eastAsia="BIZ UD明朝 Medium" w:hAnsi="BIZ UD明朝 Medium" w:hint="eastAsia"/>
        </w:rPr>
        <w:t>ＭａａＳの実装</w:t>
      </w:r>
      <w:r w:rsidR="008665AA" w:rsidRPr="00C3078F">
        <w:rPr>
          <w:rFonts w:ascii="BIZ UD明朝 Medium" w:eastAsia="BIZ UD明朝 Medium" w:hAnsi="BIZ UD明朝 Medium" w:hint="eastAsia"/>
        </w:rPr>
        <w:t>など</w:t>
      </w:r>
      <w:r w:rsidR="009B5F69" w:rsidRPr="00C3078F">
        <w:rPr>
          <w:rFonts w:ascii="BIZ UD明朝 Medium" w:eastAsia="BIZ UD明朝 Medium" w:hAnsi="BIZ UD明朝 Medium" w:hint="eastAsia"/>
        </w:rPr>
        <w:t>が必要です</w:t>
      </w:r>
      <w:r w:rsidR="007A414A" w:rsidRPr="00C3078F">
        <w:rPr>
          <w:rFonts w:ascii="BIZ UD明朝 Medium" w:eastAsia="BIZ UD明朝 Medium" w:hAnsi="BIZ UD明朝 Medium" w:hint="eastAsia"/>
        </w:rPr>
        <w:t>。また、自動運転に対応した道路の改良なども今後</w:t>
      </w:r>
      <w:r w:rsidR="007D37D0">
        <w:rPr>
          <w:rFonts w:ascii="BIZ UD明朝 Medium" w:eastAsia="BIZ UD明朝 Medium" w:hAnsi="BIZ UD明朝 Medium" w:hint="eastAsia"/>
        </w:rPr>
        <w:t>の</w:t>
      </w:r>
      <w:r w:rsidR="007A414A" w:rsidRPr="00C3078F">
        <w:rPr>
          <w:rFonts w:ascii="BIZ UD明朝 Medium" w:eastAsia="BIZ UD明朝 Medium" w:hAnsi="BIZ UD明朝 Medium" w:hint="eastAsia"/>
        </w:rPr>
        <w:t>検討課題です。</w:t>
      </w:r>
    </w:p>
    <w:p w14:paraId="4776D059" w14:textId="601CE79C" w:rsidR="00180082" w:rsidRPr="009B5F69" w:rsidRDefault="007A414A" w:rsidP="00180082">
      <w:pPr>
        <w:ind w:leftChars="100" w:left="220" w:firstLineChars="100" w:firstLine="220"/>
        <w:rPr>
          <w:rFonts w:ascii="BIZ UD明朝 Medium" w:eastAsia="BIZ UD明朝 Medium" w:hAnsi="BIZ UD明朝 Medium"/>
        </w:rPr>
      </w:pPr>
      <w:r w:rsidRPr="00C3078F">
        <w:rPr>
          <w:rFonts w:ascii="BIZ UD明朝 Medium" w:eastAsia="BIZ UD明朝 Medium" w:hAnsi="BIZ UD明朝 Medium" w:hint="eastAsia"/>
        </w:rPr>
        <w:t>さらに、</w:t>
      </w:r>
      <w:r w:rsidR="00180082" w:rsidRPr="00C3078F">
        <w:rPr>
          <w:rFonts w:ascii="BIZ UD明朝 Medium" w:eastAsia="BIZ UD明朝 Medium" w:hAnsi="BIZ UD明朝 Medium" w:hint="eastAsia"/>
        </w:rPr>
        <w:t>情報通信技術を用いて</w:t>
      </w:r>
      <w:r w:rsidR="009B5F69" w:rsidRPr="00C3078F">
        <w:rPr>
          <w:rFonts w:ascii="BIZ UD明朝 Medium" w:eastAsia="BIZ UD明朝 Medium" w:hAnsi="BIZ UD明朝 Medium" w:hint="eastAsia"/>
        </w:rPr>
        <w:t>太陽光発電設備、蓄電設備（電気自動車、蓄電池）など区内の分散型エネルギーリソース</w:t>
      </w:r>
      <w:r w:rsidR="00180082" w:rsidRPr="00C3078F">
        <w:rPr>
          <w:rFonts w:ascii="BIZ UD明朝 Medium" w:eastAsia="BIZ UD明朝 Medium" w:hAnsi="BIZ UD明朝 Medium" w:hint="eastAsia"/>
        </w:rPr>
        <w:t>を制御するバーチャルパワープラント</w:t>
      </w:r>
      <w:r w:rsidR="00180082" w:rsidRPr="00C3078F">
        <w:rPr>
          <w:rFonts w:ascii="BIZ UD明朝 Medium" w:eastAsia="BIZ UD明朝 Medium" w:hAnsi="BIZ UD明朝 Medium"/>
        </w:rPr>
        <w:t>(</w:t>
      </w:r>
      <w:r w:rsidR="00180082" w:rsidRPr="00C3078F">
        <w:rPr>
          <w:rFonts w:ascii="BIZ UD明朝 Medium" w:eastAsia="BIZ UD明朝 Medium" w:hAnsi="BIZ UD明朝 Medium" w:hint="eastAsia"/>
        </w:rPr>
        <w:t>ＶＰＰ</w:t>
      </w:r>
      <w:r w:rsidR="00180082" w:rsidRPr="00C3078F">
        <w:rPr>
          <w:rFonts w:ascii="BIZ UD明朝 Medium" w:eastAsia="BIZ UD明朝 Medium" w:hAnsi="BIZ UD明朝 Medium"/>
        </w:rPr>
        <w:t>)</w:t>
      </w:r>
      <w:r w:rsidR="00180082" w:rsidRPr="00C3078F">
        <w:rPr>
          <w:rFonts w:ascii="BIZ UD明朝 Medium" w:eastAsia="BIZ UD明朝 Medium" w:hAnsi="BIZ UD明朝 Medium" w:hint="eastAsia"/>
        </w:rPr>
        <w:t>、電力の需要パターンを制御するディマンド</w:t>
      </w:r>
      <w:r w:rsidR="001A74BF">
        <w:rPr>
          <w:rFonts w:ascii="BIZ UD明朝 Medium" w:eastAsia="BIZ UD明朝 Medium" w:hAnsi="BIZ UD明朝 Medium" w:hint="eastAsia"/>
        </w:rPr>
        <w:t>・</w:t>
      </w:r>
      <w:r w:rsidR="00180082" w:rsidRPr="00C3078F">
        <w:rPr>
          <w:rFonts w:ascii="BIZ UD明朝 Medium" w:eastAsia="BIZ UD明朝 Medium" w:hAnsi="BIZ UD明朝 Medium" w:hint="eastAsia"/>
        </w:rPr>
        <w:t>リスポンス</w:t>
      </w:r>
      <w:r w:rsidR="00180082" w:rsidRPr="00C3078F">
        <w:rPr>
          <w:rFonts w:ascii="BIZ UD明朝 Medium" w:eastAsia="BIZ UD明朝 Medium" w:hAnsi="BIZ UD明朝 Medium"/>
        </w:rPr>
        <w:t>(ＤＲ)</w:t>
      </w:r>
      <w:r w:rsidR="00180082" w:rsidRPr="00C3078F">
        <w:rPr>
          <w:rFonts w:ascii="BIZ UD明朝 Medium" w:eastAsia="BIZ UD明朝 Medium" w:hAnsi="BIZ UD明朝 Medium" w:hint="eastAsia"/>
        </w:rPr>
        <w:t>な</w:t>
      </w:r>
      <w:r w:rsidR="00180082">
        <w:rPr>
          <w:rFonts w:ascii="BIZ UD明朝 Medium" w:eastAsia="BIZ UD明朝 Medium" w:hAnsi="BIZ UD明朝 Medium" w:hint="eastAsia"/>
        </w:rPr>
        <w:t>ど、分散型エネルギーを活用、最適化する技術を</w:t>
      </w:r>
      <w:r w:rsidR="008665AA">
        <w:rPr>
          <w:rFonts w:ascii="BIZ UD明朝 Medium" w:eastAsia="BIZ UD明朝 Medium" w:hAnsi="BIZ UD明朝 Medium" w:hint="eastAsia"/>
        </w:rPr>
        <w:t>東京都や他自治体と連携して検討</w:t>
      </w:r>
      <w:r w:rsidR="00180082">
        <w:rPr>
          <w:rFonts w:ascii="BIZ UD明朝 Medium" w:eastAsia="BIZ UD明朝 Medium" w:hAnsi="BIZ UD明朝 Medium" w:hint="eastAsia"/>
        </w:rPr>
        <w:t>していくことも</w:t>
      </w:r>
      <w:r w:rsidR="008665AA">
        <w:rPr>
          <w:rFonts w:ascii="BIZ UD明朝 Medium" w:eastAsia="BIZ UD明朝 Medium" w:hAnsi="BIZ UD明朝 Medium" w:hint="eastAsia"/>
        </w:rPr>
        <w:t>課題となりま</w:t>
      </w:r>
      <w:r w:rsidR="00180082">
        <w:rPr>
          <w:rFonts w:ascii="BIZ UD明朝 Medium" w:eastAsia="BIZ UD明朝 Medium" w:hAnsi="BIZ UD明朝 Medium" w:hint="eastAsia"/>
        </w:rPr>
        <w:t>す。</w:t>
      </w:r>
    </w:p>
    <w:p w14:paraId="0EB003B2" w14:textId="77777777" w:rsidR="00ED2C85" w:rsidRPr="00ED2C85" w:rsidRDefault="00ED2C85" w:rsidP="00047B06">
      <w:pPr>
        <w:ind w:firstLineChars="100" w:firstLine="220"/>
        <w:rPr>
          <w:rFonts w:ascii="BIZ UD明朝 Medium" w:eastAsia="BIZ UD明朝 Medium" w:hAnsi="BIZ UD明朝 Medium"/>
        </w:rPr>
      </w:pPr>
    </w:p>
    <w:p w14:paraId="6BF35702" w14:textId="736A395E" w:rsidR="00F7191D" w:rsidRDefault="007075EB" w:rsidP="007075EB">
      <w:pPr>
        <w:pStyle w:val="3"/>
      </w:pPr>
      <w:r>
        <w:rPr>
          <w:rFonts w:hint="eastAsia"/>
        </w:rPr>
        <w:t>（５）</w:t>
      </w:r>
      <w:r w:rsidR="00CE4A11">
        <w:rPr>
          <w:rFonts w:hint="eastAsia"/>
        </w:rPr>
        <w:t>持続可能な消費・生産及び</w:t>
      </w:r>
      <w:r w:rsidR="00894589">
        <w:rPr>
          <w:rFonts w:hint="eastAsia"/>
        </w:rPr>
        <w:t>循環経済（</w:t>
      </w:r>
      <w:r w:rsidR="00F7191D">
        <w:rPr>
          <w:rFonts w:hint="eastAsia"/>
        </w:rPr>
        <w:t>サーキュラーエコノミー</w:t>
      </w:r>
      <w:r w:rsidR="00894589">
        <w:rPr>
          <w:rFonts w:hint="eastAsia"/>
        </w:rPr>
        <w:t>）</w:t>
      </w:r>
      <w:r w:rsidR="00F7191D">
        <w:rPr>
          <w:rFonts w:hint="eastAsia"/>
        </w:rPr>
        <w:t>への移行</w:t>
      </w:r>
    </w:p>
    <w:p w14:paraId="548D2067" w14:textId="77777777" w:rsidR="004E449D" w:rsidRDefault="00180082" w:rsidP="00EC1013">
      <w:pPr>
        <w:ind w:leftChars="100" w:left="220" w:firstLineChars="100" w:firstLine="220"/>
        <w:rPr>
          <w:rFonts w:ascii="BIZ UD明朝 Medium" w:eastAsia="BIZ UD明朝 Medium" w:hAnsi="BIZ UD明朝 Medium"/>
        </w:rPr>
      </w:pPr>
      <w:r w:rsidRPr="00EC1013">
        <w:rPr>
          <w:rFonts w:ascii="BIZ UD明朝 Medium" w:eastAsia="BIZ UD明朝 Medium" w:hAnsi="BIZ UD明朝 Medium"/>
        </w:rPr>
        <w:t>循環経済</w:t>
      </w:r>
      <w:r>
        <w:rPr>
          <w:rFonts w:ascii="BIZ UD明朝 Medium" w:eastAsia="BIZ UD明朝 Medium" w:hAnsi="BIZ UD明朝 Medium" w:hint="eastAsia"/>
        </w:rPr>
        <w:t>（サーキュラーエコノミー）とは、</w:t>
      </w:r>
      <w:r w:rsidRPr="00F7191D">
        <w:rPr>
          <w:rFonts w:ascii="BIZ UD明朝 Medium" w:eastAsia="BIZ UD明朝 Medium" w:hAnsi="BIZ UD明朝 Medium" w:hint="eastAsia"/>
        </w:rPr>
        <w:t>市場のライフサイクル全体で資源の効率的・循環的な利用を図りつつ、ストックを有効活</w:t>
      </w:r>
      <w:r w:rsidRPr="00F7191D">
        <w:rPr>
          <w:rFonts w:ascii="BIZ UD明朝 Medium" w:eastAsia="BIZ UD明朝 Medium" w:hAnsi="BIZ UD明朝 Medium"/>
        </w:rPr>
        <w:t>用しながら、サービス化等を通じ、付加価値の最大化を図る</w:t>
      </w:r>
      <w:r>
        <w:rPr>
          <w:rFonts w:ascii="BIZ UD明朝 Medium" w:eastAsia="BIZ UD明朝 Medium" w:hAnsi="BIZ UD明朝 Medium" w:hint="eastAsia"/>
        </w:rPr>
        <w:t>社会</w:t>
      </w:r>
      <w:r w:rsidRPr="00F7191D">
        <w:rPr>
          <w:rFonts w:ascii="BIZ UD明朝 Medium" w:eastAsia="BIZ UD明朝 Medium" w:hAnsi="BIZ UD明朝 Medium"/>
        </w:rPr>
        <w:t>経済</w:t>
      </w:r>
      <w:r>
        <w:rPr>
          <w:rFonts w:ascii="BIZ UD明朝 Medium" w:eastAsia="BIZ UD明朝 Medium" w:hAnsi="BIZ UD明朝 Medium" w:hint="eastAsia"/>
        </w:rPr>
        <w:t>システムのことです。</w:t>
      </w:r>
    </w:p>
    <w:p w14:paraId="3C5DE197" w14:textId="72E81FC1" w:rsidR="00EC1013" w:rsidRPr="00C3078F" w:rsidRDefault="00234503" w:rsidP="002158D3">
      <w:pPr>
        <w:ind w:leftChars="100" w:left="220" w:firstLineChars="100" w:firstLine="220"/>
        <w:rPr>
          <w:rFonts w:ascii="BIZ UD明朝 Medium" w:eastAsia="BIZ UD明朝 Medium" w:hAnsi="BIZ UD明朝 Medium"/>
        </w:rPr>
      </w:pPr>
      <w:r>
        <w:rPr>
          <w:rFonts w:ascii="BIZ UD明朝 Medium" w:eastAsia="BIZ UD明朝 Medium" w:hAnsi="BIZ UD明朝 Medium" w:hint="eastAsia"/>
        </w:rPr>
        <w:t>令和６年</w:t>
      </w:r>
      <w:r w:rsidR="004E449D">
        <w:rPr>
          <w:rFonts w:ascii="BIZ UD明朝 Medium" w:eastAsia="BIZ UD明朝 Medium" w:hAnsi="BIZ UD明朝 Medium" w:hint="eastAsia"/>
        </w:rPr>
        <w:t>には</w:t>
      </w:r>
      <w:r w:rsidRPr="00234503">
        <w:rPr>
          <w:rFonts w:ascii="BIZ UD明朝 Medium" w:eastAsia="BIZ UD明朝 Medium" w:hAnsi="BIZ UD明朝 Medium" w:hint="eastAsia"/>
        </w:rPr>
        <w:t>「国等による環境物品等の調達の推進等に関する法律」（グリーン購入法）</w:t>
      </w:r>
      <w:r w:rsidR="00D1234C">
        <w:rPr>
          <w:rFonts w:ascii="BIZ UD明朝 Medium" w:eastAsia="BIZ UD明朝 Medium" w:hAnsi="BIZ UD明朝 Medium" w:hint="eastAsia"/>
        </w:rPr>
        <w:t>が</w:t>
      </w:r>
      <w:r>
        <w:rPr>
          <w:rFonts w:ascii="BIZ UD明朝 Medium" w:eastAsia="BIZ UD明朝 Medium" w:hAnsi="BIZ UD明朝 Medium" w:hint="eastAsia"/>
        </w:rPr>
        <w:t>改定</w:t>
      </w:r>
      <w:r w:rsidR="004E449D">
        <w:rPr>
          <w:rFonts w:ascii="BIZ UD明朝 Medium" w:eastAsia="BIZ UD明朝 Medium" w:hAnsi="BIZ UD明朝 Medium" w:hint="eastAsia"/>
        </w:rPr>
        <w:t>され</w:t>
      </w:r>
      <w:r>
        <w:rPr>
          <w:rFonts w:ascii="BIZ UD明朝 Medium" w:eastAsia="BIZ UD明朝 Medium" w:hAnsi="BIZ UD明朝 Medium" w:hint="eastAsia"/>
        </w:rPr>
        <w:t>、</w:t>
      </w:r>
      <w:r w:rsidR="00AC324E" w:rsidRPr="001A0953">
        <w:rPr>
          <w:rFonts w:ascii="BIZ UD明朝 Medium" w:eastAsia="BIZ UD明朝 Medium" w:hAnsi="BIZ UD明朝 Medium" w:hint="eastAsia"/>
        </w:rPr>
        <w:t>新たに</w:t>
      </w:r>
      <w:r w:rsidRPr="001A0953">
        <w:rPr>
          <w:rFonts w:ascii="BIZ UD明朝 Medium" w:eastAsia="BIZ UD明朝 Medium" w:hAnsi="BIZ UD明朝 Medium" w:hint="eastAsia"/>
        </w:rPr>
        <w:t>ヒートポンプ式電気給湯器を始めとした７品目において、カーボンフットプリント</w:t>
      </w:r>
      <w:r w:rsidR="002158D3" w:rsidRPr="001A0953">
        <w:rPr>
          <w:rFonts w:ascii="BIZ UD明朝 Medium" w:eastAsia="BIZ UD明朝 Medium" w:hAnsi="BIZ UD明朝 Medium" w:hint="eastAsia"/>
        </w:rPr>
        <w:t>の</w:t>
      </w:r>
      <w:r w:rsidRPr="001A0953">
        <w:rPr>
          <w:rFonts w:ascii="BIZ UD明朝 Medium" w:eastAsia="BIZ UD明朝 Medium" w:hAnsi="BIZ UD明朝 Medium" w:hint="eastAsia"/>
        </w:rPr>
        <w:t>開示</w:t>
      </w:r>
      <w:r w:rsidR="002158D3" w:rsidRPr="001A0953">
        <w:rPr>
          <w:rFonts w:ascii="BIZ UD明朝 Medium" w:eastAsia="BIZ UD明朝 Medium" w:hAnsi="BIZ UD明朝 Medium" w:hint="eastAsia"/>
        </w:rPr>
        <w:t>が特定調達物品等の判断の基準等</w:t>
      </w:r>
      <w:r w:rsidRPr="002158D3">
        <w:rPr>
          <w:rFonts w:ascii="BIZ UD明朝 Medium" w:eastAsia="BIZ UD明朝 Medium" w:hAnsi="BIZ UD明朝 Medium" w:hint="eastAsia"/>
        </w:rPr>
        <w:t>に</w:t>
      </w:r>
      <w:r w:rsidRPr="00C3078F">
        <w:rPr>
          <w:rFonts w:ascii="BIZ UD明朝 Medium" w:eastAsia="BIZ UD明朝 Medium" w:hAnsi="BIZ UD明朝 Medium" w:hint="eastAsia"/>
        </w:rPr>
        <w:t>設定されました。</w:t>
      </w:r>
    </w:p>
    <w:p w14:paraId="69CC9DB2" w14:textId="469DEF5D" w:rsidR="00163FC9" w:rsidRDefault="00F7191D" w:rsidP="00F93317">
      <w:pPr>
        <w:ind w:leftChars="100" w:left="220"/>
        <w:rPr>
          <w:rFonts w:ascii="BIZ UD明朝 Medium" w:eastAsia="BIZ UD明朝 Medium" w:hAnsi="BIZ UD明朝 Medium"/>
        </w:rPr>
      </w:pPr>
      <w:r w:rsidRPr="00C3078F">
        <w:rPr>
          <w:rFonts w:ascii="BIZ UD明朝 Medium" w:eastAsia="BIZ UD明朝 Medium" w:hAnsi="BIZ UD明朝 Medium" w:hint="eastAsia"/>
        </w:rPr>
        <w:t xml:space="preserve">　</w:t>
      </w:r>
      <w:r w:rsidR="001A74BF">
        <w:rPr>
          <w:rFonts w:ascii="BIZ UD明朝 Medium" w:eastAsia="BIZ UD明朝 Medium" w:hAnsi="BIZ UD明朝 Medium" w:hint="eastAsia"/>
        </w:rPr>
        <w:t>ＬＣＡ</w:t>
      </w:r>
      <w:r w:rsidR="00185026">
        <w:rPr>
          <w:rFonts w:ascii="BIZ UD明朝 Medium" w:eastAsia="BIZ UD明朝 Medium" w:hAnsi="BIZ UD明朝 Medium" w:hint="eastAsia"/>
        </w:rPr>
        <w:t>などを活用し、</w:t>
      </w:r>
      <w:r w:rsidR="00F93317" w:rsidRPr="00C3078F">
        <w:rPr>
          <w:rFonts w:ascii="BIZ UD明朝 Medium" w:eastAsia="BIZ UD明朝 Medium" w:hAnsi="BIZ UD明朝 Medium" w:hint="eastAsia"/>
        </w:rPr>
        <w:t>日常生活を支えている物品の材料の生成や加工、製品の製造から廃棄に至る</w:t>
      </w:r>
      <w:r w:rsidR="006B0413" w:rsidRPr="00C3078F">
        <w:rPr>
          <w:rFonts w:ascii="BIZ UD明朝 Medium" w:eastAsia="BIZ UD明朝 Medium" w:hAnsi="BIZ UD明朝 Medium" w:hint="eastAsia"/>
        </w:rPr>
        <w:t>過程の二酸化炭素排出量を意識した消費行動</w:t>
      </w:r>
      <w:r w:rsidR="006D1936" w:rsidRPr="00C3078F">
        <w:rPr>
          <w:rFonts w:ascii="BIZ UD明朝 Medium" w:eastAsia="BIZ UD明朝 Medium" w:hAnsi="BIZ UD明朝 Medium" w:hint="eastAsia"/>
        </w:rPr>
        <w:t>や事業活動</w:t>
      </w:r>
      <w:r w:rsidR="006B0413" w:rsidRPr="00C3078F">
        <w:rPr>
          <w:rFonts w:ascii="BIZ UD明朝 Medium" w:eastAsia="BIZ UD明朝 Medium" w:hAnsi="BIZ UD明朝 Medium" w:hint="eastAsia"/>
        </w:rPr>
        <w:t>を浸透させていくこと</w:t>
      </w:r>
      <w:r w:rsidR="00C153DC" w:rsidRPr="00C3078F">
        <w:rPr>
          <w:rFonts w:ascii="BIZ UD明朝 Medium" w:eastAsia="BIZ UD明朝 Medium" w:hAnsi="BIZ UD明朝 Medium" w:hint="eastAsia"/>
        </w:rPr>
        <w:t>が必要です。</w:t>
      </w:r>
    </w:p>
    <w:p w14:paraId="55CB1154" w14:textId="77777777" w:rsidR="00BF3051" w:rsidRDefault="00BF3051" w:rsidP="00163FC9">
      <w:pPr>
        <w:ind w:leftChars="100" w:left="220" w:firstLineChars="100" w:firstLine="220"/>
        <w:rPr>
          <w:rFonts w:ascii="BIZ UD明朝 Medium" w:eastAsia="BIZ UD明朝 Medium" w:hAnsi="BIZ UD明朝 Medium"/>
        </w:rPr>
      </w:pPr>
    </w:p>
    <w:p w14:paraId="37DB2F67" w14:textId="4B1D6F38" w:rsidR="00012BCB" w:rsidRDefault="00BF3051" w:rsidP="008C265A">
      <w:pPr>
        <w:widowControl/>
        <w:jc w:val="left"/>
        <w:rPr>
          <w:rFonts w:ascii="BIZ UD明朝 Medium" w:eastAsia="BIZ UD明朝 Medium" w:hAnsi="BIZ UD明朝 Medium"/>
        </w:rPr>
      </w:pPr>
      <w:r>
        <w:rPr>
          <w:rFonts w:ascii="BIZ UD明朝 Medium" w:eastAsia="BIZ UD明朝 Medium" w:hAnsi="BIZ UD明朝 Medium"/>
        </w:rPr>
        <w:br w:type="page"/>
      </w:r>
    </w:p>
    <w:p w14:paraId="39AC7393" w14:textId="77777777" w:rsidR="004B049A" w:rsidRDefault="004B049A" w:rsidP="008C265A">
      <w:pPr>
        <w:sectPr w:rsidR="004B049A" w:rsidSect="00C704B1">
          <w:pgSz w:w="11906" w:h="16838" w:code="9"/>
          <w:pgMar w:top="1418" w:right="1418" w:bottom="1134" w:left="1418" w:header="567" w:footer="680" w:gutter="0"/>
          <w:cols w:space="425"/>
          <w:docGrid w:type="linesAndChars" w:linePitch="360"/>
        </w:sectPr>
      </w:pPr>
    </w:p>
    <w:p w14:paraId="09F27181" w14:textId="0F2D20E4" w:rsidR="00394C7C" w:rsidRDefault="00394C7C" w:rsidP="00A16840">
      <w:pPr>
        <w:pStyle w:val="1"/>
        <w:spacing w:line="500" w:lineRule="exact"/>
        <w:ind w:left="1600" w:hangingChars="400" w:hanging="1600"/>
      </w:pPr>
      <w:bookmarkStart w:id="22" w:name="_Toc168909654"/>
      <w:r>
        <w:rPr>
          <w:rFonts w:hint="eastAsia"/>
        </w:rPr>
        <w:lastRenderedPageBreak/>
        <w:t>第</w:t>
      </w:r>
      <w:r w:rsidR="007075EB">
        <w:rPr>
          <w:rFonts w:hint="eastAsia"/>
        </w:rPr>
        <w:t>６</w:t>
      </w:r>
      <w:r>
        <w:rPr>
          <w:rFonts w:hint="eastAsia"/>
        </w:rPr>
        <w:t xml:space="preserve">章　</w:t>
      </w:r>
      <w:r w:rsidR="00A16840" w:rsidRPr="00A16840">
        <w:rPr>
          <w:rFonts w:hint="eastAsia"/>
        </w:rPr>
        <w:t>ゼロカーボンシティ実現に向けた区民や事業者の取組</w:t>
      </w:r>
      <w:bookmarkEnd w:id="22"/>
    </w:p>
    <w:p w14:paraId="34F91B56" w14:textId="77777777" w:rsidR="00394C7C" w:rsidRDefault="00394C7C" w:rsidP="00394C7C"/>
    <w:p w14:paraId="539A71EE" w14:textId="2E2B55D2" w:rsidR="00394C7C" w:rsidRPr="005000A9" w:rsidRDefault="00394C7C" w:rsidP="00394C7C">
      <w:pPr>
        <w:pStyle w:val="2"/>
        <w:rPr>
          <w:rFonts w:asciiTheme="minorEastAsia" w:eastAsiaTheme="minorEastAsia" w:hAnsiTheme="minorEastAsia"/>
        </w:rPr>
      </w:pPr>
      <w:bookmarkStart w:id="23" w:name="_Toc168909655"/>
      <w:r>
        <w:rPr>
          <w:rFonts w:hint="eastAsia"/>
        </w:rPr>
        <w:t>１　区民の取組</w:t>
      </w:r>
      <w:bookmarkEnd w:id="23"/>
    </w:p>
    <w:p w14:paraId="1AEF0152" w14:textId="77777777" w:rsidR="00011543" w:rsidRPr="00796AF7" w:rsidRDefault="00011543" w:rsidP="00011543">
      <w:pPr>
        <w:ind w:firstLineChars="100" w:firstLine="220"/>
        <w:rPr>
          <w:rFonts w:asciiTheme="minorEastAsia" w:hAnsiTheme="minorEastAsia"/>
        </w:rPr>
      </w:pPr>
      <w:r>
        <w:rPr>
          <w:rFonts w:asciiTheme="minorEastAsia" w:hAnsiTheme="minorEastAsia" w:hint="eastAsia"/>
        </w:rPr>
        <w:t>ゼロカーボンシティの実現に向けた区民の取組を「住まい」、「移動」、「消費・食」の３つの観点で示します。</w:t>
      </w:r>
    </w:p>
    <w:p w14:paraId="5E1273AA" w14:textId="77777777" w:rsidR="00011543" w:rsidRDefault="00011543" w:rsidP="00011543">
      <w:pPr>
        <w:ind w:firstLineChars="100" w:firstLine="220"/>
        <w:rPr>
          <w:rFonts w:asciiTheme="minorEastAsia" w:hAnsiTheme="minorEastAsia"/>
        </w:rPr>
      </w:pPr>
    </w:p>
    <w:p w14:paraId="04EC288A" w14:textId="77777777" w:rsidR="00011543" w:rsidRDefault="00011543" w:rsidP="00011543">
      <w:pPr>
        <w:pStyle w:val="3"/>
      </w:pPr>
      <w:r>
        <w:rPr>
          <w:rFonts w:hint="eastAsia"/>
        </w:rPr>
        <w:t>（１）住まい</w:t>
      </w:r>
    </w:p>
    <w:p w14:paraId="72DBD932" w14:textId="77777777" w:rsidR="00011543" w:rsidRPr="009B1DBF" w:rsidRDefault="00011543" w:rsidP="00011543"/>
    <w:tbl>
      <w:tblPr>
        <w:tblStyle w:val="ac"/>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491"/>
        <w:gridCol w:w="1064"/>
        <w:gridCol w:w="2733"/>
        <w:gridCol w:w="2390"/>
        <w:gridCol w:w="2382"/>
      </w:tblGrid>
      <w:tr w:rsidR="00011543" w14:paraId="6C48EF2F" w14:textId="77777777" w:rsidTr="00CB3E6A">
        <w:trPr>
          <w:trHeight w:val="577"/>
        </w:trPr>
        <w:tc>
          <w:tcPr>
            <w:tcW w:w="1555" w:type="dxa"/>
            <w:gridSpan w:val="2"/>
            <w:tcBorders>
              <w:bottom w:val="double" w:sz="4" w:space="0" w:color="2F5496" w:themeColor="accent1" w:themeShade="BF"/>
            </w:tcBorders>
            <w:shd w:val="clear" w:color="auto" w:fill="D9E2F3" w:themeFill="accent1" w:themeFillTint="33"/>
            <w:vAlign w:val="center"/>
          </w:tcPr>
          <w:p w14:paraId="772853AA" w14:textId="77777777" w:rsidR="00011543" w:rsidRPr="002D27AC" w:rsidRDefault="00011543" w:rsidP="00CB3E6A">
            <w:pPr>
              <w:jc w:val="center"/>
              <w:rPr>
                <w:rFonts w:ascii="BIZ UDゴシック" w:eastAsia="BIZ UDゴシック" w:hAnsi="BIZ UDゴシック"/>
              </w:rPr>
            </w:pPr>
            <w:r w:rsidRPr="002D27AC">
              <w:rPr>
                <w:rFonts w:ascii="BIZ UDゴシック" w:eastAsia="BIZ UDゴシック" w:hAnsi="BIZ UDゴシック" w:hint="eastAsia"/>
              </w:rPr>
              <w:t>住まい</w:t>
            </w:r>
          </w:p>
        </w:tc>
        <w:tc>
          <w:tcPr>
            <w:tcW w:w="7505" w:type="dxa"/>
            <w:gridSpan w:val="3"/>
            <w:tcBorders>
              <w:bottom w:val="double" w:sz="4" w:space="0" w:color="2F5496" w:themeColor="accent1" w:themeShade="BF"/>
            </w:tcBorders>
            <w:shd w:val="clear" w:color="auto" w:fill="auto"/>
            <w:vAlign w:val="center"/>
          </w:tcPr>
          <w:p w14:paraId="611E8E60" w14:textId="3AD67301" w:rsidR="00011543" w:rsidRPr="00703151" w:rsidRDefault="00CB3E6A" w:rsidP="00011543">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0" behindDoc="0" locked="0" layoutInCell="1" allowOverlap="1" wp14:anchorId="5006BF56" wp14:editId="7501056E">
                      <wp:simplePos x="0" y="0"/>
                      <wp:positionH relativeFrom="column">
                        <wp:posOffset>1002665</wp:posOffset>
                      </wp:positionH>
                      <wp:positionV relativeFrom="paragraph">
                        <wp:posOffset>49530</wp:posOffset>
                      </wp:positionV>
                      <wp:extent cx="2019300" cy="150495"/>
                      <wp:effectExtent l="19050" t="19050" r="19050" b="40005"/>
                      <wp:wrapNone/>
                      <wp:docPr id="1098329798" name="矢印: 左右 3"/>
                      <wp:cNvGraphicFramePr/>
                      <a:graphic xmlns:a="http://schemas.openxmlformats.org/drawingml/2006/main">
                        <a:graphicData uri="http://schemas.microsoft.com/office/word/2010/wordprocessingShape">
                          <wps:wsp>
                            <wps:cNvSpPr/>
                            <wps:spPr>
                              <a:xfrm>
                                <a:off x="0" y="0"/>
                                <a:ext cx="201930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7CA3CE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 o:spid="_x0000_s1026" type="#_x0000_t69" style="position:absolute;margin-left:78.95pt;margin-top:3.9pt;width:159pt;height:11.8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F8mAIAAPcFAAAOAAAAZHJzL2Uyb0RvYy54bWysVEtPGzEQvlfqf7B8L7uhSYGIDYpAVJUo&#10;REDF2XjtrCWvx7WdbNJf37G92fAqB9TLruf1zcxnz5yebVpN1sJ5Baaio4OSEmE41MosK/rr/vLL&#10;MSU+MFMzDUZUdCs8PZt9/nTa2ak4hAZ0LRxBEOOnna1oE4KdFoXnjWiZPwArDBoluJYFFN2yqB3r&#10;EL3VxWFZfis6cLV1wIX3qL3IRjpL+FIKHm6k9CIQXVGsLaSvS9/H+C1mp2y6dMw2ivdlsA9U0TJl&#10;MOkAdcECIyunXkG1ijvwIMMBh7YAKRUXqQfsZlS+6OauYVakXpAcbwea/P+D5dfrO7twSENn/dTj&#10;MXaxka6Nf6yPbBJZ24EssQmEoxLrPflaIqccbaNJOT6ZRDaLfbR1PnwX0JJ4qKgWMtyqZRPmzkGX&#10;2GLrKx9y0M45pvWgVX2ptE5CfAriXDuyZniJjHNhwiiF61X7E+qsx8eAxaTrRDVeelYf79RYV3pU&#10;ESlV+SyJNh/NezTp876XAG0xQ7HnOJ3CVouYV5tbIYmqI6upsaHS1z37htUiq5H03PKr1AkwIksk&#10;ccDOpP0DO99C7x9DRZqeIbh8r7AcPESkzGDCENwqA+4tAI032WfO/juSMjWRpUeotwtHHOTZ9ZZf&#10;KnxPV8yHBXM4rPgEcQGFG/xIDV1FoT9R0oD785Y++uMMoZWSDoe/ov73ijlBif5hcLpORuNx3BZJ&#10;GE+ODlFwTy2PTy1m1Z4DPs0RrjrL0zH6B707SgftA+6pecyKJmY45q4oD24nnIe8lHDTcTGfJzfc&#10;EJaFK3NneQSPrMYpud88MGf7oQo4jtewWxRs+mKism+MNDBfBZAqjdue155v3C5pKPpNGNfXUzl5&#10;7ff17C8AAAD//wMAUEsDBBQABgAIAAAAIQAo6wOf3gAAAAgBAAAPAAAAZHJzL2Rvd25yZXYueG1s&#10;TI/NTsMwEITvSLyDtUhcEHUKhECIU6ECQuqBnwAHbtt4SSLidRS7bfr2LCc4jmb0zUyxmFyvtjSG&#10;zrOB+SwBRVx723Fj4P3t4fQKVIjIFnvPZGBPARbl4UGBufU7fqVtFRslEA45GmhjHHKtQ92SwzDz&#10;A7F4X350GEWOjbYj7gTuen2WJJfaYcfS0OJAy5bq72rjDJzf02O4W1Wr55MnXH5E+5LsPxtjjo+m&#10;2xtQkab4F4bf+TIdStm09hu2QfWi0+xaogYyeSD+RZaKXgt8noIuC/3/QPkDAAD//wMAUEsBAi0A&#10;FAAGAAgAAAAhALaDOJL+AAAA4QEAABMAAAAAAAAAAAAAAAAAAAAAAFtDb250ZW50X1R5cGVzXS54&#10;bWxQSwECLQAUAAYACAAAACEAOP0h/9YAAACUAQAACwAAAAAAAAAAAAAAAAAvAQAAX3JlbHMvLnJl&#10;bHNQSwECLQAUAAYACAAAACEA+WVBfJgCAAD3BQAADgAAAAAAAAAAAAAAAAAuAgAAZHJzL2Uyb0Rv&#10;Yy54bWxQSwECLQAUAAYACAAAACEAKOsDn94AAAAIAQAADwAAAAAAAAAAAAAAAADyBAAAZHJzL2Rv&#10;d25yZXYueG1sUEsFBgAAAAAEAAQA8wAAAP0FAAAAAA==&#10;" adj="805" fillcolor="#d9e2f3 [660]" strokecolor="#2f5496 [2404]" strokeweight="1pt"/>
                  </w:pict>
                </mc:Fallback>
              </mc:AlternateContent>
            </w:r>
            <w:r w:rsidR="00011543" w:rsidRPr="00703151">
              <w:rPr>
                <w:rFonts w:ascii="BIZ UDゴシック" w:eastAsia="BIZ UDゴシック" w:hAnsi="BIZ UDゴシック" w:hint="eastAsia"/>
                <w:b/>
                <w:bCs/>
                <w:color w:val="2F5496" w:themeColor="accent1" w:themeShade="BF"/>
              </w:rPr>
              <w:t>すぐできること　　　　　　　　　　　　　　　中長期的に取り組むこと</w:t>
            </w:r>
          </w:p>
        </w:tc>
      </w:tr>
      <w:tr w:rsidR="00E74FE1" w14:paraId="16385546" w14:textId="77777777" w:rsidTr="00D1234C">
        <w:trPr>
          <w:trHeight w:val="3088"/>
        </w:trPr>
        <w:tc>
          <w:tcPr>
            <w:tcW w:w="491" w:type="dxa"/>
            <w:vMerge w:val="restart"/>
            <w:tcBorders>
              <w:top w:val="double" w:sz="4" w:space="0" w:color="2F5496" w:themeColor="accent1" w:themeShade="BF"/>
            </w:tcBorders>
            <w:shd w:val="clear" w:color="auto" w:fill="D9E2F3" w:themeFill="accent1" w:themeFillTint="33"/>
            <w:textDirection w:val="tbRlV"/>
            <w:vAlign w:val="center"/>
          </w:tcPr>
          <w:p w14:paraId="2F9C1A8C" w14:textId="4EB8C287" w:rsidR="00E74FE1" w:rsidRDefault="00E74FE1" w:rsidP="00E74FE1">
            <w:pPr>
              <w:snapToGrid w:val="0"/>
              <w:ind w:left="113" w:right="113"/>
              <w:jc w:val="center"/>
            </w:pPr>
            <w:r>
              <w:rPr>
                <w:rFonts w:ascii="BIZ UDゴシック" w:eastAsia="BIZ UDゴシック" w:hAnsi="BIZ UDゴシック" w:hint="eastAsia"/>
                <w:sz w:val="20"/>
              </w:rPr>
              <w:t>持ち家</w:t>
            </w:r>
          </w:p>
        </w:tc>
        <w:tc>
          <w:tcPr>
            <w:tcW w:w="1064" w:type="dxa"/>
            <w:tcBorders>
              <w:top w:val="double" w:sz="4" w:space="0" w:color="2F5496" w:themeColor="accent1" w:themeShade="BF"/>
              <w:bottom w:val="dashSmallGap" w:sz="4" w:space="0" w:color="2F5496" w:themeColor="accent1" w:themeShade="BF"/>
            </w:tcBorders>
            <w:vAlign w:val="center"/>
          </w:tcPr>
          <w:p w14:paraId="7E5A1DF7" w14:textId="7BFEA08E" w:rsidR="00E74FE1" w:rsidRDefault="00E74FE1" w:rsidP="007E1FA3">
            <w:pPr>
              <w:snapToGrid w:val="0"/>
            </w:pPr>
            <w:r>
              <w:rPr>
                <w:rFonts w:ascii="BIZ UDゴシック" w:eastAsia="BIZ UDゴシック" w:hAnsi="BIZ UDゴシック" w:hint="eastAsia"/>
                <w:sz w:val="20"/>
              </w:rPr>
              <w:t>戸建住宅</w:t>
            </w:r>
          </w:p>
        </w:tc>
        <w:tc>
          <w:tcPr>
            <w:tcW w:w="2733" w:type="dxa"/>
            <w:vMerge w:val="restart"/>
            <w:tcBorders>
              <w:top w:val="double" w:sz="4" w:space="0" w:color="2F5496" w:themeColor="accent1" w:themeShade="BF"/>
            </w:tcBorders>
            <w:vAlign w:val="center"/>
          </w:tcPr>
          <w:p w14:paraId="17D7DCEB" w14:textId="77777777" w:rsidR="007E1FA3" w:rsidRDefault="007E1FA3" w:rsidP="007E1FA3">
            <w:pPr>
              <w:spacing w:beforeLines="20" w:before="72" w:line="280" w:lineRule="exact"/>
              <w:ind w:left="200" w:hangingChars="100" w:hanging="200"/>
              <w:rPr>
                <w:sz w:val="20"/>
                <w:szCs w:val="16"/>
              </w:rPr>
            </w:pPr>
            <w:r>
              <w:rPr>
                <w:rFonts w:hint="eastAsia"/>
                <w:sz w:val="20"/>
                <w:szCs w:val="16"/>
              </w:rPr>
              <w:t>・毎月の電気、ガスの使用状況を把握する</w:t>
            </w:r>
          </w:p>
          <w:p w14:paraId="5FFBAEB0" w14:textId="0D586853" w:rsidR="00E74FE1" w:rsidRDefault="00E74FE1" w:rsidP="0033529E">
            <w:pPr>
              <w:spacing w:beforeLines="20" w:before="72" w:line="280" w:lineRule="exact"/>
              <w:ind w:left="200" w:hangingChars="100" w:hanging="200"/>
              <w:rPr>
                <w:sz w:val="20"/>
                <w:szCs w:val="16"/>
              </w:rPr>
            </w:pPr>
            <w:r w:rsidRPr="00942281">
              <w:rPr>
                <w:rFonts w:hint="eastAsia"/>
                <w:sz w:val="20"/>
                <w:szCs w:val="16"/>
              </w:rPr>
              <w:t>・日常的に省エネルギーに取り組む</w:t>
            </w:r>
            <w:r>
              <w:rPr>
                <w:rFonts w:hint="eastAsia"/>
                <w:sz w:val="20"/>
                <w:szCs w:val="16"/>
              </w:rPr>
              <w:t>（※</w:t>
            </w:r>
            <w:r w:rsidR="00114019">
              <w:rPr>
                <w:rFonts w:hint="eastAsia"/>
                <w:sz w:val="20"/>
                <w:szCs w:val="16"/>
              </w:rPr>
              <w:t>次ページ、取組例参照</w:t>
            </w:r>
            <w:r>
              <w:rPr>
                <w:rFonts w:hint="eastAsia"/>
                <w:sz w:val="20"/>
                <w:szCs w:val="16"/>
              </w:rPr>
              <w:t>）</w:t>
            </w:r>
          </w:p>
          <w:p w14:paraId="55698607" w14:textId="3B7116CC" w:rsidR="00E74FE1" w:rsidRDefault="00E74FE1" w:rsidP="0033529E">
            <w:pPr>
              <w:spacing w:beforeLines="20" w:before="72" w:line="280" w:lineRule="exact"/>
              <w:ind w:left="200" w:hangingChars="100" w:hanging="200"/>
              <w:rPr>
                <w:sz w:val="20"/>
                <w:szCs w:val="16"/>
              </w:rPr>
            </w:pPr>
            <w:r>
              <w:rPr>
                <w:rFonts w:hint="eastAsia"/>
                <w:sz w:val="20"/>
                <w:szCs w:val="16"/>
              </w:rPr>
              <w:t>・照明をＬＥＤ化する</w:t>
            </w:r>
          </w:p>
          <w:p w14:paraId="4C47B08E" w14:textId="77777777" w:rsidR="00E74FE1" w:rsidRDefault="00E74FE1" w:rsidP="0033529E">
            <w:pPr>
              <w:spacing w:beforeLines="20" w:before="72" w:line="280" w:lineRule="exact"/>
              <w:ind w:left="200" w:hangingChars="100" w:hanging="200"/>
              <w:rPr>
                <w:sz w:val="20"/>
                <w:szCs w:val="16"/>
              </w:rPr>
            </w:pPr>
            <w:r>
              <w:rPr>
                <w:rFonts w:hint="eastAsia"/>
                <w:sz w:val="20"/>
                <w:szCs w:val="16"/>
              </w:rPr>
              <w:t>・</w:t>
            </w:r>
            <w:r w:rsidRPr="00942281">
              <w:rPr>
                <w:rFonts w:hint="eastAsia"/>
                <w:sz w:val="20"/>
                <w:szCs w:val="16"/>
              </w:rPr>
              <w:t>省エネルギー性能の高い家電製品を選ぶ</w:t>
            </w:r>
          </w:p>
          <w:p w14:paraId="754D14A5" w14:textId="29F52C3A" w:rsidR="00E74FE1" w:rsidRDefault="00E74FE1" w:rsidP="0033529E">
            <w:pPr>
              <w:spacing w:beforeLines="20" w:before="72" w:line="280" w:lineRule="exact"/>
              <w:ind w:left="200" w:hangingChars="100" w:hanging="200"/>
              <w:rPr>
                <w:sz w:val="20"/>
                <w:szCs w:val="16"/>
              </w:rPr>
            </w:pPr>
            <w:r>
              <w:rPr>
                <w:rFonts w:hint="eastAsia"/>
                <w:sz w:val="20"/>
                <w:szCs w:val="16"/>
              </w:rPr>
              <w:t>・省エネＤＩＹに取り組む</w:t>
            </w:r>
          </w:p>
          <w:p w14:paraId="7C5B7DD3" w14:textId="6A7FD7FD" w:rsidR="00E74FE1" w:rsidRDefault="00E74FE1" w:rsidP="0033529E">
            <w:pPr>
              <w:spacing w:beforeLines="20" w:before="72" w:line="280" w:lineRule="exact"/>
              <w:ind w:left="200" w:hangingChars="100" w:hanging="200"/>
              <w:rPr>
                <w:sz w:val="20"/>
                <w:szCs w:val="16"/>
              </w:rPr>
            </w:pPr>
            <w:r>
              <w:rPr>
                <w:rFonts w:hint="eastAsia"/>
                <w:sz w:val="20"/>
                <w:szCs w:val="16"/>
              </w:rPr>
              <w:t>・</w:t>
            </w:r>
            <w:r w:rsidRPr="00942281">
              <w:rPr>
                <w:rFonts w:hint="eastAsia"/>
                <w:sz w:val="20"/>
                <w:szCs w:val="16"/>
              </w:rPr>
              <w:t>再エネ電気プランに契約を切り替える</w:t>
            </w:r>
            <w:r w:rsidRPr="007E1FA3">
              <w:rPr>
                <w:rFonts w:hint="eastAsia"/>
                <w:sz w:val="18"/>
                <w:szCs w:val="18"/>
              </w:rPr>
              <w:t>（</w:t>
            </w:r>
            <w:r w:rsidR="007E1FA3" w:rsidRPr="007E1FA3">
              <w:rPr>
                <w:rFonts w:hint="eastAsia"/>
                <w:sz w:val="18"/>
                <w:szCs w:val="18"/>
              </w:rPr>
              <w:t>集合住宅は</w:t>
            </w:r>
            <w:r w:rsidRPr="007E1FA3">
              <w:rPr>
                <w:rFonts w:hint="eastAsia"/>
                <w:sz w:val="18"/>
                <w:szCs w:val="18"/>
              </w:rPr>
              <w:t>一括受電方式ではない場合）</w:t>
            </w:r>
          </w:p>
          <w:p w14:paraId="77ED75C5" w14:textId="77FE2ADE" w:rsidR="00E74FE1" w:rsidRPr="00942281" w:rsidRDefault="00E74FE1" w:rsidP="0033529E">
            <w:pPr>
              <w:spacing w:beforeLines="20" w:before="72" w:line="280" w:lineRule="exact"/>
              <w:ind w:left="200" w:hangingChars="100" w:hanging="200"/>
              <w:rPr>
                <w:sz w:val="20"/>
                <w:szCs w:val="16"/>
              </w:rPr>
            </w:pPr>
            <w:r>
              <w:rPr>
                <w:rFonts w:hint="eastAsia"/>
                <w:sz w:val="20"/>
                <w:szCs w:val="16"/>
              </w:rPr>
              <w:t>・緑のカーテン、よしずなどを利用して窓への日射を防ぐ</w:t>
            </w:r>
          </w:p>
        </w:tc>
        <w:tc>
          <w:tcPr>
            <w:tcW w:w="2390" w:type="dxa"/>
            <w:tcBorders>
              <w:top w:val="double" w:sz="4" w:space="0" w:color="2F5496" w:themeColor="accent1" w:themeShade="BF"/>
              <w:bottom w:val="dashSmallGap" w:sz="4" w:space="0" w:color="2F5496" w:themeColor="accent1" w:themeShade="BF"/>
            </w:tcBorders>
          </w:tcPr>
          <w:p w14:paraId="28E8C729" w14:textId="3F117366" w:rsidR="00703151" w:rsidRDefault="00703151" w:rsidP="0033529E">
            <w:pPr>
              <w:spacing w:beforeLines="20" w:before="72" w:line="280" w:lineRule="exact"/>
              <w:ind w:left="200" w:hangingChars="100" w:hanging="200"/>
              <w:rPr>
                <w:sz w:val="20"/>
                <w:szCs w:val="16"/>
              </w:rPr>
            </w:pPr>
            <w:r>
              <w:rPr>
                <w:rFonts w:hint="eastAsia"/>
                <w:sz w:val="20"/>
                <w:szCs w:val="16"/>
              </w:rPr>
              <w:t>・省エネ診断を受ける</w:t>
            </w:r>
          </w:p>
          <w:p w14:paraId="6BCC039F" w14:textId="31627329" w:rsidR="00E74FE1" w:rsidRPr="00942281" w:rsidRDefault="00E74FE1" w:rsidP="0033529E">
            <w:pPr>
              <w:spacing w:beforeLines="20" w:before="72" w:line="280" w:lineRule="exact"/>
              <w:ind w:left="200" w:hangingChars="100" w:hanging="200"/>
              <w:rPr>
                <w:sz w:val="20"/>
                <w:szCs w:val="16"/>
              </w:rPr>
            </w:pPr>
            <w:r w:rsidRPr="00942281">
              <w:rPr>
                <w:rFonts w:hint="eastAsia"/>
                <w:sz w:val="20"/>
                <w:szCs w:val="16"/>
              </w:rPr>
              <w:t>・自宅に太陽光パネル、蓄電池を設置する</w:t>
            </w:r>
          </w:p>
          <w:p w14:paraId="0CB3CAC0" w14:textId="77777777" w:rsidR="00E74FE1" w:rsidRDefault="00E74FE1" w:rsidP="0033529E">
            <w:pPr>
              <w:spacing w:beforeLines="20" w:before="72" w:line="280" w:lineRule="exact"/>
              <w:ind w:left="200" w:hangingChars="100" w:hanging="200"/>
              <w:rPr>
                <w:sz w:val="20"/>
                <w:szCs w:val="16"/>
              </w:rPr>
            </w:pPr>
            <w:r>
              <w:rPr>
                <w:rFonts w:hint="eastAsia"/>
                <w:sz w:val="20"/>
                <w:szCs w:val="16"/>
              </w:rPr>
              <w:t>・給湯器をヒートポンプ式給湯器に更新する</w:t>
            </w:r>
          </w:p>
          <w:p w14:paraId="6875CF16" w14:textId="77777777" w:rsidR="00E74FE1" w:rsidRDefault="00E74FE1" w:rsidP="0033529E">
            <w:pPr>
              <w:spacing w:beforeLines="20" w:before="72" w:line="280" w:lineRule="exact"/>
              <w:ind w:left="200" w:hangingChars="100" w:hanging="200"/>
              <w:rPr>
                <w:sz w:val="20"/>
                <w:szCs w:val="16"/>
              </w:rPr>
            </w:pPr>
            <w:r w:rsidRPr="00942281">
              <w:rPr>
                <w:rFonts w:hint="eastAsia"/>
                <w:sz w:val="20"/>
                <w:szCs w:val="16"/>
              </w:rPr>
              <w:t>・自宅を断熱リフォーム</w:t>
            </w:r>
            <w:r>
              <w:rPr>
                <w:rFonts w:hint="eastAsia"/>
                <w:sz w:val="20"/>
                <w:szCs w:val="16"/>
              </w:rPr>
              <w:t>する</w:t>
            </w:r>
          </w:p>
          <w:p w14:paraId="0A9666B2" w14:textId="77777777" w:rsidR="00E74FE1" w:rsidRPr="00515829" w:rsidRDefault="00E74FE1" w:rsidP="0033529E">
            <w:pPr>
              <w:spacing w:beforeLines="20" w:before="72" w:line="280" w:lineRule="exact"/>
              <w:ind w:left="200" w:hangingChars="100" w:hanging="200"/>
              <w:rPr>
                <w:sz w:val="20"/>
                <w:szCs w:val="16"/>
              </w:rPr>
            </w:pPr>
            <w:r>
              <w:rPr>
                <w:rFonts w:hint="eastAsia"/>
                <w:sz w:val="20"/>
                <w:szCs w:val="16"/>
              </w:rPr>
              <w:t>・家具、内装に木材を利用する</w:t>
            </w:r>
          </w:p>
        </w:tc>
        <w:tc>
          <w:tcPr>
            <w:tcW w:w="2382" w:type="dxa"/>
            <w:tcBorders>
              <w:top w:val="double" w:sz="4" w:space="0" w:color="2F5496" w:themeColor="accent1" w:themeShade="BF"/>
              <w:bottom w:val="dashSmallGap" w:sz="4" w:space="0" w:color="2F5496" w:themeColor="accent1" w:themeShade="BF"/>
            </w:tcBorders>
          </w:tcPr>
          <w:p w14:paraId="46EE7D20" w14:textId="1D1AE454" w:rsidR="00E74FE1" w:rsidRDefault="00E74FE1" w:rsidP="0033529E">
            <w:pPr>
              <w:spacing w:beforeLines="20" w:before="72" w:line="280" w:lineRule="exact"/>
              <w:ind w:left="200" w:hangingChars="100" w:hanging="200"/>
              <w:rPr>
                <w:sz w:val="20"/>
                <w:szCs w:val="16"/>
              </w:rPr>
            </w:pPr>
            <w:r w:rsidRPr="00942281">
              <w:rPr>
                <w:rFonts w:hint="eastAsia"/>
                <w:sz w:val="20"/>
                <w:szCs w:val="16"/>
              </w:rPr>
              <w:t>・自宅を</w:t>
            </w:r>
            <w:r>
              <w:rPr>
                <w:rFonts w:hint="eastAsia"/>
                <w:sz w:val="20"/>
                <w:szCs w:val="16"/>
              </w:rPr>
              <w:t>建て替える際にＺＥＨ</w:t>
            </w:r>
            <w:r w:rsidRPr="00942281">
              <w:rPr>
                <w:sz w:val="20"/>
                <w:szCs w:val="16"/>
              </w:rPr>
              <w:t>にする</w:t>
            </w:r>
          </w:p>
          <w:p w14:paraId="2C3D3A41" w14:textId="57F4E821" w:rsidR="00E74FE1" w:rsidRPr="007E1FA3" w:rsidRDefault="00E74FE1" w:rsidP="0033529E">
            <w:pPr>
              <w:spacing w:beforeLines="20" w:before="72" w:line="280" w:lineRule="exact"/>
              <w:ind w:left="180" w:hangingChars="100" w:hanging="180"/>
              <w:rPr>
                <w:rFonts w:ascii="BIZ UDゴシック" w:eastAsia="BIZ UDゴシック" w:hAnsi="BIZ UDゴシック"/>
                <w:color w:val="2F5496" w:themeColor="accent1" w:themeShade="BF"/>
                <w:sz w:val="18"/>
                <w:szCs w:val="14"/>
              </w:rPr>
            </w:pPr>
            <w:r w:rsidRPr="007E1FA3">
              <w:rPr>
                <w:rFonts w:ascii="BIZ UDゴシック" w:eastAsia="BIZ UDゴシック" w:hAnsi="BIZ UDゴシック" w:hint="eastAsia"/>
                <w:color w:val="2F5496" w:themeColor="accent1" w:themeShade="BF"/>
                <w:sz w:val="18"/>
                <w:szCs w:val="14"/>
              </w:rPr>
              <w:t>◆自動車を保有する場合</w:t>
            </w:r>
          </w:p>
          <w:p w14:paraId="464312E2" w14:textId="70AFC2E1" w:rsidR="00E74FE1" w:rsidRPr="00942281" w:rsidRDefault="00E74FE1" w:rsidP="0033529E">
            <w:pPr>
              <w:spacing w:line="280" w:lineRule="exact"/>
              <w:ind w:left="200" w:hangingChars="100" w:hanging="200"/>
              <w:rPr>
                <w:sz w:val="20"/>
                <w:szCs w:val="16"/>
              </w:rPr>
            </w:pPr>
            <w:r>
              <w:rPr>
                <w:rFonts w:hint="eastAsia"/>
                <w:sz w:val="20"/>
                <w:szCs w:val="16"/>
              </w:rPr>
              <w:t>・買い替え時に電気自動車、プラグインハイブリッド自動車を導入し、Ｖ２Ｈ機器を設置する</w:t>
            </w:r>
          </w:p>
        </w:tc>
      </w:tr>
      <w:tr w:rsidR="00E74FE1" w14:paraId="650DD8EB" w14:textId="77777777" w:rsidTr="00D1234C">
        <w:trPr>
          <w:trHeight w:val="3090"/>
        </w:trPr>
        <w:tc>
          <w:tcPr>
            <w:tcW w:w="491" w:type="dxa"/>
            <w:vMerge/>
            <w:shd w:val="clear" w:color="auto" w:fill="D9E2F3" w:themeFill="accent1" w:themeFillTint="33"/>
            <w:vAlign w:val="center"/>
          </w:tcPr>
          <w:p w14:paraId="1B56805B" w14:textId="77777777" w:rsidR="00E74FE1" w:rsidRDefault="00E74FE1" w:rsidP="00FB7B81">
            <w:pPr>
              <w:snapToGrid w:val="0"/>
            </w:pPr>
          </w:p>
        </w:tc>
        <w:tc>
          <w:tcPr>
            <w:tcW w:w="1064" w:type="dxa"/>
            <w:tcBorders>
              <w:top w:val="dashSmallGap" w:sz="4" w:space="0" w:color="2F5496" w:themeColor="accent1" w:themeShade="BF"/>
            </w:tcBorders>
            <w:vAlign w:val="center"/>
          </w:tcPr>
          <w:p w14:paraId="3156A19F" w14:textId="414F21FC" w:rsidR="00E74FE1" w:rsidRPr="007E1FA3" w:rsidRDefault="00E74FE1" w:rsidP="00E74FE1">
            <w:pPr>
              <w:snapToGrid w:val="0"/>
              <w:rPr>
                <w:rFonts w:ascii="BIZ UDゴシック" w:eastAsia="BIZ UDゴシック" w:hAnsi="BIZ UDゴシック"/>
                <w:sz w:val="20"/>
              </w:rPr>
            </w:pPr>
            <w:r>
              <w:rPr>
                <w:rFonts w:ascii="BIZ UDゴシック" w:eastAsia="BIZ UDゴシック" w:hAnsi="BIZ UDゴシック" w:hint="eastAsia"/>
                <w:sz w:val="20"/>
              </w:rPr>
              <w:t>集合住宅</w:t>
            </w:r>
          </w:p>
        </w:tc>
        <w:tc>
          <w:tcPr>
            <w:tcW w:w="2733" w:type="dxa"/>
            <w:vMerge/>
          </w:tcPr>
          <w:p w14:paraId="5025CD45" w14:textId="588E23AE" w:rsidR="00E74FE1" w:rsidRPr="002D27AC" w:rsidRDefault="00E74FE1" w:rsidP="00FB7B81">
            <w:pPr>
              <w:spacing w:line="280" w:lineRule="exact"/>
              <w:ind w:left="200" w:hangingChars="100" w:hanging="200"/>
              <w:rPr>
                <w:sz w:val="20"/>
                <w:szCs w:val="16"/>
              </w:rPr>
            </w:pPr>
          </w:p>
        </w:tc>
        <w:tc>
          <w:tcPr>
            <w:tcW w:w="4772" w:type="dxa"/>
            <w:gridSpan w:val="2"/>
            <w:tcBorders>
              <w:top w:val="dashSmallGap" w:sz="4" w:space="0" w:color="2F5496" w:themeColor="accent1" w:themeShade="BF"/>
            </w:tcBorders>
          </w:tcPr>
          <w:p w14:paraId="5540A209" w14:textId="5034D90C" w:rsidR="00E74FE1" w:rsidRPr="00E74FE1" w:rsidRDefault="00E74FE1" w:rsidP="00FB7B81">
            <w:pPr>
              <w:spacing w:line="280" w:lineRule="exact"/>
              <w:ind w:left="180" w:hangingChars="100" w:hanging="180"/>
              <w:rPr>
                <w:rFonts w:ascii="BIZ UDゴシック" w:eastAsia="BIZ UDゴシック" w:hAnsi="BIZ UDゴシック"/>
                <w:color w:val="2F5496" w:themeColor="accent1" w:themeShade="BF"/>
                <w:sz w:val="18"/>
                <w:szCs w:val="14"/>
              </w:rPr>
            </w:pPr>
            <w:r w:rsidRPr="00E74FE1">
              <w:rPr>
                <w:rFonts w:ascii="BIZ UDゴシック" w:eastAsia="BIZ UDゴシック" w:hAnsi="BIZ UDゴシック" w:hint="eastAsia"/>
                <w:color w:val="2F5496" w:themeColor="accent1" w:themeShade="BF"/>
                <w:sz w:val="18"/>
                <w:szCs w:val="14"/>
              </w:rPr>
              <w:t>◆専有部分の取組</w:t>
            </w:r>
          </w:p>
          <w:p w14:paraId="2B952889" w14:textId="77777777" w:rsidR="00E74FE1" w:rsidRDefault="00E74FE1" w:rsidP="00FB7B81">
            <w:pPr>
              <w:spacing w:line="280" w:lineRule="exact"/>
              <w:ind w:leftChars="100" w:left="420" w:hangingChars="100" w:hanging="200"/>
              <w:rPr>
                <w:sz w:val="20"/>
                <w:szCs w:val="16"/>
              </w:rPr>
            </w:pPr>
            <w:r>
              <w:rPr>
                <w:rFonts w:hint="eastAsia"/>
                <w:sz w:val="20"/>
                <w:szCs w:val="16"/>
              </w:rPr>
              <w:t>・既存のアルミサッシに内窓を設置する</w:t>
            </w:r>
          </w:p>
          <w:p w14:paraId="1440CD83" w14:textId="77777777" w:rsidR="00E74FE1" w:rsidRDefault="00E74FE1" w:rsidP="00FB7B81">
            <w:pPr>
              <w:spacing w:line="280" w:lineRule="exact"/>
              <w:ind w:leftChars="100" w:left="420" w:hangingChars="100" w:hanging="200"/>
              <w:rPr>
                <w:sz w:val="20"/>
                <w:szCs w:val="16"/>
              </w:rPr>
            </w:pPr>
            <w:r>
              <w:rPr>
                <w:rFonts w:hint="eastAsia"/>
                <w:sz w:val="20"/>
                <w:szCs w:val="16"/>
              </w:rPr>
              <w:t>・給湯器をヒートポンプ式給湯器に更新する</w:t>
            </w:r>
          </w:p>
          <w:p w14:paraId="1518E7D8" w14:textId="77777777" w:rsidR="00E74FE1" w:rsidRDefault="00E74FE1" w:rsidP="00FB7B81">
            <w:pPr>
              <w:spacing w:line="280" w:lineRule="exact"/>
              <w:ind w:leftChars="100" w:left="420" w:hangingChars="100" w:hanging="200"/>
              <w:rPr>
                <w:sz w:val="20"/>
                <w:szCs w:val="16"/>
              </w:rPr>
            </w:pPr>
            <w:r>
              <w:rPr>
                <w:rFonts w:hint="eastAsia"/>
                <w:sz w:val="20"/>
                <w:szCs w:val="16"/>
              </w:rPr>
              <w:t>・省エネ浴室改修を実施する</w:t>
            </w:r>
          </w:p>
          <w:p w14:paraId="7783075B" w14:textId="77777777" w:rsidR="00E74FE1" w:rsidRDefault="00E74FE1" w:rsidP="00FB7B81">
            <w:pPr>
              <w:spacing w:line="280" w:lineRule="exact"/>
              <w:ind w:leftChars="100" w:left="420" w:hangingChars="100" w:hanging="200"/>
              <w:rPr>
                <w:sz w:val="20"/>
                <w:szCs w:val="16"/>
              </w:rPr>
            </w:pPr>
            <w:r>
              <w:rPr>
                <w:rFonts w:hint="eastAsia"/>
                <w:sz w:val="20"/>
                <w:szCs w:val="16"/>
              </w:rPr>
              <w:t>・家具、内装に木材を利用する</w:t>
            </w:r>
          </w:p>
          <w:p w14:paraId="78BE2F9B" w14:textId="14CA2C05" w:rsidR="00E74FE1" w:rsidRPr="00E74FE1" w:rsidRDefault="00E74FE1" w:rsidP="00D1234C">
            <w:pPr>
              <w:spacing w:beforeLines="20" w:before="72" w:line="280" w:lineRule="exact"/>
              <w:ind w:left="180" w:hangingChars="100" w:hanging="180"/>
              <w:rPr>
                <w:rFonts w:ascii="BIZ UDゴシック" w:eastAsia="BIZ UDゴシック" w:hAnsi="BIZ UDゴシック"/>
                <w:color w:val="2F5496" w:themeColor="accent1" w:themeShade="BF"/>
                <w:sz w:val="18"/>
                <w:szCs w:val="14"/>
              </w:rPr>
            </w:pPr>
            <w:r w:rsidRPr="00E74FE1">
              <w:rPr>
                <w:rFonts w:ascii="BIZ UDゴシック" w:eastAsia="BIZ UDゴシック" w:hAnsi="BIZ UDゴシック" w:hint="eastAsia"/>
                <w:color w:val="2F5496" w:themeColor="accent1" w:themeShade="BF"/>
                <w:sz w:val="18"/>
                <w:szCs w:val="14"/>
              </w:rPr>
              <w:t>◆集合住宅全体の取組</w:t>
            </w:r>
          </w:p>
          <w:p w14:paraId="242860CA" w14:textId="3B88074E" w:rsidR="00E74FE1" w:rsidRDefault="00E74FE1" w:rsidP="00FB7B81">
            <w:pPr>
              <w:spacing w:line="280" w:lineRule="exact"/>
              <w:ind w:leftChars="100" w:left="420" w:hangingChars="100" w:hanging="200"/>
              <w:rPr>
                <w:sz w:val="20"/>
                <w:szCs w:val="16"/>
              </w:rPr>
            </w:pPr>
            <w:r>
              <w:rPr>
                <w:rFonts w:hint="eastAsia"/>
                <w:sz w:val="20"/>
                <w:szCs w:val="16"/>
              </w:rPr>
              <w:t>・省エネ診断を受ける</w:t>
            </w:r>
          </w:p>
          <w:p w14:paraId="33354FC3" w14:textId="74C0D13F" w:rsidR="00E74FE1" w:rsidRDefault="00E74FE1" w:rsidP="00FB7B81">
            <w:pPr>
              <w:spacing w:line="280" w:lineRule="exact"/>
              <w:ind w:leftChars="100" w:left="420" w:hangingChars="100" w:hanging="200"/>
              <w:rPr>
                <w:sz w:val="20"/>
                <w:szCs w:val="16"/>
              </w:rPr>
            </w:pPr>
            <w:r>
              <w:rPr>
                <w:rFonts w:hint="eastAsia"/>
                <w:sz w:val="20"/>
                <w:szCs w:val="16"/>
              </w:rPr>
              <w:t>・共用部の照明をＬＥＤ化する</w:t>
            </w:r>
          </w:p>
          <w:p w14:paraId="1F41A876" w14:textId="77777777" w:rsidR="00E74FE1" w:rsidRDefault="00E74FE1" w:rsidP="00FB7B81">
            <w:pPr>
              <w:spacing w:line="280" w:lineRule="exact"/>
              <w:ind w:leftChars="100" w:left="420" w:hangingChars="100" w:hanging="200"/>
              <w:rPr>
                <w:sz w:val="20"/>
                <w:szCs w:val="16"/>
              </w:rPr>
            </w:pPr>
            <w:r>
              <w:rPr>
                <w:rFonts w:hint="eastAsia"/>
                <w:sz w:val="20"/>
                <w:szCs w:val="16"/>
              </w:rPr>
              <w:t>・窓、玄関ドアの断熱化を進める</w:t>
            </w:r>
          </w:p>
          <w:p w14:paraId="34E86852" w14:textId="77777777" w:rsidR="00E74FE1" w:rsidRDefault="00E74FE1" w:rsidP="00FB7B81">
            <w:pPr>
              <w:spacing w:line="280" w:lineRule="exact"/>
              <w:ind w:leftChars="100" w:left="420" w:hangingChars="100" w:hanging="200"/>
              <w:rPr>
                <w:sz w:val="20"/>
                <w:szCs w:val="16"/>
              </w:rPr>
            </w:pPr>
            <w:r>
              <w:rPr>
                <w:rFonts w:hint="eastAsia"/>
                <w:sz w:val="20"/>
                <w:szCs w:val="16"/>
              </w:rPr>
              <w:t>・外壁面に遮熱性塗料を使用する</w:t>
            </w:r>
          </w:p>
          <w:p w14:paraId="52F6E722" w14:textId="77777777" w:rsidR="00E74FE1" w:rsidRPr="00942281" w:rsidRDefault="00E74FE1" w:rsidP="00FB7B81">
            <w:pPr>
              <w:spacing w:line="280" w:lineRule="exact"/>
              <w:ind w:leftChars="100" w:left="420" w:hangingChars="100" w:hanging="200"/>
              <w:rPr>
                <w:sz w:val="20"/>
                <w:szCs w:val="16"/>
              </w:rPr>
            </w:pPr>
            <w:r>
              <w:rPr>
                <w:rFonts w:hint="eastAsia"/>
                <w:sz w:val="20"/>
                <w:szCs w:val="16"/>
              </w:rPr>
              <w:t>・太</w:t>
            </w:r>
            <w:r w:rsidRPr="00942281">
              <w:rPr>
                <w:rFonts w:hint="eastAsia"/>
                <w:sz w:val="20"/>
                <w:szCs w:val="16"/>
              </w:rPr>
              <w:t>陽光パネル、蓄電池を設置する</w:t>
            </w:r>
          </w:p>
        </w:tc>
      </w:tr>
      <w:tr w:rsidR="00011543" w14:paraId="0F1D4E98" w14:textId="77777777" w:rsidTr="00D1234C">
        <w:trPr>
          <w:trHeight w:val="3056"/>
        </w:trPr>
        <w:tc>
          <w:tcPr>
            <w:tcW w:w="1555" w:type="dxa"/>
            <w:gridSpan w:val="2"/>
            <w:shd w:val="clear" w:color="auto" w:fill="D9E2F3" w:themeFill="accent1" w:themeFillTint="33"/>
            <w:vAlign w:val="center"/>
          </w:tcPr>
          <w:p w14:paraId="03A5FA01" w14:textId="523BF3E2" w:rsidR="00011543" w:rsidRPr="007E1FA3" w:rsidRDefault="00011543" w:rsidP="00FB7B81">
            <w:pPr>
              <w:snapToGrid w:val="0"/>
              <w:rPr>
                <w:rFonts w:ascii="BIZ UDゴシック" w:eastAsia="BIZ UDゴシック" w:hAnsi="BIZ UDゴシック"/>
                <w:sz w:val="20"/>
              </w:rPr>
            </w:pPr>
            <w:r>
              <w:rPr>
                <w:rFonts w:ascii="BIZ UDゴシック" w:eastAsia="BIZ UDゴシック" w:hAnsi="BIZ UDゴシック" w:hint="eastAsia"/>
                <w:sz w:val="20"/>
              </w:rPr>
              <w:t>賃貸住宅</w:t>
            </w:r>
          </w:p>
        </w:tc>
        <w:tc>
          <w:tcPr>
            <w:tcW w:w="2733" w:type="dxa"/>
            <w:vMerge/>
          </w:tcPr>
          <w:p w14:paraId="1422E682" w14:textId="7BF58D23" w:rsidR="00011543" w:rsidRPr="00942281" w:rsidRDefault="00011543" w:rsidP="00FB7B81">
            <w:pPr>
              <w:spacing w:line="280" w:lineRule="exact"/>
              <w:ind w:left="200" w:hangingChars="100" w:hanging="200"/>
              <w:rPr>
                <w:sz w:val="20"/>
                <w:szCs w:val="16"/>
              </w:rPr>
            </w:pPr>
          </w:p>
        </w:tc>
        <w:tc>
          <w:tcPr>
            <w:tcW w:w="2390" w:type="dxa"/>
          </w:tcPr>
          <w:p w14:paraId="0A107AD7" w14:textId="77777777" w:rsidR="00703151" w:rsidRDefault="00703151" w:rsidP="00FB7B81">
            <w:pPr>
              <w:spacing w:line="280" w:lineRule="exact"/>
              <w:ind w:left="200" w:hangingChars="100" w:hanging="200"/>
              <w:rPr>
                <w:sz w:val="20"/>
                <w:szCs w:val="16"/>
              </w:rPr>
            </w:pPr>
          </w:p>
          <w:p w14:paraId="3E71D69E" w14:textId="77777777" w:rsidR="00703151" w:rsidRDefault="00703151" w:rsidP="00FB7B81">
            <w:pPr>
              <w:spacing w:line="280" w:lineRule="exact"/>
              <w:ind w:left="200" w:hangingChars="100" w:hanging="200"/>
              <w:rPr>
                <w:sz w:val="20"/>
                <w:szCs w:val="16"/>
              </w:rPr>
            </w:pPr>
          </w:p>
          <w:p w14:paraId="19F1B596" w14:textId="35454B98" w:rsidR="00011543" w:rsidRPr="00942281" w:rsidRDefault="00011543" w:rsidP="00FB7B81">
            <w:pPr>
              <w:spacing w:line="280" w:lineRule="exact"/>
              <w:ind w:left="200" w:hangingChars="100" w:hanging="200"/>
              <w:rPr>
                <w:sz w:val="20"/>
                <w:szCs w:val="16"/>
              </w:rPr>
            </w:pPr>
            <w:r>
              <w:rPr>
                <w:rFonts w:hint="eastAsia"/>
                <w:sz w:val="20"/>
                <w:szCs w:val="16"/>
              </w:rPr>
              <w:t>・複層ガラス、ヒートポンプ式給湯器が導入されているなど、</w:t>
            </w:r>
            <w:r w:rsidRPr="00942281">
              <w:rPr>
                <w:rFonts w:hint="eastAsia"/>
                <w:sz w:val="20"/>
                <w:szCs w:val="16"/>
              </w:rPr>
              <w:t>環境性能の高い賃貸住宅を選択する</w:t>
            </w:r>
          </w:p>
        </w:tc>
        <w:tc>
          <w:tcPr>
            <w:tcW w:w="2382" w:type="dxa"/>
          </w:tcPr>
          <w:p w14:paraId="1F316D6E" w14:textId="77777777" w:rsidR="00703151" w:rsidRDefault="00703151" w:rsidP="00FB7B81">
            <w:pPr>
              <w:spacing w:line="280" w:lineRule="exact"/>
              <w:ind w:left="200" w:hangingChars="100" w:hanging="200"/>
              <w:rPr>
                <w:sz w:val="20"/>
                <w:szCs w:val="16"/>
              </w:rPr>
            </w:pPr>
          </w:p>
          <w:p w14:paraId="1AA84374" w14:textId="77777777" w:rsidR="00703151" w:rsidRDefault="00703151" w:rsidP="00FB7B81">
            <w:pPr>
              <w:spacing w:line="280" w:lineRule="exact"/>
              <w:ind w:left="200" w:hangingChars="100" w:hanging="200"/>
              <w:rPr>
                <w:sz w:val="20"/>
                <w:szCs w:val="16"/>
              </w:rPr>
            </w:pPr>
          </w:p>
          <w:p w14:paraId="68D00359" w14:textId="463FDA58" w:rsidR="00011543" w:rsidRPr="00942281" w:rsidRDefault="00011543" w:rsidP="00FB7B81">
            <w:pPr>
              <w:spacing w:line="280" w:lineRule="exact"/>
              <w:ind w:left="200" w:hangingChars="100" w:hanging="200"/>
              <w:rPr>
                <w:sz w:val="20"/>
                <w:szCs w:val="16"/>
              </w:rPr>
            </w:pPr>
            <w:r w:rsidRPr="00942281">
              <w:rPr>
                <w:rFonts w:hint="eastAsia"/>
                <w:sz w:val="20"/>
                <w:szCs w:val="16"/>
              </w:rPr>
              <w:t>・</w:t>
            </w:r>
            <w:r w:rsidR="00E74FE1">
              <w:rPr>
                <w:rFonts w:hint="eastAsia"/>
                <w:sz w:val="20"/>
                <w:szCs w:val="16"/>
              </w:rPr>
              <w:t>ＺＥＨ</w:t>
            </w:r>
            <w:r w:rsidRPr="00942281">
              <w:rPr>
                <w:rFonts w:hint="eastAsia"/>
                <w:sz w:val="20"/>
                <w:szCs w:val="16"/>
              </w:rPr>
              <w:t>、</w:t>
            </w:r>
            <w:r w:rsidR="00E74FE1">
              <w:rPr>
                <w:rFonts w:hint="eastAsia"/>
                <w:sz w:val="20"/>
                <w:szCs w:val="16"/>
              </w:rPr>
              <w:t>ＺＥＨ－Ｍ</w:t>
            </w:r>
            <w:r w:rsidRPr="00942281">
              <w:rPr>
                <w:rFonts w:hint="eastAsia"/>
                <w:sz w:val="20"/>
                <w:szCs w:val="16"/>
              </w:rPr>
              <w:t>に住み替える</w:t>
            </w:r>
          </w:p>
        </w:tc>
      </w:tr>
    </w:tbl>
    <w:p w14:paraId="725CC7DA" w14:textId="76652A7D" w:rsidR="00FD7FED" w:rsidRDefault="00FD7FED" w:rsidP="00011543">
      <w:pPr>
        <w:ind w:firstLineChars="100" w:firstLine="220"/>
        <w:rPr>
          <w:rFonts w:asciiTheme="minorEastAsia" w:hAnsiTheme="minorEastAsia"/>
        </w:rPr>
      </w:pPr>
      <w:r>
        <w:rPr>
          <w:rFonts w:asciiTheme="minorEastAsia" w:hAnsiTheme="minorEastAsia"/>
        </w:rPr>
        <w:br w:type="page"/>
      </w:r>
    </w:p>
    <w:p w14:paraId="6C6BDD98" w14:textId="58C07DDD" w:rsidR="00011543" w:rsidRPr="007E1FA3" w:rsidRDefault="00011543" w:rsidP="00011543">
      <w:pPr>
        <w:ind w:firstLineChars="100" w:firstLine="220"/>
        <w:rPr>
          <w:rFonts w:ascii="BIZ UDゴシック" w:eastAsia="BIZ UDゴシック" w:hAnsi="BIZ UDゴシック"/>
          <w:color w:val="2F5496" w:themeColor="accent1" w:themeShade="BF"/>
        </w:rPr>
      </w:pPr>
      <w:r w:rsidRPr="007E1FA3">
        <w:rPr>
          <w:rFonts w:ascii="BIZ UDゴシック" w:eastAsia="BIZ UDゴシック" w:hAnsi="BIZ UDゴシック" w:hint="eastAsia"/>
          <w:color w:val="2F5496" w:themeColor="accent1" w:themeShade="BF"/>
        </w:rPr>
        <w:lastRenderedPageBreak/>
        <w:t xml:space="preserve">※　</w:t>
      </w:r>
      <w:r w:rsidR="00B63EF6">
        <w:rPr>
          <w:rFonts w:ascii="BIZ UDゴシック" w:eastAsia="BIZ UDゴシック" w:hAnsi="BIZ UDゴシック" w:hint="eastAsia"/>
          <w:color w:val="2F5496" w:themeColor="accent1" w:themeShade="BF"/>
        </w:rPr>
        <w:t>各住まいに共通して実行できる</w:t>
      </w:r>
      <w:r w:rsidRPr="007E1FA3">
        <w:rPr>
          <w:rFonts w:ascii="BIZ UDゴシック" w:eastAsia="BIZ UDゴシック" w:hAnsi="BIZ UDゴシック" w:hint="eastAsia"/>
          <w:color w:val="2F5496" w:themeColor="accent1" w:themeShade="BF"/>
        </w:rPr>
        <w:t>日常的な省エネルギーの取組</w:t>
      </w:r>
      <w:r w:rsidR="007E1FA3">
        <w:rPr>
          <w:rFonts w:ascii="BIZ UDゴシック" w:eastAsia="BIZ UDゴシック" w:hAnsi="BIZ UDゴシック" w:hint="eastAsia"/>
          <w:color w:val="2F5496" w:themeColor="accent1" w:themeShade="BF"/>
        </w:rPr>
        <w:t>の例</w:t>
      </w:r>
    </w:p>
    <w:tbl>
      <w:tblPr>
        <w:tblStyle w:val="ac"/>
        <w:tblW w:w="0" w:type="auto"/>
        <w:tblInd w:w="22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193"/>
        <w:gridCol w:w="4700"/>
        <w:gridCol w:w="2947"/>
      </w:tblGrid>
      <w:tr w:rsidR="007E1FA3" w14:paraId="3AF1E012" w14:textId="77777777" w:rsidTr="007E1FA3">
        <w:tc>
          <w:tcPr>
            <w:tcW w:w="1193" w:type="dxa"/>
            <w:tcBorders>
              <w:tl2br w:val="single" w:sz="4" w:space="0" w:color="2F5496" w:themeColor="accent1" w:themeShade="BF"/>
            </w:tcBorders>
          </w:tcPr>
          <w:p w14:paraId="5AF7F53C" w14:textId="77777777" w:rsidR="007E1FA3" w:rsidRDefault="007E1FA3" w:rsidP="00011543">
            <w:pPr>
              <w:rPr>
                <w:rFonts w:asciiTheme="minorEastAsia" w:hAnsiTheme="minorEastAsia"/>
              </w:rPr>
            </w:pPr>
          </w:p>
        </w:tc>
        <w:tc>
          <w:tcPr>
            <w:tcW w:w="4700" w:type="dxa"/>
          </w:tcPr>
          <w:p w14:paraId="7587DB55" w14:textId="06078F60" w:rsidR="007E1FA3" w:rsidRPr="007E1FA3" w:rsidRDefault="007E1FA3" w:rsidP="007E1FA3">
            <w:pPr>
              <w:jc w:val="center"/>
              <w:rPr>
                <w:rFonts w:ascii="BIZ UDゴシック" w:eastAsia="BIZ UDゴシック" w:hAnsi="BIZ UDゴシック"/>
                <w:color w:val="2F5496" w:themeColor="accent1" w:themeShade="BF"/>
              </w:rPr>
            </w:pPr>
            <w:r w:rsidRPr="007E1FA3">
              <w:rPr>
                <w:rFonts w:ascii="BIZ UDゴシック" w:eastAsia="BIZ UDゴシック" w:hAnsi="BIZ UDゴシック" w:hint="eastAsia"/>
                <w:color w:val="2F5496" w:themeColor="accent1" w:themeShade="BF"/>
              </w:rPr>
              <w:t>取組</w:t>
            </w:r>
          </w:p>
        </w:tc>
        <w:tc>
          <w:tcPr>
            <w:tcW w:w="2947" w:type="dxa"/>
          </w:tcPr>
          <w:p w14:paraId="77F6323A" w14:textId="180374EB" w:rsidR="007E1FA3" w:rsidRPr="007E1FA3" w:rsidRDefault="007E1FA3" w:rsidP="007E1FA3">
            <w:pPr>
              <w:jc w:val="center"/>
              <w:rPr>
                <w:rFonts w:ascii="BIZ UDゴシック" w:eastAsia="BIZ UDゴシック" w:hAnsi="BIZ UDゴシック"/>
                <w:color w:val="2F5496" w:themeColor="accent1" w:themeShade="BF"/>
              </w:rPr>
            </w:pPr>
            <w:r w:rsidRPr="007E1FA3">
              <w:rPr>
                <w:rFonts w:ascii="BIZ UDゴシック" w:eastAsia="BIZ UDゴシック" w:hAnsi="BIZ UDゴシック" w:hint="eastAsia"/>
                <w:color w:val="2F5496" w:themeColor="accent1" w:themeShade="BF"/>
              </w:rPr>
              <w:t>二酸化炭素削減効果</w:t>
            </w:r>
          </w:p>
        </w:tc>
      </w:tr>
      <w:tr w:rsidR="007E1FA3" w14:paraId="56496468" w14:textId="77777777" w:rsidTr="007E1FA3">
        <w:tc>
          <w:tcPr>
            <w:tcW w:w="1193" w:type="dxa"/>
            <w:vMerge w:val="restart"/>
            <w:shd w:val="clear" w:color="auto" w:fill="D9E2F3" w:themeFill="accent1" w:themeFillTint="33"/>
            <w:vAlign w:val="center"/>
          </w:tcPr>
          <w:p w14:paraId="6C2DD5E6" w14:textId="757C3E98" w:rsidR="007E1FA3" w:rsidRPr="007E1FA3" w:rsidRDefault="007E1FA3" w:rsidP="00B63EF6">
            <w:pPr>
              <w:spacing w:line="320" w:lineRule="exact"/>
              <w:rPr>
                <w:rFonts w:ascii="BIZ UDゴシック" w:eastAsia="BIZ UDゴシック" w:hAnsi="BIZ UDゴシック"/>
                <w:sz w:val="20"/>
                <w:szCs w:val="16"/>
              </w:rPr>
            </w:pPr>
            <w:r w:rsidRPr="007E1FA3">
              <w:rPr>
                <w:rFonts w:ascii="BIZ UDゴシック" w:eastAsia="BIZ UDゴシック" w:hAnsi="BIZ UDゴシック" w:hint="eastAsia"/>
                <w:sz w:val="20"/>
                <w:szCs w:val="16"/>
              </w:rPr>
              <w:t>リビング</w:t>
            </w:r>
          </w:p>
        </w:tc>
        <w:tc>
          <w:tcPr>
            <w:tcW w:w="4700" w:type="dxa"/>
          </w:tcPr>
          <w:p w14:paraId="3573BDB5" w14:textId="60F530C9"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暖房時</w:t>
            </w:r>
            <w:r w:rsidRPr="007E1FA3">
              <w:rPr>
                <w:rFonts w:asciiTheme="minorEastAsia" w:hAnsiTheme="minorEastAsia"/>
                <w:sz w:val="20"/>
                <w:szCs w:val="16"/>
              </w:rPr>
              <w:t>20℃・冷房時28℃（室温）を目安に</w:t>
            </w:r>
            <w:r w:rsidRPr="007E1FA3">
              <w:rPr>
                <w:rFonts w:asciiTheme="minorEastAsia" w:hAnsiTheme="minorEastAsia" w:hint="eastAsia"/>
                <w:sz w:val="20"/>
                <w:szCs w:val="16"/>
              </w:rPr>
              <w:t>エアコンの温度を設定する</w:t>
            </w:r>
          </w:p>
        </w:tc>
        <w:tc>
          <w:tcPr>
            <w:tcW w:w="2947" w:type="dxa"/>
            <w:vAlign w:val="center"/>
          </w:tcPr>
          <w:p w14:paraId="537D57C1" w14:textId="6BEE793F" w:rsidR="00B63EF6"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冷房　　　　　　14</w:t>
            </w:r>
            <w:r>
              <w:rPr>
                <w:rFonts w:asciiTheme="minorEastAsia" w:hAnsiTheme="minorEastAsia"/>
                <w:sz w:val="20"/>
                <w:szCs w:val="16"/>
              </w:rPr>
              <w:t xml:space="preserve">.8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p w14:paraId="3441AAFC" w14:textId="57B8E9CE" w:rsidR="00B63EF6"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暖房　　　　　　26.0</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3994613F" w14:textId="77777777" w:rsidTr="007E1FA3">
        <w:tc>
          <w:tcPr>
            <w:tcW w:w="1193" w:type="dxa"/>
            <w:vMerge/>
            <w:shd w:val="clear" w:color="auto" w:fill="D9E2F3" w:themeFill="accent1" w:themeFillTint="33"/>
            <w:vAlign w:val="center"/>
          </w:tcPr>
          <w:p w14:paraId="589DC1F8"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37273F48" w14:textId="6537961E"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家電、パソコンなどの省エネモードを活用する</w:t>
            </w:r>
          </w:p>
        </w:tc>
        <w:tc>
          <w:tcPr>
            <w:tcW w:w="2947" w:type="dxa"/>
            <w:vAlign w:val="center"/>
          </w:tcPr>
          <w:p w14:paraId="77B36E1E" w14:textId="3CB06FAC"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パソコン　　　　6.2</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27FF0E8C" w14:textId="77777777" w:rsidTr="007E1FA3">
        <w:tc>
          <w:tcPr>
            <w:tcW w:w="1193" w:type="dxa"/>
            <w:vMerge/>
            <w:shd w:val="clear" w:color="auto" w:fill="D9E2F3" w:themeFill="accent1" w:themeFillTint="33"/>
            <w:vAlign w:val="center"/>
          </w:tcPr>
          <w:p w14:paraId="0C637A8B"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5F60D300" w14:textId="1E90D03E"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電気カーペット、こたつの設定温度を低めに設定する</w:t>
            </w:r>
          </w:p>
        </w:tc>
        <w:tc>
          <w:tcPr>
            <w:tcW w:w="2947" w:type="dxa"/>
            <w:vAlign w:val="center"/>
          </w:tcPr>
          <w:p w14:paraId="0559C9BF" w14:textId="3029550C" w:rsidR="00B63EF6"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電気カーペット　91.0</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p w14:paraId="208BA329" w14:textId="7773CA6B"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こたつ　　　　　24.0</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213B92F1" w14:textId="77777777" w:rsidTr="007E1FA3">
        <w:tc>
          <w:tcPr>
            <w:tcW w:w="1193" w:type="dxa"/>
            <w:vMerge w:val="restart"/>
            <w:shd w:val="clear" w:color="auto" w:fill="D9E2F3" w:themeFill="accent1" w:themeFillTint="33"/>
            <w:vAlign w:val="center"/>
          </w:tcPr>
          <w:p w14:paraId="7EDDE29A" w14:textId="02EDE6FF" w:rsidR="007E1FA3" w:rsidRPr="007E1FA3" w:rsidRDefault="007E1FA3" w:rsidP="00B63EF6">
            <w:pPr>
              <w:spacing w:line="320" w:lineRule="exact"/>
              <w:rPr>
                <w:rFonts w:ascii="BIZ UDゴシック" w:eastAsia="BIZ UDゴシック" w:hAnsi="BIZ UDゴシック"/>
                <w:sz w:val="20"/>
                <w:szCs w:val="16"/>
              </w:rPr>
            </w:pPr>
            <w:r w:rsidRPr="007E1FA3">
              <w:rPr>
                <w:rFonts w:ascii="BIZ UDゴシック" w:eastAsia="BIZ UDゴシック" w:hAnsi="BIZ UDゴシック" w:hint="eastAsia"/>
                <w:sz w:val="20"/>
                <w:szCs w:val="16"/>
              </w:rPr>
              <w:t>台所</w:t>
            </w:r>
          </w:p>
        </w:tc>
        <w:tc>
          <w:tcPr>
            <w:tcW w:w="4700" w:type="dxa"/>
          </w:tcPr>
          <w:p w14:paraId="214B34AB" w14:textId="0AA12A6F"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冷蔵庫の温度設定を季節に応じて調整する</w:t>
            </w:r>
          </w:p>
        </w:tc>
        <w:tc>
          <w:tcPr>
            <w:tcW w:w="2947" w:type="dxa"/>
            <w:vAlign w:val="center"/>
          </w:tcPr>
          <w:p w14:paraId="5D304E60" w14:textId="642DA5B7"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30.2</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28413D35" w14:textId="77777777" w:rsidTr="007E1FA3">
        <w:tc>
          <w:tcPr>
            <w:tcW w:w="1193" w:type="dxa"/>
            <w:vMerge/>
            <w:shd w:val="clear" w:color="auto" w:fill="D9E2F3" w:themeFill="accent1" w:themeFillTint="33"/>
            <w:vAlign w:val="center"/>
          </w:tcPr>
          <w:p w14:paraId="0580E7C5"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3D48173B" w14:textId="585D296B"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冷蔵庫にものを詰め込みすぎない</w:t>
            </w:r>
          </w:p>
        </w:tc>
        <w:tc>
          <w:tcPr>
            <w:tcW w:w="2947" w:type="dxa"/>
            <w:vAlign w:val="center"/>
          </w:tcPr>
          <w:p w14:paraId="11B001C9" w14:textId="586512F2"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21.4</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0C0222E9" w14:textId="77777777" w:rsidTr="007E1FA3">
        <w:tc>
          <w:tcPr>
            <w:tcW w:w="1193" w:type="dxa"/>
            <w:vMerge/>
            <w:shd w:val="clear" w:color="auto" w:fill="D9E2F3" w:themeFill="accent1" w:themeFillTint="33"/>
            <w:vAlign w:val="center"/>
          </w:tcPr>
          <w:p w14:paraId="69D5F524"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502A4C94" w14:textId="1BFB373D"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冷蔵庫を壁から適切な間隔で設置する</w:t>
            </w:r>
          </w:p>
        </w:tc>
        <w:tc>
          <w:tcPr>
            <w:tcW w:w="2947" w:type="dxa"/>
            <w:vAlign w:val="center"/>
          </w:tcPr>
          <w:p w14:paraId="01C8B631" w14:textId="3894ABA6"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22.1</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3E532BB2" w14:textId="77777777" w:rsidTr="007E1FA3">
        <w:tc>
          <w:tcPr>
            <w:tcW w:w="1193" w:type="dxa"/>
            <w:vMerge/>
            <w:shd w:val="clear" w:color="auto" w:fill="D9E2F3" w:themeFill="accent1" w:themeFillTint="33"/>
            <w:vAlign w:val="center"/>
          </w:tcPr>
          <w:p w14:paraId="49020576"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6D984EE8" w14:textId="0993F01E"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炊飯器の長時間保温をしない</w:t>
            </w:r>
          </w:p>
        </w:tc>
        <w:tc>
          <w:tcPr>
            <w:tcW w:w="2947" w:type="dxa"/>
            <w:vAlign w:val="center"/>
          </w:tcPr>
          <w:p w14:paraId="0717FD0A" w14:textId="3A89E210"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22.4</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7E1FA3" w14:paraId="0B30B42A" w14:textId="77777777" w:rsidTr="007E1FA3">
        <w:tc>
          <w:tcPr>
            <w:tcW w:w="1193" w:type="dxa"/>
            <w:vMerge/>
            <w:shd w:val="clear" w:color="auto" w:fill="D9E2F3" w:themeFill="accent1" w:themeFillTint="33"/>
            <w:vAlign w:val="center"/>
          </w:tcPr>
          <w:p w14:paraId="7892033D" w14:textId="77777777" w:rsidR="007E1FA3" w:rsidRPr="007E1FA3" w:rsidRDefault="007E1FA3" w:rsidP="00B63EF6">
            <w:pPr>
              <w:spacing w:line="320" w:lineRule="exact"/>
              <w:rPr>
                <w:rFonts w:ascii="BIZ UDゴシック" w:eastAsia="BIZ UDゴシック" w:hAnsi="BIZ UDゴシック"/>
                <w:sz w:val="20"/>
                <w:szCs w:val="16"/>
              </w:rPr>
            </w:pPr>
          </w:p>
        </w:tc>
        <w:tc>
          <w:tcPr>
            <w:tcW w:w="4700" w:type="dxa"/>
          </w:tcPr>
          <w:p w14:paraId="14932689" w14:textId="1AF1E8A6" w:rsidR="007E1FA3" w:rsidRPr="007E1FA3" w:rsidRDefault="007E1FA3" w:rsidP="007E1FA3">
            <w:pPr>
              <w:spacing w:line="320" w:lineRule="exact"/>
              <w:rPr>
                <w:rFonts w:asciiTheme="minorEastAsia" w:hAnsiTheme="minorEastAsia"/>
                <w:sz w:val="20"/>
                <w:szCs w:val="16"/>
              </w:rPr>
            </w:pPr>
            <w:r w:rsidRPr="007E1FA3">
              <w:rPr>
                <w:rFonts w:asciiTheme="minorEastAsia" w:hAnsiTheme="minorEastAsia" w:hint="eastAsia"/>
                <w:sz w:val="20"/>
                <w:szCs w:val="16"/>
              </w:rPr>
              <w:t>電気ポットの長時間保温をしない</w:t>
            </w:r>
          </w:p>
        </w:tc>
        <w:tc>
          <w:tcPr>
            <w:tcW w:w="2947" w:type="dxa"/>
            <w:vAlign w:val="center"/>
          </w:tcPr>
          <w:p w14:paraId="6C3A147B" w14:textId="56B242B9" w:rsidR="007E1FA3"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52.6</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B63EF6" w14:paraId="14AD62B9" w14:textId="77777777" w:rsidTr="007E1FA3">
        <w:tc>
          <w:tcPr>
            <w:tcW w:w="1193" w:type="dxa"/>
            <w:vMerge w:val="restart"/>
            <w:shd w:val="clear" w:color="auto" w:fill="D9E2F3" w:themeFill="accent1" w:themeFillTint="33"/>
            <w:vAlign w:val="center"/>
          </w:tcPr>
          <w:p w14:paraId="7294D709" w14:textId="3544CC41" w:rsidR="00B63EF6" w:rsidRPr="007E1FA3" w:rsidRDefault="00B63EF6" w:rsidP="00B63EF6">
            <w:pPr>
              <w:spacing w:line="320" w:lineRule="exact"/>
              <w:rPr>
                <w:rFonts w:ascii="BIZ UDゴシック" w:eastAsia="BIZ UDゴシック" w:hAnsi="BIZ UDゴシック"/>
                <w:sz w:val="20"/>
                <w:szCs w:val="16"/>
              </w:rPr>
            </w:pPr>
            <w:r>
              <w:rPr>
                <w:rFonts w:ascii="BIZ UDゴシック" w:eastAsia="BIZ UDゴシック" w:hAnsi="BIZ UDゴシック" w:hint="eastAsia"/>
                <w:sz w:val="20"/>
                <w:szCs w:val="16"/>
              </w:rPr>
              <w:t>バス</w:t>
            </w:r>
            <w:r w:rsidRPr="007E1FA3">
              <w:rPr>
                <w:rFonts w:ascii="BIZ UDゴシック" w:eastAsia="BIZ UDゴシック" w:hAnsi="BIZ UDゴシック" w:hint="eastAsia"/>
                <w:sz w:val="20"/>
                <w:szCs w:val="16"/>
              </w:rPr>
              <w:t>・</w:t>
            </w:r>
          </w:p>
          <w:p w14:paraId="619DFC4B" w14:textId="2FE801AB" w:rsidR="00B63EF6" w:rsidRPr="007E1FA3" w:rsidRDefault="00B63EF6" w:rsidP="00B63EF6">
            <w:pPr>
              <w:spacing w:line="320" w:lineRule="exact"/>
              <w:rPr>
                <w:rFonts w:ascii="BIZ UDゴシック" w:eastAsia="BIZ UDゴシック" w:hAnsi="BIZ UDゴシック"/>
                <w:sz w:val="20"/>
                <w:szCs w:val="16"/>
              </w:rPr>
            </w:pPr>
            <w:r w:rsidRPr="007E1FA3">
              <w:rPr>
                <w:rFonts w:ascii="BIZ UDゴシック" w:eastAsia="BIZ UDゴシック" w:hAnsi="BIZ UDゴシック" w:hint="eastAsia"/>
                <w:sz w:val="20"/>
                <w:szCs w:val="16"/>
              </w:rPr>
              <w:t>トイレ</w:t>
            </w:r>
          </w:p>
        </w:tc>
        <w:tc>
          <w:tcPr>
            <w:tcW w:w="4700" w:type="dxa"/>
          </w:tcPr>
          <w:p w14:paraId="04E4B692" w14:textId="37C876A3" w:rsidR="00B63EF6" w:rsidRPr="007E1FA3" w:rsidRDefault="00B63EF6" w:rsidP="00B63EF6">
            <w:pPr>
              <w:spacing w:line="320" w:lineRule="exact"/>
              <w:rPr>
                <w:rFonts w:asciiTheme="minorEastAsia" w:hAnsiTheme="minorEastAsia"/>
                <w:sz w:val="20"/>
                <w:szCs w:val="16"/>
              </w:rPr>
            </w:pPr>
            <w:r w:rsidRPr="007E1FA3">
              <w:rPr>
                <w:rFonts w:asciiTheme="minorEastAsia" w:hAnsiTheme="minorEastAsia" w:hint="eastAsia"/>
                <w:sz w:val="20"/>
                <w:szCs w:val="16"/>
              </w:rPr>
              <w:t>こまめに水道やシャワーを止める</w:t>
            </w:r>
          </w:p>
        </w:tc>
        <w:tc>
          <w:tcPr>
            <w:tcW w:w="2947" w:type="dxa"/>
            <w:vAlign w:val="center"/>
          </w:tcPr>
          <w:p w14:paraId="553CB30A" w14:textId="0FB694EB" w:rsidR="00B63EF6"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30.7</w:t>
            </w:r>
            <w:r>
              <w:rPr>
                <w:rFonts w:asciiTheme="minorEastAsia" w:hAnsiTheme="minorEastAsia"/>
                <w:sz w:val="20"/>
                <w:szCs w:val="16"/>
              </w:rPr>
              <w:t xml:space="preserve">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r w:rsidR="00B63EF6" w14:paraId="7644B206" w14:textId="77777777" w:rsidTr="007E1FA3">
        <w:tc>
          <w:tcPr>
            <w:tcW w:w="1193" w:type="dxa"/>
            <w:vMerge/>
            <w:shd w:val="clear" w:color="auto" w:fill="D9E2F3" w:themeFill="accent1" w:themeFillTint="33"/>
          </w:tcPr>
          <w:p w14:paraId="2E29FD8E" w14:textId="77777777" w:rsidR="00B63EF6" w:rsidRPr="007E1FA3" w:rsidRDefault="00B63EF6" w:rsidP="00B63EF6">
            <w:pPr>
              <w:rPr>
                <w:rFonts w:asciiTheme="minorEastAsia" w:hAnsiTheme="minorEastAsia"/>
                <w:sz w:val="20"/>
                <w:szCs w:val="16"/>
              </w:rPr>
            </w:pPr>
          </w:p>
        </w:tc>
        <w:tc>
          <w:tcPr>
            <w:tcW w:w="4700" w:type="dxa"/>
          </w:tcPr>
          <w:p w14:paraId="1BF0F838" w14:textId="73D9DFD8" w:rsidR="00B63EF6" w:rsidRPr="007E1FA3" w:rsidRDefault="00B63EF6" w:rsidP="00B63EF6">
            <w:pPr>
              <w:spacing w:line="320" w:lineRule="exact"/>
              <w:rPr>
                <w:rFonts w:asciiTheme="minorEastAsia" w:hAnsiTheme="minorEastAsia"/>
                <w:sz w:val="20"/>
                <w:szCs w:val="16"/>
              </w:rPr>
            </w:pPr>
            <w:r w:rsidRPr="007E1FA3">
              <w:rPr>
                <w:rFonts w:asciiTheme="minorEastAsia" w:hAnsiTheme="minorEastAsia" w:hint="eastAsia"/>
                <w:sz w:val="20"/>
                <w:szCs w:val="16"/>
              </w:rPr>
              <w:t>トイレを使わない時は、電気便座のふたを閉める</w:t>
            </w:r>
          </w:p>
        </w:tc>
        <w:tc>
          <w:tcPr>
            <w:tcW w:w="2947" w:type="dxa"/>
            <w:vAlign w:val="center"/>
          </w:tcPr>
          <w:p w14:paraId="066F48B3" w14:textId="6A7BA973" w:rsidR="00B63EF6" w:rsidRPr="007E1FA3" w:rsidRDefault="00B63EF6" w:rsidP="00B63EF6">
            <w:pPr>
              <w:spacing w:line="320" w:lineRule="exact"/>
              <w:jc w:val="left"/>
              <w:rPr>
                <w:rFonts w:asciiTheme="minorEastAsia" w:hAnsiTheme="minorEastAsia"/>
                <w:sz w:val="20"/>
                <w:szCs w:val="16"/>
              </w:rPr>
            </w:pPr>
            <w:r>
              <w:rPr>
                <w:rFonts w:asciiTheme="minorEastAsia" w:hAnsiTheme="minorEastAsia" w:hint="eastAsia"/>
                <w:sz w:val="20"/>
                <w:szCs w:val="16"/>
              </w:rPr>
              <w:t xml:space="preserve">　　　　　　　　17.1 </w:t>
            </w:r>
            <w:r w:rsidRPr="00B63EF6">
              <w:rPr>
                <w:rFonts w:asciiTheme="minorEastAsia" w:hAnsiTheme="minorEastAsia" w:hint="eastAsia"/>
                <w:sz w:val="18"/>
                <w:szCs w:val="14"/>
              </w:rPr>
              <w:t>k</w:t>
            </w:r>
            <w:r w:rsidRPr="00B63EF6">
              <w:rPr>
                <w:rFonts w:asciiTheme="minorEastAsia" w:hAnsiTheme="minorEastAsia"/>
                <w:sz w:val="18"/>
                <w:szCs w:val="14"/>
              </w:rPr>
              <w:t>g-CO</w:t>
            </w:r>
            <w:r w:rsidRPr="00B63EF6">
              <w:rPr>
                <w:rFonts w:asciiTheme="minorEastAsia" w:hAnsiTheme="minorEastAsia"/>
                <w:sz w:val="18"/>
                <w:szCs w:val="14"/>
                <w:vertAlign w:val="subscript"/>
              </w:rPr>
              <w:t>2</w:t>
            </w:r>
          </w:p>
        </w:tc>
      </w:tr>
    </w:tbl>
    <w:p w14:paraId="49C49B51" w14:textId="5ACA8E2F" w:rsidR="00011543" w:rsidRPr="007E1FA3" w:rsidRDefault="007E1FA3" w:rsidP="007E1FA3">
      <w:pPr>
        <w:ind w:firstLineChars="100" w:firstLine="180"/>
        <w:jc w:val="right"/>
        <w:rPr>
          <w:rFonts w:asciiTheme="minorEastAsia" w:hAnsiTheme="minorEastAsia"/>
          <w:sz w:val="18"/>
          <w:szCs w:val="18"/>
        </w:rPr>
      </w:pPr>
      <w:r w:rsidRPr="007E1FA3">
        <w:rPr>
          <w:rFonts w:asciiTheme="minorEastAsia" w:hAnsiTheme="minorEastAsia" w:hint="eastAsia"/>
          <w:sz w:val="18"/>
          <w:szCs w:val="18"/>
        </w:rPr>
        <w:t>削減効果の出典：東京都「家庭の省エネハンドブック2023年度版」</w:t>
      </w:r>
    </w:p>
    <w:p w14:paraId="16876119" w14:textId="77777777" w:rsidR="00011543" w:rsidRDefault="00011543" w:rsidP="00011543">
      <w:pPr>
        <w:ind w:firstLineChars="100" w:firstLine="220"/>
        <w:rPr>
          <w:rFonts w:asciiTheme="minorEastAsia" w:hAnsiTheme="minorEastAsia"/>
        </w:rPr>
      </w:pPr>
    </w:p>
    <w:p w14:paraId="62A4BA6C" w14:textId="77777777" w:rsidR="00011543" w:rsidRDefault="00011543" w:rsidP="00011543">
      <w:pPr>
        <w:ind w:firstLineChars="100" w:firstLine="220"/>
        <w:rPr>
          <w:rFonts w:asciiTheme="minorEastAsia" w:hAnsiTheme="minorEastAsia"/>
        </w:rPr>
      </w:pPr>
    </w:p>
    <w:p w14:paraId="51074D0D" w14:textId="77777777" w:rsidR="009C7603" w:rsidRDefault="009C7603" w:rsidP="00011543">
      <w:pPr>
        <w:ind w:firstLineChars="100" w:firstLine="220"/>
        <w:rPr>
          <w:rFonts w:asciiTheme="minorEastAsia" w:hAnsiTheme="minorEastAsia"/>
        </w:rPr>
      </w:pPr>
    </w:p>
    <w:p w14:paraId="64909FDE" w14:textId="7A98DA4D" w:rsidR="00011543" w:rsidRDefault="00011543" w:rsidP="00011543">
      <w:pPr>
        <w:pStyle w:val="3"/>
      </w:pPr>
      <w:r>
        <w:rPr>
          <w:rFonts w:hint="eastAsia"/>
        </w:rPr>
        <w:t>（２）移動</w:t>
      </w:r>
      <w:r w:rsidR="00181425">
        <w:rPr>
          <w:rFonts w:hint="eastAsia"/>
        </w:rPr>
        <w:t>（自動車を日常的に利用する場合）</w:t>
      </w:r>
    </w:p>
    <w:p w14:paraId="1B51F14D" w14:textId="77777777" w:rsidR="00011543" w:rsidRDefault="00011543" w:rsidP="00011543"/>
    <w:tbl>
      <w:tblPr>
        <w:tblStyle w:val="ac"/>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3022"/>
        <w:gridCol w:w="3022"/>
        <w:gridCol w:w="3023"/>
      </w:tblGrid>
      <w:tr w:rsidR="00181425" w:rsidRPr="00703151" w14:paraId="6B537A60" w14:textId="77777777" w:rsidTr="00181425">
        <w:trPr>
          <w:trHeight w:val="577"/>
        </w:trPr>
        <w:tc>
          <w:tcPr>
            <w:tcW w:w="9067" w:type="dxa"/>
            <w:gridSpan w:val="3"/>
            <w:tcBorders>
              <w:bottom w:val="double" w:sz="4" w:space="0" w:color="2F5496" w:themeColor="accent1" w:themeShade="BF"/>
            </w:tcBorders>
            <w:shd w:val="clear" w:color="auto" w:fill="auto"/>
            <w:vAlign w:val="center"/>
          </w:tcPr>
          <w:p w14:paraId="75482229" w14:textId="7975C542" w:rsidR="00181425" w:rsidRPr="00703151" w:rsidRDefault="00181425" w:rsidP="00FB7B81">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1" behindDoc="0" locked="0" layoutInCell="1" allowOverlap="1" wp14:anchorId="27F9A29E" wp14:editId="433A4CB7">
                      <wp:simplePos x="0" y="0"/>
                      <wp:positionH relativeFrom="column">
                        <wp:posOffset>1208405</wp:posOffset>
                      </wp:positionH>
                      <wp:positionV relativeFrom="paragraph">
                        <wp:posOffset>45085</wp:posOffset>
                      </wp:positionV>
                      <wp:extent cx="2635250" cy="150495"/>
                      <wp:effectExtent l="19050" t="19050" r="12700" b="40005"/>
                      <wp:wrapNone/>
                      <wp:docPr id="1709566792" name="矢印: 左右 3"/>
                      <wp:cNvGraphicFramePr/>
                      <a:graphic xmlns:a="http://schemas.openxmlformats.org/drawingml/2006/main">
                        <a:graphicData uri="http://schemas.microsoft.com/office/word/2010/wordprocessingShape">
                          <wps:wsp>
                            <wps:cNvSpPr/>
                            <wps:spPr>
                              <a:xfrm>
                                <a:off x="0" y="0"/>
                                <a:ext cx="263525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7ADCDC" id="矢印: 左右 3" o:spid="_x0000_s1026" type="#_x0000_t69" style="position:absolute;margin-left:95.15pt;margin-top:3.55pt;width:207.5pt;height:11.8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n8mAIAAPcFAAAOAAAAZHJzL2Uyb0RvYy54bWysVEtPGzEQvlfqf7B8L7tJEx4RGxSBqCpR&#10;QEDF2XjtrCWvx7WdbNJf37G92VCgHFAvu57XNzOfPXN6tmk1WQvnFZiKjg5KSoThUCuzrOjPh8sv&#10;x5T4wEzNNBhR0a3w9Gz++dNpZ2diDA3oWjiCIMbPOlvRJgQ7KwrPG9EyfwBWGDRKcC0LKLplUTvW&#10;IXqri3FZHhYduNo64MJ71F5kI50nfCkFDzdSehGIrijWFtLXpe9T/BbzUzZbOmYbxfsy2AeqaJky&#10;mHSAumCBkZVTr6BaxR14kOGAQ1uAlIqL1AN2MypfdHPfMCtSL0iOtwNN/v/B8uv1vb11SENn/czj&#10;MXaxka6Nf6yPbBJZ24EssQmEo3J8+HU6niKnHG2jaTk5mUY2i320dT58E9CSeKioFjLcqWUTFs5B&#10;l9hi6ysfctDOOab1oFV9qbROQnwK4lw7smZ4iYxzYcIohetV+wPqrMfHUPbXiWq89Kw+3qmxrvSo&#10;IlKq8q8k2nw079G0z/teArTFDMWe43QKWy1iXm3uhCSqjqymxoZKX/fsG1aLrEbSc8uvUifAiCyR&#10;xAE7k/YP7HwLvX8MFWl6huDyvcJy8BCRMoMJQ3CrDLi3ADTeZJ85++9IytRElp6g3t464iDPrrf8&#10;UuF7umI+3DKHw4pPEBdQuMGP1NBVFPoTJQ2432/poz/OEFop6XD4K+p/rZgTlOjvBqfrZDSZxG2R&#10;hMn0aIyCe255em4xq/Yc8GmOcNVZno7RP+jdUTpoH3FPLWJWNDHDMXdFeXA74TzkpYSbjovFIrnh&#10;hrAsXJl7yyN4ZDVOycPmkTnbD1XAcbyG3aJgsxcTlX1jpIHFKoBUadz2vPZ843ZJQ9Fvwri+nsvJ&#10;a7+v538AAAD//wMAUEsDBBQABgAIAAAAIQBs9cVO3AAAAAgBAAAPAAAAZHJzL2Rvd25yZXYueG1s&#10;TI9BT8JAEIXvJvyHzZB4k91CBKzdEjQhXpWSiLelO7QN3dmmu5T67x1PevzyXt58k21G14oB+9B4&#10;0pDMFAik0tuGKg2HYvewBhGiIWtaT6jhGwNs8sldZlLrb/SBwz5WgkcopEZDHWOXShnKGp0JM98h&#10;cXb2vTORsa+k7c2Nx10r50otpTMN8YXadPhaY3nZX52GdxzmR7lbhZe37TEpPgtFX+Gg9f103D6D&#10;iDjGvzL86rM65Ox08leyQbTMT2rBVQ2rBATnS/XIfNKwUGuQeSb/P5D/AAAA//8DAFBLAQItABQA&#10;BgAIAAAAIQC2gziS/gAAAOEBAAATAAAAAAAAAAAAAAAAAAAAAABbQ29udGVudF9UeXBlc10ueG1s&#10;UEsBAi0AFAAGAAgAAAAhADj9If/WAAAAlAEAAAsAAAAAAAAAAAAAAAAALwEAAF9yZWxzLy5yZWxz&#10;UEsBAi0AFAAGAAgAAAAhAAB0yfyYAgAA9wUAAA4AAAAAAAAAAAAAAAAALgIAAGRycy9lMm9Eb2Mu&#10;eG1sUEsBAi0AFAAGAAgAAAAhAGz1xU7cAAAACAEAAA8AAAAAAAAAAAAAAAAA8gQAAGRycy9kb3du&#10;cmV2LnhtbFBLBQYAAAAABAAEAPMAAAD7BQAAAAA=&#10;" adj="617" fillcolor="#d9e2f3 [660]" strokecolor="#2f5496 [2404]" strokeweight="1pt"/>
                  </w:pict>
                </mc:Fallback>
              </mc:AlternateContent>
            </w:r>
            <w:r w:rsidRPr="00703151">
              <w:rPr>
                <w:rFonts w:ascii="BIZ UDゴシック" w:eastAsia="BIZ UDゴシック" w:hAnsi="BIZ UDゴシック" w:hint="eastAsia"/>
                <w:b/>
                <w:bCs/>
                <w:color w:val="2F5496" w:themeColor="accent1" w:themeShade="BF"/>
              </w:rPr>
              <w:t xml:space="preserve">すぐできること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 xml:space="preserve">　　</w:t>
            </w:r>
            <w:r w:rsidR="00AE50E8">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中長期的に取り組むこと</w:t>
            </w:r>
          </w:p>
        </w:tc>
      </w:tr>
      <w:tr w:rsidR="00181425" w:rsidRPr="00942281" w14:paraId="641C2D10" w14:textId="77777777" w:rsidTr="00FD7ED8">
        <w:trPr>
          <w:trHeight w:val="3046"/>
        </w:trPr>
        <w:tc>
          <w:tcPr>
            <w:tcW w:w="3022" w:type="dxa"/>
            <w:tcBorders>
              <w:top w:val="double" w:sz="4" w:space="0" w:color="2F5496" w:themeColor="accent1" w:themeShade="BF"/>
              <w:bottom w:val="single" w:sz="4" w:space="0" w:color="2F5496" w:themeColor="accent1" w:themeShade="BF"/>
            </w:tcBorders>
          </w:tcPr>
          <w:p w14:paraId="2970CD2B" w14:textId="77777777" w:rsidR="00AE50E8" w:rsidRDefault="00AE50E8" w:rsidP="00181425">
            <w:pPr>
              <w:spacing w:beforeLines="20" w:before="72" w:line="280" w:lineRule="exact"/>
              <w:ind w:left="200" w:hangingChars="100" w:hanging="200"/>
              <w:rPr>
                <w:sz w:val="20"/>
                <w:szCs w:val="16"/>
              </w:rPr>
            </w:pPr>
          </w:p>
          <w:p w14:paraId="6C538A56" w14:textId="0D0F926B" w:rsidR="00181425" w:rsidRDefault="00181425" w:rsidP="00181425">
            <w:pPr>
              <w:spacing w:beforeLines="20" w:before="72" w:line="280" w:lineRule="exact"/>
              <w:ind w:left="200" w:hangingChars="100" w:hanging="200"/>
              <w:rPr>
                <w:sz w:val="20"/>
                <w:szCs w:val="16"/>
              </w:rPr>
            </w:pPr>
            <w:r>
              <w:rPr>
                <w:rFonts w:hint="eastAsia"/>
                <w:sz w:val="20"/>
                <w:szCs w:val="16"/>
              </w:rPr>
              <w:t>・エコドライブを行う</w:t>
            </w:r>
          </w:p>
          <w:p w14:paraId="5BEEECB7" w14:textId="77777777" w:rsidR="00181425" w:rsidRDefault="00181425" w:rsidP="00181425">
            <w:pPr>
              <w:spacing w:beforeLines="20" w:before="72" w:line="280" w:lineRule="exact"/>
              <w:ind w:left="200" w:hangingChars="100" w:hanging="200"/>
              <w:rPr>
                <w:sz w:val="20"/>
                <w:szCs w:val="16"/>
              </w:rPr>
            </w:pPr>
            <w:r>
              <w:rPr>
                <w:rFonts w:hint="eastAsia"/>
                <w:sz w:val="20"/>
                <w:szCs w:val="16"/>
              </w:rPr>
              <w:t>・近場の移動は、徒歩、自転車、公共交通を利用する</w:t>
            </w:r>
          </w:p>
          <w:p w14:paraId="5AB4303A" w14:textId="4A3A4CBA" w:rsidR="00181425" w:rsidRPr="00E74FE1" w:rsidRDefault="00181425" w:rsidP="00AE50E8">
            <w:pPr>
              <w:spacing w:beforeLines="20" w:before="72" w:line="280" w:lineRule="exact"/>
              <w:ind w:left="180" w:hangingChars="100" w:hanging="180"/>
              <w:rPr>
                <w:rFonts w:ascii="BIZ UDゴシック" w:eastAsia="BIZ UDゴシック" w:hAnsi="BIZ UDゴシック"/>
                <w:color w:val="2F5496" w:themeColor="accent1" w:themeShade="BF"/>
                <w:sz w:val="18"/>
                <w:szCs w:val="14"/>
              </w:rPr>
            </w:pPr>
            <w:r w:rsidRPr="00E74FE1">
              <w:rPr>
                <w:rFonts w:ascii="BIZ UDゴシック" w:eastAsia="BIZ UDゴシック" w:hAnsi="BIZ UDゴシック" w:hint="eastAsia"/>
                <w:color w:val="2F5496" w:themeColor="accent1" w:themeShade="BF"/>
                <w:sz w:val="18"/>
                <w:szCs w:val="14"/>
              </w:rPr>
              <w:t>◆</w:t>
            </w:r>
            <w:r w:rsidRPr="00181425">
              <w:rPr>
                <w:rFonts w:ascii="BIZ UDゴシック" w:eastAsia="BIZ UDゴシック" w:hAnsi="BIZ UDゴシック" w:hint="eastAsia"/>
                <w:color w:val="2F5496" w:themeColor="accent1" w:themeShade="BF"/>
                <w:sz w:val="18"/>
                <w:szCs w:val="14"/>
              </w:rPr>
              <w:t>自動車</w:t>
            </w:r>
            <w:r>
              <w:rPr>
                <w:rFonts w:ascii="BIZ UDゴシック" w:eastAsia="BIZ UDゴシック" w:hAnsi="BIZ UDゴシック" w:hint="eastAsia"/>
                <w:color w:val="2F5496" w:themeColor="accent1" w:themeShade="BF"/>
                <w:sz w:val="18"/>
                <w:szCs w:val="14"/>
              </w:rPr>
              <w:t>通勤をしている</w:t>
            </w:r>
            <w:r w:rsidRPr="00181425">
              <w:rPr>
                <w:rFonts w:ascii="BIZ UDゴシック" w:eastAsia="BIZ UDゴシック" w:hAnsi="BIZ UDゴシック" w:hint="eastAsia"/>
                <w:color w:val="2F5496" w:themeColor="accent1" w:themeShade="BF"/>
                <w:sz w:val="18"/>
                <w:szCs w:val="14"/>
              </w:rPr>
              <w:t>場合</w:t>
            </w:r>
          </w:p>
          <w:p w14:paraId="337FE862" w14:textId="77777777" w:rsidR="00181425" w:rsidRDefault="00181425" w:rsidP="00181425">
            <w:pPr>
              <w:spacing w:beforeLines="20" w:before="72" w:line="280" w:lineRule="exact"/>
              <w:ind w:left="200" w:hangingChars="100" w:hanging="200"/>
              <w:rPr>
                <w:sz w:val="20"/>
                <w:szCs w:val="16"/>
              </w:rPr>
            </w:pPr>
            <w:r>
              <w:rPr>
                <w:rFonts w:hint="eastAsia"/>
                <w:sz w:val="20"/>
                <w:szCs w:val="16"/>
              </w:rPr>
              <w:t>・通勤を公共交通機関に切り替える</w:t>
            </w:r>
          </w:p>
          <w:p w14:paraId="52FFED85" w14:textId="1F466021" w:rsidR="00181425" w:rsidRPr="00942281" w:rsidRDefault="00181425" w:rsidP="00181425">
            <w:pPr>
              <w:spacing w:beforeLines="20" w:before="72" w:line="280" w:lineRule="exact"/>
              <w:ind w:left="200" w:hangingChars="100" w:hanging="200"/>
              <w:rPr>
                <w:sz w:val="20"/>
                <w:szCs w:val="16"/>
              </w:rPr>
            </w:pPr>
            <w:r>
              <w:rPr>
                <w:rFonts w:hint="eastAsia"/>
                <w:sz w:val="20"/>
                <w:szCs w:val="16"/>
              </w:rPr>
              <w:t>・テレワークを行う</w:t>
            </w:r>
          </w:p>
        </w:tc>
        <w:tc>
          <w:tcPr>
            <w:tcW w:w="3022" w:type="dxa"/>
            <w:tcBorders>
              <w:top w:val="double" w:sz="4" w:space="0" w:color="2F5496" w:themeColor="accent1" w:themeShade="BF"/>
              <w:bottom w:val="single" w:sz="4" w:space="0" w:color="2F5496" w:themeColor="accent1" w:themeShade="BF"/>
            </w:tcBorders>
          </w:tcPr>
          <w:p w14:paraId="0E3EA1CE" w14:textId="77777777" w:rsidR="00AE50E8" w:rsidRDefault="00AE50E8" w:rsidP="00181425">
            <w:pPr>
              <w:spacing w:beforeLines="20" w:before="72" w:line="280" w:lineRule="exact"/>
              <w:ind w:left="200" w:hangingChars="100" w:hanging="200"/>
              <w:rPr>
                <w:sz w:val="20"/>
                <w:szCs w:val="16"/>
              </w:rPr>
            </w:pPr>
          </w:p>
          <w:p w14:paraId="60F66DCE" w14:textId="677BAA3C" w:rsidR="00181425" w:rsidRDefault="00181425" w:rsidP="00181425">
            <w:pPr>
              <w:spacing w:beforeLines="20" w:before="72" w:line="280" w:lineRule="exact"/>
              <w:ind w:left="200" w:hangingChars="100" w:hanging="200"/>
              <w:rPr>
                <w:sz w:val="20"/>
                <w:szCs w:val="16"/>
              </w:rPr>
            </w:pPr>
            <w:r>
              <w:rPr>
                <w:rFonts w:hint="eastAsia"/>
                <w:sz w:val="20"/>
                <w:szCs w:val="16"/>
              </w:rPr>
              <w:t>・カーシェアリングを活用する</w:t>
            </w:r>
          </w:p>
          <w:p w14:paraId="76550C39" w14:textId="3DAE7E85" w:rsidR="00181425" w:rsidRPr="00515829" w:rsidRDefault="00181425" w:rsidP="00181425">
            <w:pPr>
              <w:spacing w:beforeLines="20" w:before="72" w:line="280" w:lineRule="exact"/>
              <w:ind w:left="200" w:hangingChars="100" w:hanging="200"/>
              <w:rPr>
                <w:sz w:val="20"/>
                <w:szCs w:val="16"/>
              </w:rPr>
            </w:pPr>
            <w:r>
              <w:rPr>
                <w:rFonts w:hint="eastAsia"/>
                <w:sz w:val="20"/>
                <w:szCs w:val="16"/>
              </w:rPr>
              <w:t>・自動車を購入、買い替える際は、ＺＥＶを選択する</w:t>
            </w:r>
          </w:p>
        </w:tc>
        <w:tc>
          <w:tcPr>
            <w:tcW w:w="3023" w:type="dxa"/>
            <w:tcBorders>
              <w:top w:val="double" w:sz="4" w:space="0" w:color="2F5496" w:themeColor="accent1" w:themeShade="BF"/>
              <w:bottom w:val="single" w:sz="4" w:space="0" w:color="2F5496" w:themeColor="accent1" w:themeShade="BF"/>
            </w:tcBorders>
          </w:tcPr>
          <w:p w14:paraId="05DD1DAD" w14:textId="77777777" w:rsidR="00AE50E8" w:rsidRDefault="00AE50E8" w:rsidP="00181425">
            <w:pPr>
              <w:spacing w:beforeLines="20" w:before="72" w:line="280" w:lineRule="exact"/>
              <w:ind w:left="200" w:hangingChars="100" w:hanging="200"/>
              <w:rPr>
                <w:sz w:val="20"/>
                <w:szCs w:val="16"/>
              </w:rPr>
            </w:pPr>
          </w:p>
          <w:p w14:paraId="04419C77" w14:textId="60B7CA6A" w:rsidR="00181425" w:rsidRPr="00942281" w:rsidRDefault="00181425" w:rsidP="00181425">
            <w:pPr>
              <w:spacing w:beforeLines="20" w:before="72" w:line="280" w:lineRule="exact"/>
              <w:ind w:left="200" w:hangingChars="100" w:hanging="200"/>
              <w:rPr>
                <w:sz w:val="20"/>
                <w:szCs w:val="16"/>
              </w:rPr>
            </w:pPr>
            <w:r>
              <w:rPr>
                <w:rFonts w:hint="eastAsia"/>
                <w:sz w:val="20"/>
                <w:szCs w:val="16"/>
              </w:rPr>
              <w:t>・自宅の太陽光発電や、再エネ電気プランを利用して、電気自動車、プラグインハイブリッド自動車の充電を再生可能エネルギーで行う</w:t>
            </w:r>
          </w:p>
        </w:tc>
      </w:tr>
    </w:tbl>
    <w:p w14:paraId="48EBE8D7" w14:textId="77777777" w:rsidR="00011543" w:rsidRDefault="00011543" w:rsidP="00011543">
      <w:pPr>
        <w:ind w:firstLineChars="100" w:firstLine="220"/>
        <w:rPr>
          <w:rFonts w:asciiTheme="minorEastAsia" w:hAnsiTheme="minorEastAsia"/>
        </w:rPr>
      </w:pPr>
      <w:r>
        <w:rPr>
          <w:rFonts w:asciiTheme="minorEastAsia" w:hAnsiTheme="minorEastAsia"/>
        </w:rPr>
        <w:br w:type="page"/>
      </w:r>
    </w:p>
    <w:p w14:paraId="3FA0EC06" w14:textId="46D0457F" w:rsidR="00FD7ED8" w:rsidRPr="00FD7ED8" w:rsidRDefault="00011543" w:rsidP="00FD7ED8">
      <w:pPr>
        <w:pStyle w:val="3"/>
      </w:pPr>
      <w:r>
        <w:rPr>
          <w:rFonts w:hint="eastAsia"/>
        </w:rPr>
        <w:lastRenderedPageBreak/>
        <w:t>（３）消費・食に関する取組</w:t>
      </w:r>
    </w:p>
    <w:p w14:paraId="6BFC2052" w14:textId="77777777" w:rsidR="00011543" w:rsidRDefault="00011543" w:rsidP="00011543"/>
    <w:tbl>
      <w:tblPr>
        <w:tblStyle w:val="ac"/>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3022"/>
        <w:gridCol w:w="6045"/>
      </w:tblGrid>
      <w:tr w:rsidR="00FD7ED8" w:rsidRPr="00703151" w14:paraId="1D0F37A1" w14:textId="77777777" w:rsidTr="00FB7B81">
        <w:trPr>
          <w:trHeight w:val="577"/>
        </w:trPr>
        <w:tc>
          <w:tcPr>
            <w:tcW w:w="9067" w:type="dxa"/>
            <w:gridSpan w:val="2"/>
            <w:tcBorders>
              <w:bottom w:val="double" w:sz="4" w:space="0" w:color="2F5496" w:themeColor="accent1" w:themeShade="BF"/>
            </w:tcBorders>
            <w:shd w:val="clear" w:color="auto" w:fill="auto"/>
            <w:vAlign w:val="center"/>
          </w:tcPr>
          <w:p w14:paraId="40E1448A" w14:textId="77777777" w:rsidR="00FD7ED8" w:rsidRPr="00703151" w:rsidRDefault="00FD7ED8" w:rsidP="00FB7B81">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2" behindDoc="0" locked="0" layoutInCell="1" allowOverlap="1" wp14:anchorId="45614208" wp14:editId="2E9DD6C8">
                      <wp:simplePos x="0" y="0"/>
                      <wp:positionH relativeFrom="column">
                        <wp:posOffset>1208405</wp:posOffset>
                      </wp:positionH>
                      <wp:positionV relativeFrom="paragraph">
                        <wp:posOffset>45085</wp:posOffset>
                      </wp:positionV>
                      <wp:extent cx="2635250" cy="150495"/>
                      <wp:effectExtent l="19050" t="19050" r="12700" b="40005"/>
                      <wp:wrapNone/>
                      <wp:docPr id="1678467245" name="矢印: 左右 3"/>
                      <wp:cNvGraphicFramePr/>
                      <a:graphic xmlns:a="http://schemas.openxmlformats.org/drawingml/2006/main">
                        <a:graphicData uri="http://schemas.microsoft.com/office/word/2010/wordprocessingShape">
                          <wps:wsp>
                            <wps:cNvSpPr/>
                            <wps:spPr>
                              <a:xfrm>
                                <a:off x="0" y="0"/>
                                <a:ext cx="263525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B04438" id="矢印: 左右 3" o:spid="_x0000_s1026" type="#_x0000_t69" style="position:absolute;margin-left:95.15pt;margin-top:3.55pt;width:207.5pt;height:11.8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n8mAIAAPcFAAAOAAAAZHJzL2Uyb0RvYy54bWysVEtPGzEQvlfqf7B8L7tJEx4RGxSBqCpR&#10;QEDF2XjtrCWvx7WdbNJf37G92VCgHFAvu57XNzOfPXN6tmk1WQvnFZiKjg5KSoThUCuzrOjPh8sv&#10;x5T4wEzNNBhR0a3w9Gz++dNpZ2diDA3oWjiCIMbPOlvRJgQ7KwrPG9EyfwBWGDRKcC0LKLplUTvW&#10;IXqri3FZHhYduNo64MJ71F5kI50nfCkFDzdSehGIrijWFtLXpe9T/BbzUzZbOmYbxfsy2AeqaJky&#10;mHSAumCBkZVTr6BaxR14kOGAQ1uAlIqL1AN2MypfdHPfMCtSL0iOtwNN/v/B8uv1vb11SENn/czj&#10;MXaxka6Nf6yPbBJZ24EssQmEo3J8+HU6niKnHG2jaTk5mUY2i320dT58E9CSeKioFjLcqWUTFs5B&#10;l9hi6ysfctDOOab1oFV9qbROQnwK4lw7smZ4iYxzYcIohetV+wPqrMfHUPbXiWq89Kw+3qmxrvSo&#10;IlKq8q8k2nw079G0z/teArTFDMWe43QKWy1iXm3uhCSqjqymxoZKX/fsG1aLrEbSc8uvUifAiCyR&#10;xAE7k/YP7HwLvX8MFWl6huDyvcJy8BCRMoMJQ3CrDLi3ADTeZJ85++9IytRElp6g3t464iDPrrf8&#10;UuF7umI+3DKHw4pPEBdQuMGP1NBVFPoTJQ2432/poz/OEFop6XD4K+p/rZgTlOjvBqfrZDSZxG2R&#10;hMn0aIyCe255em4xq/Yc8GmOcNVZno7RP+jdUTpoH3FPLWJWNDHDMXdFeXA74TzkpYSbjovFIrnh&#10;hrAsXJl7yyN4ZDVOycPmkTnbD1XAcbyG3aJgsxcTlX1jpIHFKoBUadz2vPZ843ZJQ9Fvwri+nsvJ&#10;a7+v538AAAD//wMAUEsDBBQABgAIAAAAIQBs9cVO3AAAAAgBAAAPAAAAZHJzL2Rvd25yZXYueG1s&#10;TI9BT8JAEIXvJvyHzZB4k91CBKzdEjQhXpWSiLelO7QN3dmmu5T67x1PevzyXt58k21G14oB+9B4&#10;0pDMFAik0tuGKg2HYvewBhGiIWtaT6jhGwNs8sldZlLrb/SBwz5WgkcopEZDHWOXShnKGp0JM98h&#10;cXb2vTORsa+k7c2Nx10r50otpTMN8YXadPhaY3nZX52GdxzmR7lbhZe37TEpPgtFX+Gg9f103D6D&#10;iDjGvzL86rM65Ox08leyQbTMT2rBVQ2rBATnS/XIfNKwUGuQeSb/P5D/AAAA//8DAFBLAQItABQA&#10;BgAIAAAAIQC2gziS/gAAAOEBAAATAAAAAAAAAAAAAAAAAAAAAABbQ29udGVudF9UeXBlc10ueG1s&#10;UEsBAi0AFAAGAAgAAAAhADj9If/WAAAAlAEAAAsAAAAAAAAAAAAAAAAALwEAAF9yZWxzLy5yZWxz&#10;UEsBAi0AFAAGAAgAAAAhAAB0yfyYAgAA9wUAAA4AAAAAAAAAAAAAAAAALgIAAGRycy9lMm9Eb2Mu&#10;eG1sUEsBAi0AFAAGAAgAAAAhAGz1xU7cAAAACAEAAA8AAAAAAAAAAAAAAAAA8gQAAGRycy9kb3du&#10;cmV2LnhtbFBLBQYAAAAABAAEAPMAAAD7BQAAAAA=&#10;" adj="617" fillcolor="#d9e2f3 [660]" strokecolor="#2f5496 [2404]" strokeweight="1pt"/>
                  </w:pict>
                </mc:Fallback>
              </mc:AlternateContent>
            </w:r>
            <w:r w:rsidRPr="00703151">
              <w:rPr>
                <w:rFonts w:ascii="BIZ UDゴシック" w:eastAsia="BIZ UDゴシック" w:hAnsi="BIZ UDゴシック" w:hint="eastAsia"/>
                <w:b/>
                <w:bCs/>
                <w:color w:val="2F5496" w:themeColor="accent1" w:themeShade="BF"/>
              </w:rPr>
              <w:t xml:space="preserve">すぐできること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 xml:space="preserve">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中長期的に取り組むこと</w:t>
            </w:r>
          </w:p>
        </w:tc>
      </w:tr>
      <w:tr w:rsidR="00C667DC" w:rsidRPr="00942281" w14:paraId="580EA874" w14:textId="77777777" w:rsidTr="00272B59">
        <w:trPr>
          <w:trHeight w:val="4254"/>
        </w:trPr>
        <w:tc>
          <w:tcPr>
            <w:tcW w:w="3022" w:type="dxa"/>
            <w:tcBorders>
              <w:top w:val="double" w:sz="4" w:space="0" w:color="2F5496" w:themeColor="accent1" w:themeShade="BF"/>
              <w:bottom w:val="single" w:sz="4" w:space="0" w:color="2F5496" w:themeColor="accent1" w:themeShade="BF"/>
            </w:tcBorders>
          </w:tcPr>
          <w:p w14:paraId="67727798" w14:textId="77777777" w:rsidR="00272B59" w:rsidRDefault="00272B59" w:rsidP="00272B59">
            <w:pPr>
              <w:spacing w:line="280" w:lineRule="exact"/>
              <w:ind w:left="200" w:hangingChars="100" w:hanging="200"/>
              <w:rPr>
                <w:sz w:val="20"/>
                <w:szCs w:val="16"/>
              </w:rPr>
            </w:pPr>
          </w:p>
          <w:p w14:paraId="404924CC" w14:textId="37057551"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・マイバッグ、マイボトル、マイ箸、マイストロー等を使う</w:t>
            </w:r>
          </w:p>
          <w:p w14:paraId="51157336" w14:textId="77777777"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・詰め替え製品など環境に配慮した製品を選ぶ</w:t>
            </w:r>
          </w:p>
          <w:p w14:paraId="3EF1B4EF" w14:textId="77777777"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・衣料品、家具、家電製品など“もの”を大切に、長く使う</w:t>
            </w:r>
          </w:p>
          <w:p w14:paraId="59B71841" w14:textId="77777777"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・食品ロスを減らす</w:t>
            </w:r>
          </w:p>
          <w:p w14:paraId="526D845B" w14:textId="77777777"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・資源とごみの分別を徹底する</w:t>
            </w:r>
          </w:p>
          <w:p w14:paraId="304082FE" w14:textId="10C043EB" w:rsidR="00C667DC" w:rsidRDefault="00C667DC" w:rsidP="00FD7ED8">
            <w:pPr>
              <w:spacing w:beforeLines="20" w:before="72" w:line="280" w:lineRule="exact"/>
              <w:ind w:left="200" w:hangingChars="100" w:hanging="200"/>
              <w:rPr>
                <w:sz w:val="20"/>
                <w:szCs w:val="16"/>
              </w:rPr>
            </w:pPr>
            <w:r w:rsidRPr="00FD7ED8">
              <w:rPr>
                <w:rFonts w:hint="eastAsia"/>
                <w:sz w:val="20"/>
                <w:szCs w:val="16"/>
              </w:rPr>
              <w:t>・フリマ、シェアリ</w:t>
            </w:r>
            <w:r>
              <w:rPr>
                <w:rFonts w:hint="eastAsia"/>
                <w:sz w:val="20"/>
                <w:szCs w:val="16"/>
              </w:rPr>
              <w:t>ン</w:t>
            </w:r>
            <w:r w:rsidRPr="00FD7ED8">
              <w:rPr>
                <w:rFonts w:hint="eastAsia"/>
                <w:sz w:val="20"/>
                <w:szCs w:val="16"/>
              </w:rPr>
              <w:t>グサービスを活用する</w:t>
            </w:r>
          </w:p>
          <w:p w14:paraId="17FFFACF" w14:textId="52BE7DD5" w:rsidR="00C667DC" w:rsidRPr="00942281" w:rsidRDefault="00C667DC" w:rsidP="00FD7ED8">
            <w:pPr>
              <w:spacing w:beforeLines="20" w:before="72" w:line="280" w:lineRule="exact"/>
              <w:ind w:left="200" w:hangingChars="100" w:hanging="200"/>
              <w:rPr>
                <w:sz w:val="20"/>
                <w:szCs w:val="16"/>
              </w:rPr>
            </w:pPr>
            <w:r w:rsidRPr="00FD7ED8">
              <w:rPr>
                <w:rFonts w:hint="eastAsia"/>
                <w:sz w:val="20"/>
                <w:szCs w:val="16"/>
              </w:rPr>
              <w:t>・自宅でコンポストを行う</w:t>
            </w:r>
          </w:p>
        </w:tc>
        <w:tc>
          <w:tcPr>
            <w:tcW w:w="6045" w:type="dxa"/>
            <w:tcBorders>
              <w:top w:val="double" w:sz="4" w:space="0" w:color="2F5496" w:themeColor="accent1" w:themeShade="BF"/>
              <w:bottom w:val="single" w:sz="4" w:space="0" w:color="2F5496" w:themeColor="accent1" w:themeShade="BF"/>
            </w:tcBorders>
          </w:tcPr>
          <w:p w14:paraId="40EDA92F" w14:textId="77777777" w:rsidR="00272B59" w:rsidRDefault="00272B59" w:rsidP="00272B59">
            <w:pPr>
              <w:spacing w:line="280" w:lineRule="exact"/>
              <w:ind w:left="200" w:hangingChars="100" w:hanging="200"/>
              <w:rPr>
                <w:sz w:val="20"/>
                <w:szCs w:val="16"/>
              </w:rPr>
            </w:pPr>
          </w:p>
          <w:p w14:paraId="756FB21E" w14:textId="18D866D5" w:rsidR="00C667DC" w:rsidRPr="00FD7ED8" w:rsidRDefault="00C667DC" w:rsidP="00FD7ED8">
            <w:pPr>
              <w:spacing w:beforeLines="20" w:before="72" w:line="280" w:lineRule="exact"/>
              <w:ind w:left="200" w:hangingChars="100" w:hanging="200"/>
              <w:rPr>
                <w:sz w:val="20"/>
                <w:szCs w:val="16"/>
              </w:rPr>
            </w:pPr>
            <w:r w:rsidRPr="00FD7ED8">
              <w:rPr>
                <w:rFonts w:hint="eastAsia"/>
                <w:sz w:val="20"/>
                <w:szCs w:val="16"/>
              </w:rPr>
              <w:t>・旬の食材、地元の食材でつくった菜食を取り入れた健康な食生活を実現する</w:t>
            </w:r>
          </w:p>
          <w:p w14:paraId="44E5E1D7" w14:textId="4E56AC4E" w:rsidR="00C667DC" w:rsidRPr="00515829" w:rsidRDefault="00C667DC" w:rsidP="00FD7ED8">
            <w:pPr>
              <w:spacing w:beforeLines="20" w:before="72" w:line="280" w:lineRule="exact"/>
              <w:ind w:left="200" w:hangingChars="100" w:hanging="200"/>
              <w:rPr>
                <w:sz w:val="20"/>
                <w:szCs w:val="16"/>
              </w:rPr>
            </w:pPr>
            <w:r>
              <w:rPr>
                <w:rFonts w:hint="eastAsia"/>
                <w:sz w:val="20"/>
                <w:szCs w:val="16"/>
              </w:rPr>
              <w:t>・</w:t>
            </w:r>
            <w:r w:rsidRPr="00FD7ED8">
              <w:rPr>
                <w:rFonts w:hint="eastAsia"/>
                <w:sz w:val="20"/>
                <w:szCs w:val="16"/>
              </w:rPr>
              <w:t>製品の製造から廃棄に至る過程の二酸化炭素排出量を意識して脱炭素型の製品・サービスを選ぶ</w:t>
            </w:r>
          </w:p>
        </w:tc>
      </w:tr>
    </w:tbl>
    <w:p w14:paraId="40DF9B28" w14:textId="77777777" w:rsidR="00FD7ED8" w:rsidRPr="00FD7ED8" w:rsidRDefault="00FD7ED8" w:rsidP="00011543"/>
    <w:p w14:paraId="02B0FB90" w14:textId="77777777" w:rsidR="00E72E2A" w:rsidRDefault="00E72E2A" w:rsidP="00244B4C">
      <w:r>
        <w:br w:type="page"/>
      </w:r>
    </w:p>
    <w:p w14:paraId="2A44AE86" w14:textId="5FB37589" w:rsidR="00394C7C" w:rsidRDefault="00394C7C" w:rsidP="00394C7C">
      <w:pPr>
        <w:pStyle w:val="2"/>
      </w:pPr>
      <w:bookmarkStart w:id="24" w:name="_Toc168909656"/>
      <w:r>
        <w:rPr>
          <w:rFonts w:hint="eastAsia"/>
        </w:rPr>
        <w:lastRenderedPageBreak/>
        <w:t>２　事業者の取組</w:t>
      </w:r>
      <w:bookmarkEnd w:id="24"/>
    </w:p>
    <w:p w14:paraId="6E7FF99A" w14:textId="10599A3E" w:rsidR="001346E6" w:rsidRPr="00796AF7" w:rsidRDefault="001346E6" w:rsidP="001346E6">
      <w:pPr>
        <w:ind w:firstLineChars="100" w:firstLine="220"/>
        <w:rPr>
          <w:rFonts w:asciiTheme="minorEastAsia" w:hAnsiTheme="minorEastAsia"/>
        </w:rPr>
      </w:pPr>
      <w:r>
        <w:rPr>
          <w:rFonts w:asciiTheme="minorEastAsia" w:hAnsiTheme="minorEastAsia" w:hint="eastAsia"/>
        </w:rPr>
        <w:t>ゼロカーボンシティの実現に向けた事業者の取組を「建物・設備・エネルギー」、「自動車利用」、「</w:t>
      </w:r>
      <w:r w:rsidR="002F13F7" w:rsidRPr="002F13F7">
        <w:rPr>
          <w:rFonts w:asciiTheme="minorEastAsia" w:hAnsiTheme="minorEastAsia" w:hint="eastAsia"/>
        </w:rPr>
        <w:t>事業活動全般</w:t>
      </w:r>
      <w:r>
        <w:rPr>
          <w:rFonts w:asciiTheme="minorEastAsia" w:hAnsiTheme="minorEastAsia" w:hint="eastAsia"/>
        </w:rPr>
        <w:t>」の３つの観点で示します。</w:t>
      </w:r>
    </w:p>
    <w:p w14:paraId="2FD08B62" w14:textId="77777777" w:rsidR="001346E6" w:rsidRPr="001346E6" w:rsidRDefault="001346E6" w:rsidP="00394C7C"/>
    <w:p w14:paraId="25366096" w14:textId="57355254" w:rsidR="001346E6" w:rsidRDefault="001346E6" w:rsidP="001346E6">
      <w:pPr>
        <w:pStyle w:val="3"/>
      </w:pPr>
      <w:r>
        <w:rPr>
          <w:rFonts w:hint="eastAsia"/>
        </w:rPr>
        <w:t>（１）</w:t>
      </w:r>
      <w:r w:rsidRPr="001346E6">
        <w:rPr>
          <w:rFonts w:hint="eastAsia"/>
        </w:rPr>
        <w:t>建物・設備・エネルギー</w:t>
      </w:r>
    </w:p>
    <w:p w14:paraId="1C702489" w14:textId="77777777" w:rsidR="002F13F7" w:rsidRPr="009B1DBF" w:rsidRDefault="002F13F7" w:rsidP="002F13F7"/>
    <w:tbl>
      <w:tblPr>
        <w:tblStyle w:val="ac"/>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1555"/>
        <w:gridCol w:w="2733"/>
        <w:gridCol w:w="2653"/>
        <w:gridCol w:w="2119"/>
      </w:tblGrid>
      <w:tr w:rsidR="002F13F7" w14:paraId="4F30C5F8" w14:textId="77777777" w:rsidTr="00FB7B81">
        <w:trPr>
          <w:trHeight w:val="577"/>
        </w:trPr>
        <w:tc>
          <w:tcPr>
            <w:tcW w:w="1555" w:type="dxa"/>
            <w:tcBorders>
              <w:bottom w:val="double" w:sz="4" w:space="0" w:color="2F5496" w:themeColor="accent1" w:themeShade="BF"/>
            </w:tcBorders>
            <w:shd w:val="clear" w:color="auto" w:fill="D9E2F3" w:themeFill="accent1" w:themeFillTint="33"/>
            <w:vAlign w:val="center"/>
          </w:tcPr>
          <w:p w14:paraId="12C8863F" w14:textId="77777777" w:rsidR="002F13F7" w:rsidRDefault="002F13F7" w:rsidP="002F13F7">
            <w:pPr>
              <w:snapToGrid w:val="0"/>
              <w:jc w:val="center"/>
              <w:rPr>
                <w:rFonts w:ascii="BIZ UDゴシック" w:eastAsia="BIZ UDゴシック" w:hAnsi="BIZ UDゴシック"/>
              </w:rPr>
            </w:pPr>
            <w:r>
              <w:rPr>
                <w:rFonts w:ascii="BIZ UDゴシック" w:eastAsia="BIZ UDゴシック" w:hAnsi="BIZ UDゴシック" w:hint="eastAsia"/>
              </w:rPr>
              <w:t>事業所</w:t>
            </w:r>
          </w:p>
          <w:p w14:paraId="15365BD6" w14:textId="546DC918" w:rsidR="002F13F7" w:rsidRPr="002D27AC" w:rsidRDefault="002F13F7" w:rsidP="002F13F7">
            <w:pPr>
              <w:snapToGrid w:val="0"/>
              <w:jc w:val="center"/>
              <w:rPr>
                <w:rFonts w:ascii="BIZ UDゴシック" w:eastAsia="BIZ UDゴシック" w:hAnsi="BIZ UDゴシック"/>
              </w:rPr>
            </w:pPr>
            <w:r>
              <w:rPr>
                <w:rFonts w:ascii="BIZ UDゴシック" w:eastAsia="BIZ UDゴシック" w:hAnsi="BIZ UDゴシック" w:hint="eastAsia"/>
              </w:rPr>
              <w:t>の形態</w:t>
            </w:r>
          </w:p>
        </w:tc>
        <w:tc>
          <w:tcPr>
            <w:tcW w:w="7505" w:type="dxa"/>
            <w:gridSpan w:val="3"/>
            <w:tcBorders>
              <w:bottom w:val="double" w:sz="4" w:space="0" w:color="2F5496" w:themeColor="accent1" w:themeShade="BF"/>
            </w:tcBorders>
            <w:shd w:val="clear" w:color="auto" w:fill="auto"/>
            <w:vAlign w:val="center"/>
          </w:tcPr>
          <w:p w14:paraId="616DDFD5" w14:textId="77777777" w:rsidR="002F13F7" w:rsidRPr="00703151" w:rsidRDefault="002F13F7" w:rsidP="00FB7B81">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3" behindDoc="0" locked="0" layoutInCell="1" allowOverlap="1" wp14:anchorId="0407DE73" wp14:editId="78458960">
                      <wp:simplePos x="0" y="0"/>
                      <wp:positionH relativeFrom="column">
                        <wp:posOffset>1019810</wp:posOffset>
                      </wp:positionH>
                      <wp:positionV relativeFrom="paragraph">
                        <wp:posOffset>36830</wp:posOffset>
                      </wp:positionV>
                      <wp:extent cx="2019300" cy="150495"/>
                      <wp:effectExtent l="19050" t="19050" r="19050" b="40005"/>
                      <wp:wrapNone/>
                      <wp:docPr id="1339564546" name="矢印: 左右 3"/>
                      <wp:cNvGraphicFramePr/>
                      <a:graphic xmlns:a="http://schemas.openxmlformats.org/drawingml/2006/main">
                        <a:graphicData uri="http://schemas.microsoft.com/office/word/2010/wordprocessingShape">
                          <wps:wsp>
                            <wps:cNvSpPr/>
                            <wps:spPr>
                              <a:xfrm>
                                <a:off x="0" y="0"/>
                                <a:ext cx="201930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5720A0" id="矢印: 左右 3" o:spid="_x0000_s1026" type="#_x0000_t69" style="position:absolute;margin-left:80.3pt;margin-top:2.9pt;width:159pt;height:11.8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F8mAIAAPcFAAAOAAAAZHJzL2Uyb0RvYy54bWysVEtPGzEQvlfqf7B8L7uhSYGIDYpAVJUo&#10;REDF2XjtrCWvx7WdbNJf37G92fAqB9TLruf1zcxnz5yebVpN1sJ5Baaio4OSEmE41MosK/rr/vLL&#10;MSU+MFMzDUZUdCs8PZt9/nTa2ak4hAZ0LRxBEOOnna1oE4KdFoXnjWiZPwArDBoluJYFFN2yqB3r&#10;EL3VxWFZfis6cLV1wIX3qL3IRjpL+FIKHm6k9CIQXVGsLaSvS9/H+C1mp2y6dMw2ivdlsA9U0TJl&#10;MOkAdcECIyunXkG1ijvwIMMBh7YAKRUXqQfsZlS+6OauYVakXpAcbwea/P+D5dfrO7twSENn/dTj&#10;MXaxka6Nf6yPbBJZ24EssQmEoxLrPflaIqccbaNJOT6ZRDaLfbR1PnwX0JJ4qKgWMtyqZRPmzkGX&#10;2GLrKx9y0M45pvWgVX2ptE5CfAriXDuyZniJjHNhwiiF61X7E+qsx8eAxaTrRDVeelYf79RYV3pU&#10;ESlV+SyJNh/NezTp876XAG0xQ7HnOJ3CVouYV5tbIYmqI6upsaHS1z37htUiq5H03PKr1AkwIksk&#10;ccDOpP0DO99C7x9DRZqeIbh8r7AcPESkzGDCENwqA+4tAI032WfO/juSMjWRpUeotwtHHOTZ9ZZf&#10;KnxPV8yHBXM4rPgEcQGFG/xIDV1FoT9R0oD785Y++uMMoZWSDoe/ov73ijlBif5hcLpORuNx3BZJ&#10;GE+ODlFwTy2PTy1m1Z4DPs0RrjrL0zH6B707SgftA+6pecyKJmY45q4oD24nnIe8lHDTcTGfJzfc&#10;EJaFK3NneQSPrMYpud88MGf7oQo4jtewWxRs+mKism+MNDBfBZAqjdue155v3C5pKPpNGNfXUzl5&#10;7ff17C8AAAD//wMAUEsDBBQABgAIAAAAIQD2Sxzv3wAAAAgBAAAPAAAAZHJzL2Rvd25yZXYueG1s&#10;TI/LTsMwEEX3SPyDNUhsEHUoNJQQp0IFVKkLHgEW7KbxkETE4yh22/TvGVawPLpX95EvRtepHQ2h&#10;9WzgYpKAIq68bbk28P72eD4HFSKyxc4zGThQgEVxfJRjZv2eX2lXxlpJCIcMDTQx9pnWoWrIYZj4&#10;nli0Lz84jIJDre2Aewl3nZ4mSaodtiwNDfa0bKj6LrfOwOUDrcL9ulw/nz3h8iPal+TwWRtzejLe&#10;3YKKNMY/M/zOl+lQyKaN37INqhNOk1SsBmbyQPSr67nwxsD0Zga6yPX/A8UPAAAA//8DAFBLAQIt&#10;ABQABgAIAAAAIQC2gziS/gAAAOEBAAATAAAAAAAAAAAAAAAAAAAAAABbQ29udGVudF9UeXBlc10u&#10;eG1sUEsBAi0AFAAGAAgAAAAhADj9If/WAAAAlAEAAAsAAAAAAAAAAAAAAAAALwEAAF9yZWxzLy5y&#10;ZWxzUEsBAi0AFAAGAAgAAAAhAPllQXyYAgAA9wUAAA4AAAAAAAAAAAAAAAAALgIAAGRycy9lMm9E&#10;b2MueG1sUEsBAi0AFAAGAAgAAAAhAPZLHO/fAAAACAEAAA8AAAAAAAAAAAAAAAAA8gQAAGRycy9k&#10;b3ducmV2LnhtbFBLBQYAAAAABAAEAPMAAAD+BQAAAAA=&#10;" adj="805" fillcolor="#d9e2f3 [660]" strokecolor="#2f5496 [2404]" strokeweight="1pt"/>
                  </w:pict>
                </mc:Fallback>
              </mc:AlternateContent>
            </w:r>
            <w:r w:rsidRPr="00703151">
              <w:rPr>
                <w:rFonts w:ascii="BIZ UDゴシック" w:eastAsia="BIZ UDゴシック" w:hAnsi="BIZ UDゴシック" w:hint="eastAsia"/>
                <w:b/>
                <w:bCs/>
                <w:color w:val="2F5496" w:themeColor="accent1" w:themeShade="BF"/>
              </w:rPr>
              <w:t>すぐできること　　　　　　　　　　　　　　　中長期的に取り組むこと</w:t>
            </w:r>
          </w:p>
        </w:tc>
      </w:tr>
      <w:tr w:rsidR="002F13F7" w14:paraId="136D600B" w14:textId="77777777" w:rsidTr="00E808E5">
        <w:trPr>
          <w:trHeight w:val="4502"/>
        </w:trPr>
        <w:tc>
          <w:tcPr>
            <w:tcW w:w="1555" w:type="dxa"/>
            <w:tcBorders>
              <w:top w:val="double" w:sz="4" w:space="0" w:color="2F5496" w:themeColor="accent1" w:themeShade="BF"/>
            </w:tcBorders>
            <w:shd w:val="clear" w:color="auto" w:fill="D9E2F3" w:themeFill="accent1" w:themeFillTint="33"/>
            <w:vAlign w:val="center"/>
          </w:tcPr>
          <w:p w14:paraId="147AB020" w14:textId="5B0A91FC" w:rsidR="002F13F7" w:rsidRDefault="002F13F7" w:rsidP="00FB7B81">
            <w:pPr>
              <w:snapToGrid w:val="0"/>
            </w:pPr>
            <w:r>
              <w:rPr>
                <w:rFonts w:ascii="BIZ UDゴシック" w:eastAsia="BIZ UDゴシック" w:hAnsi="BIZ UDゴシック" w:hint="eastAsia"/>
                <w:sz w:val="20"/>
              </w:rPr>
              <w:t>事業所（建屋）を所有</w:t>
            </w:r>
          </w:p>
        </w:tc>
        <w:tc>
          <w:tcPr>
            <w:tcW w:w="2733" w:type="dxa"/>
            <w:vMerge w:val="restart"/>
            <w:tcBorders>
              <w:top w:val="double" w:sz="4" w:space="0" w:color="2F5496" w:themeColor="accent1" w:themeShade="BF"/>
            </w:tcBorders>
          </w:tcPr>
          <w:p w14:paraId="03CD4E71" w14:textId="77777777" w:rsidR="00E808E5" w:rsidRDefault="00E808E5" w:rsidP="00E808E5">
            <w:pPr>
              <w:spacing w:line="280" w:lineRule="exact"/>
              <w:ind w:left="200" w:hangingChars="100" w:hanging="200"/>
              <w:rPr>
                <w:sz w:val="20"/>
                <w:szCs w:val="16"/>
              </w:rPr>
            </w:pPr>
          </w:p>
          <w:p w14:paraId="41C37E9C" w14:textId="3C1EC737" w:rsidR="002F13F7" w:rsidRDefault="002F13F7" w:rsidP="00E808E5">
            <w:pPr>
              <w:spacing w:beforeLines="20" w:before="72" w:line="280" w:lineRule="exact"/>
              <w:ind w:left="200" w:hangingChars="100" w:hanging="200"/>
              <w:rPr>
                <w:sz w:val="20"/>
                <w:szCs w:val="16"/>
              </w:rPr>
            </w:pPr>
            <w:r>
              <w:rPr>
                <w:rFonts w:hint="eastAsia"/>
                <w:sz w:val="20"/>
                <w:szCs w:val="16"/>
              </w:rPr>
              <w:t>・毎月の電気、ガスの使用状況</w:t>
            </w:r>
            <w:r w:rsidR="00AC3762">
              <w:rPr>
                <w:rFonts w:hint="eastAsia"/>
                <w:sz w:val="20"/>
                <w:szCs w:val="16"/>
              </w:rPr>
              <w:t>、光熱費</w:t>
            </w:r>
            <w:r>
              <w:rPr>
                <w:rFonts w:hint="eastAsia"/>
                <w:sz w:val="20"/>
                <w:szCs w:val="16"/>
              </w:rPr>
              <w:t>を見える化する</w:t>
            </w:r>
          </w:p>
          <w:p w14:paraId="03DD0F5A" w14:textId="1A3C8179" w:rsidR="002F13F7" w:rsidRDefault="002F13F7" w:rsidP="00E808E5">
            <w:pPr>
              <w:spacing w:beforeLines="20" w:before="72" w:line="280" w:lineRule="exact"/>
              <w:ind w:left="200" w:hangingChars="100" w:hanging="200"/>
              <w:rPr>
                <w:sz w:val="20"/>
                <w:szCs w:val="16"/>
              </w:rPr>
            </w:pPr>
            <w:r w:rsidRPr="00942281">
              <w:rPr>
                <w:rFonts w:hint="eastAsia"/>
                <w:sz w:val="20"/>
                <w:szCs w:val="16"/>
              </w:rPr>
              <w:t>・</w:t>
            </w:r>
            <w:r w:rsidR="00AC3762">
              <w:rPr>
                <w:rFonts w:asciiTheme="minorEastAsia" w:hAnsiTheme="minorEastAsia" w:hint="eastAsia"/>
                <w:sz w:val="20"/>
                <w:szCs w:val="16"/>
              </w:rPr>
              <w:t>空調の適温運転、クールビズ・ウォームビズ等、</w:t>
            </w:r>
            <w:r w:rsidRPr="00942281">
              <w:rPr>
                <w:rFonts w:hint="eastAsia"/>
                <w:sz w:val="20"/>
                <w:szCs w:val="16"/>
              </w:rPr>
              <w:t>日常的に省エネルギーに取り組む</w:t>
            </w:r>
          </w:p>
          <w:p w14:paraId="438F84C7" w14:textId="5E92DE64" w:rsidR="002F13F7" w:rsidRDefault="002F13F7" w:rsidP="00E808E5">
            <w:pPr>
              <w:spacing w:beforeLines="20" w:before="72" w:line="280" w:lineRule="exact"/>
              <w:ind w:left="200" w:hangingChars="100" w:hanging="200"/>
              <w:rPr>
                <w:sz w:val="20"/>
                <w:szCs w:val="16"/>
              </w:rPr>
            </w:pPr>
            <w:r>
              <w:rPr>
                <w:rFonts w:hint="eastAsia"/>
                <w:sz w:val="20"/>
                <w:szCs w:val="16"/>
              </w:rPr>
              <w:t>・照明をＬＥＤ化する</w:t>
            </w:r>
          </w:p>
          <w:p w14:paraId="16C993C6" w14:textId="137F2B10" w:rsidR="00AC3762" w:rsidRDefault="00AC3762" w:rsidP="00E808E5">
            <w:pPr>
              <w:spacing w:beforeLines="20" w:before="72" w:line="280" w:lineRule="exact"/>
              <w:ind w:left="200" w:hangingChars="100" w:hanging="200"/>
              <w:rPr>
                <w:sz w:val="20"/>
                <w:szCs w:val="16"/>
              </w:rPr>
            </w:pPr>
            <w:r>
              <w:rPr>
                <w:rFonts w:hint="eastAsia"/>
                <w:sz w:val="20"/>
                <w:szCs w:val="16"/>
              </w:rPr>
              <w:t>・省エネルギー型の機器を導入する</w:t>
            </w:r>
          </w:p>
          <w:p w14:paraId="6D3D01B5" w14:textId="5DEE373A" w:rsidR="002F13F7" w:rsidRDefault="002F13F7" w:rsidP="00E808E5">
            <w:pPr>
              <w:spacing w:beforeLines="20" w:before="72" w:line="280" w:lineRule="exact"/>
              <w:ind w:left="200" w:hangingChars="100" w:hanging="200"/>
              <w:rPr>
                <w:sz w:val="20"/>
                <w:szCs w:val="16"/>
              </w:rPr>
            </w:pPr>
            <w:r>
              <w:rPr>
                <w:rFonts w:hint="eastAsia"/>
                <w:sz w:val="20"/>
                <w:szCs w:val="16"/>
              </w:rPr>
              <w:t>・</w:t>
            </w:r>
            <w:r w:rsidRPr="00942281">
              <w:rPr>
                <w:rFonts w:hint="eastAsia"/>
                <w:sz w:val="20"/>
                <w:szCs w:val="16"/>
              </w:rPr>
              <w:t>再エネ電気プランに契約を切り替える</w:t>
            </w:r>
          </w:p>
          <w:p w14:paraId="1CC52401" w14:textId="77777777" w:rsidR="002F13F7" w:rsidRDefault="002F13F7" w:rsidP="00E808E5">
            <w:pPr>
              <w:spacing w:beforeLines="20" w:before="72" w:line="280" w:lineRule="exact"/>
              <w:ind w:left="200" w:hangingChars="100" w:hanging="200"/>
              <w:rPr>
                <w:sz w:val="20"/>
                <w:szCs w:val="16"/>
              </w:rPr>
            </w:pPr>
            <w:r>
              <w:rPr>
                <w:rFonts w:hint="eastAsia"/>
                <w:sz w:val="20"/>
                <w:szCs w:val="16"/>
              </w:rPr>
              <w:t>・</w:t>
            </w:r>
            <w:r w:rsidR="00AC3762">
              <w:rPr>
                <w:rFonts w:hint="eastAsia"/>
                <w:sz w:val="20"/>
                <w:szCs w:val="16"/>
              </w:rPr>
              <w:t>使い捨てプラスチック製品・包装類の使用を抑制する</w:t>
            </w:r>
          </w:p>
          <w:p w14:paraId="49722712" w14:textId="77777777" w:rsidR="00C0722B" w:rsidRDefault="00AC3762" w:rsidP="00C0722B">
            <w:pPr>
              <w:spacing w:beforeLines="20" w:before="72" w:line="280" w:lineRule="exact"/>
              <w:ind w:left="200" w:hangingChars="100" w:hanging="200"/>
              <w:rPr>
                <w:strike/>
                <w:color w:val="FF0000"/>
                <w:sz w:val="20"/>
                <w:szCs w:val="16"/>
              </w:rPr>
            </w:pPr>
            <w:r>
              <w:rPr>
                <w:rFonts w:hint="eastAsia"/>
                <w:sz w:val="20"/>
                <w:szCs w:val="16"/>
              </w:rPr>
              <w:t>・窓や壁面への直射日光を遮蔽する工夫をする</w:t>
            </w:r>
          </w:p>
          <w:p w14:paraId="587761C2" w14:textId="79ABA8A8" w:rsidR="00AC3762" w:rsidRPr="00942281" w:rsidRDefault="00AC3762" w:rsidP="00C0722B">
            <w:pPr>
              <w:spacing w:beforeLines="20" w:before="72" w:line="280" w:lineRule="exact"/>
              <w:ind w:left="200" w:hangingChars="100" w:hanging="200"/>
              <w:rPr>
                <w:sz w:val="20"/>
                <w:szCs w:val="16"/>
              </w:rPr>
            </w:pPr>
            <w:r>
              <w:rPr>
                <w:rFonts w:hint="eastAsia"/>
                <w:sz w:val="20"/>
                <w:szCs w:val="16"/>
              </w:rPr>
              <w:t>・内装、什器等に国産木材を利用する</w:t>
            </w:r>
          </w:p>
        </w:tc>
        <w:tc>
          <w:tcPr>
            <w:tcW w:w="2653" w:type="dxa"/>
            <w:tcBorders>
              <w:top w:val="double" w:sz="4" w:space="0" w:color="2F5496" w:themeColor="accent1" w:themeShade="BF"/>
              <w:bottom w:val="dashSmallGap" w:sz="4" w:space="0" w:color="2F5496" w:themeColor="accent1" w:themeShade="BF"/>
            </w:tcBorders>
          </w:tcPr>
          <w:p w14:paraId="7AE1457F" w14:textId="77777777" w:rsidR="00E808E5" w:rsidRDefault="00E808E5" w:rsidP="00E808E5">
            <w:pPr>
              <w:spacing w:line="280" w:lineRule="exact"/>
              <w:ind w:left="200" w:hangingChars="100" w:hanging="200"/>
              <w:rPr>
                <w:sz w:val="20"/>
                <w:szCs w:val="16"/>
              </w:rPr>
            </w:pPr>
          </w:p>
          <w:p w14:paraId="3A750837" w14:textId="575F3781" w:rsidR="00AC3762" w:rsidRDefault="00AC3762" w:rsidP="00FB7B81">
            <w:pPr>
              <w:spacing w:beforeLines="20" w:before="72" w:line="280" w:lineRule="exact"/>
              <w:ind w:left="200" w:hangingChars="100" w:hanging="200"/>
              <w:rPr>
                <w:sz w:val="20"/>
                <w:szCs w:val="16"/>
              </w:rPr>
            </w:pPr>
            <w:r>
              <w:rPr>
                <w:rFonts w:hint="eastAsia"/>
                <w:sz w:val="20"/>
                <w:szCs w:val="16"/>
              </w:rPr>
              <w:t>・省エネルギー診断を受診する</w:t>
            </w:r>
          </w:p>
          <w:p w14:paraId="5B550A1E" w14:textId="7EDB345E" w:rsidR="002F13F7" w:rsidRDefault="002F13F7" w:rsidP="00FB7B81">
            <w:pPr>
              <w:spacing w:beforeLines="20" w:before="72" w:line="280" w:lineRule="exact"/>
              <w:ind w:left="200" w:hangingChars="100" w:hanging="200"/>
              <w:rPr>
                <w:sz w:val="20"/>
                <w:szCs w:val="16"/>
              </w:rPr>
            </w:pPr>
            <w:r>
              <w:rPr>
                <w:rFonts w:hint="eastAsia"/>
                <w:sz w:val="20"/>
                <w:szCs w:val="16"/>
              </w:rPr>
              <w:t>・高効率空調機を導入する</w:t>
            </w:r>
          </w:p>
          <w:p w14:paraId="58C8E99D" w14:textId="56C4EA27" w:rsidR="002F13F7" w:rsidRDefault="002F13F7" w:rsidP="00FB7B81">
            <w:pPr>
              <w:spacing w:beforeLines="20" w:before="72" w:line="280" w:lineRule="exact"/>
              <w:ind w:left="200" w:hangingChars="100" w:hanging="200"/>
              <w:rPr>
                <w:sz w:val="20"/>
                <w:szCs w:val="16"/>
              </w:rPr>
            </w:pPr>
            <w:r>
              <w:rPr>
                <w:rFonts w:hint="eastAsia"/>
                <w:sz w:val="20"/>
                <w:szCs w:val="16"/>
              </w:rPr>
              <w:t>・</w:t>
            </w:r>
            <w:r w:rsidRPr="002F13F7">
              <w:rPr>
                <w:rFonts w:hint="eastAsia"/>
                <w:sz w:val="20"/>
                <w:szCs w:val="16"/>
              </w:rPr>
              <w:t>自社建物の</w:t>
            </w:r>
            <w:r w:rsidR="00AC3762">
              <w:rPr>
                <w:rFonts w:hint="eastAsia"/>
                <w:sz w:val="20"/>
                <w:szCs w:val="16"/>
              </w:rPr>
              <w:t>高</w:t>
            </w:r>
            <w:r w:rsidRPr="002F13F7">
              <w:rPr>
                <w:rFonts w:hint="eastAsia"/>
                <w:sz w:val="20"/>
                <w:szCs w:val="16"/>
              </w:rPr>
              <w:t>断熱化を図る</w:t>
            </w:r>
          </w:p>
          <w:p w14:paraId="30BCD8C3" w14:textId="49B2B116" w:rsidR="00AC3762" w:rsidRDefault="00AC3762" w:rsidP="00FB7B81">
            <w:pPr>
              <w:spacing w:beforeLines="20" w:before="72" w:line="280" w:lineRule="exact"/>
              <w:ind w:left="200" w:hangingChars="100" w:hanging="200"/>
              <w:rPr>
                <w:sz w:val="20"/>
                <w:szCs w:val="16"/>
              </w:rPr>
            </w:pPr>
            <w:r>
              <w:rPr>
                <w:rFonts w:hint="eastAsia"/>
                <w:sz w:val="20"/>
                <w:szCs w:val="16"/>
              </w:rPr>
              <w:t>・太陽光発電システム、太陽熱利用システム、燃料電池など、脱炭素エネルギーを導入する</w:t>
            </w:r>
          </w:p>
          <w:p w14:paraId="7112FF53" w14:textId="77777777" w:rsidR="002F13F7" w:rsidRDefault="002F13F7" w:rsidP="00FB7B81">
            <w:pPr>
              <w:spacing w:beforeLines="20" w:before="72" w:line="280" w:lineRule="exact"/>
              <w:ind w:left="200" w:hangingChars="100" w:hanging="200"/>
              <w:rPr>
                <w:sz w:val="20"/>
                <w:szCs w:val="16"/>
              </w:rPr>
            </w:pPr>
            <w:r>
              <w:rPr>
                <w:rFonts w:hint="eastAsia"/>
                <w:sz w:val="20"/>
                <w:szCs w:val="16"/>
              </w:rPr>
              <w:t>・</w:t>
            </w:r>
            <w:r w:rsidRPr="002F13F7">
              <w:rPr>
                <w:rFonts w:hint="eastAsia"/>
                <w:sz w:val="20"/>
                <w:szCs w:val="16"/>
              </w:rPr>
              <w:t>自社建物に太陽光パネルを設置する</w:t>
            </w:r>
          </w:p>
          <w:p w14:paraId="5AD08490" w14:textId="000B62A7" w:rsidR="00AC3762" w:rsidRPr="00515829" w:rsidRDefault="00AC3762" w:rsidP="00FB7B81">
            <w:pPr>
              <w:spacing w:beforeLines="20" w:before="72" w:line="280" w:lineRule="exact"/>
              <w:ind w:left="200" w:hangingChars="100" w:hanging="200"/>
              <w:rPr>
                <w:sz w:val="20"/>
                <w:szCs w:val="16"/>
              </w:rPr>
            </w:pPr>
            <w:r>
              <w:rPr>
                <w:rFonts w:hint="eastAsia"/>
                <w:sz w:val="20"/>
                <w:szCs w:val="16"/>
              </w:rPr>
              <w:t>・ＢＥＭＳ（エネルギー管理機器）を導入する</w:t>
            </w:r>
          </w:p>
        </w:tc>
        <w:tc>
          <w:tcPr>
            <w:tcW w:w="2119" w:type="dxa"/>
            <w:tcBorders>
              <w:top w:val="double" w:sz="4" w:space="0" w:color="2F5496" w:themeColor="accent1" w:themeShade="BF"/>
              <w:bottom w:val="dashSmallGap" w:sz="4" w:space="0" w:color="2F5496" w:themeColor="accent1" w:themeShade="BF"/>
            </w:tcBorders>
          </w:tcPr>
          <w:p w14:paraId="7DBFA4B6" w14:textId="77777777" w:rsidR="00E808E5" w:rsidRDefault="00E808E5" w:rsidP="00E808E5">
            <w:pPr>
              <w:spacing w:line="280" w:lineRule="exact"/>
              <w:ind w:left="200" w:hangingChars="100" w:hanging="200"/>
              <w:rPr>
                <w:sz w:val="20"/>
                <w:szCs w:val="16"/>
              </w:rPr>
            </w:pPr>
          </w:p>
          <w:p w14:paraId="03DEBFB6" w14:textId="2F342015" w:rsidR="002F13F7" w:rsidRPr="00942281" w:rsidRDefault="002F13F7" w:rsidP="002F13F7">
            <w:pPr>
              <w:spacing w:beforeLines="20" w:before="72" w:line="280" w:lineRule="exact"/>
              <w:ind w:left="200" w:hangingChars="100" w:hanging="200"/>
              <w:rPr>
                <w:sz w:val="20"/>
                <w:szCs w:val="16"/>
              </w:rPr>
            </w:pPr>
            <w:r w:rsidRPr="00942281">
              <w:rPr>
                <w:rFonts w:hint="eastAsia"/>
                <w:sz w:val="20"/>
                <w:szCs w:val="16"/>
              </w:rPr>
              <w:t>・自</w:t>
            </w:r>
            <w:r>
              <w:rPr>
                <w:rFonts w:hint="eastAsia"/>
                <w:sz w:val="20"/>
                <w:szCs w:val="16"/>
              </w:rPr>
              <w:t>社</w:t>
            </w:r>
            <w:r w:rsidRPr="00942281">
              <w:rPr>
                <w:rFonts w:hint="eastAsia"/>
                <w:sz w:val="20"/>
                <w:szCs w:val="16"/>
              </w:rPr>
              <w:t>を</w:t>
            </w:r>
            <w:r>
              <w:rPr>
                <w:rFonts w:hint="eastAsia"/>
                <w:sz w:val="20"/>
                <w:szCs w:val="16"/>
              </w:rPr>
              <w:t>建て替える際にＺＥＢ</w:t>
            </w:r>
            <w:r w:rsidRPr="00942281">
              <w:rPr>
                <w:sz w:val="20"/>
                <w:szCs w:val="16"/>
              </w:rPr>
              <w:t>にする</w:t>
            </w:r>
          </w:p>
        </w:tc>
      </w:tr>
      <w:tr w:rsidR="002F13F7" w14:paraId="378853E9" w14:textId="77777777" w:rsidTr="00E808E5">
        <w:trPr>
          <w:trHeight w:val="2957"/>
        </w:trPr>
        <w:tc>
          <w:tcPr>
            <w:tcW w:w="1555" w:type="dxa"/>
            <w:shd w:val="clear" w:color="auto" w:fill="D9E2F3" w:themeFill="accent1" w:themeFillTint="33"/>
            <w:vAlign w:val="center"/>
          </w:tcPr>
          <w:p w14:paraId="4B9685D6" w14:textId="46CF79E6" w:rsidR="002F13F7" w:rsidRPr="007E1FA3" w:rsidRDefault="002F13F7" w:rsidP="00FB7B81">
            <w:pPr>
              <w:snapToGrid w:val="0"/>
              <w:rPr>
                <w:rFonts w:ascii="BIZ UDゴシック" w:eastAsia="BIZ UDゴシック" w:hAnsi="BIZ UDゴシック"/>
                <w:sz w:val="20"/>
              </w:rPr>
            </w:pPr>
            <w:r>
              <w:rPr>
                <w:rFonts w:ascii="BIZ UDゴシック" w:eastAsia="BIZ UDゴシック" w:hAnsi="BIZ UDゴシック" w:hint="eastAsia"/>
                <w:sz w:val="20"/>
              </w:rPr>
              <w:t>テナントとして入居</w:t>
            </w:r>
          </w:p>
        </w:tc>
        <w:tc>
          <w:tcPr>
            <w:tcW w:w="2733" w:type="dxa"/>
            <w:vMerge/>
          </w:tcPr>
          <w:p w14:paraId="68993E74" w14:textId="77777777" w:rsidR="002F13F7" w:rsidRPr="00942281" w:rsidRDefault="002F13F7" w:rsidP="00FB7B81">
            <w:pPr>
              <w:spacing w:line="280" w:lineRule="exact"/>
              <w:ind w:left="200" w:hangingChars="100" w:hanging="200"/>
              <w:rPr>
                <w:sz w:val="20"/>
                <w:szCs w:val="16"/>
              </w:rPr>
            </w:pPr>
          </w:p>
        </w:tc>
        <w:tc>
          <w:tcPr>
            <w:tcW w:w="2653" w:type="dxa"/>
          </w:tcPr>
          <w:p w14:paraId="78EA7620" w14:textId="77777777" w:rsidR="002F13F7" w:rsidRDefault="002F13F7" w:rsidP="00FB7B81">
            <w:pPr>
              <w:spacing w:line="280" w:lineRule="exact"/>
              <w:ind w:left="200" w:hangingChars="100" w:hanging="200"/>
              <w:rPr>
                <w:sz w:val="20"/>
                <w:szCs w:val="16"/>
              </w:rPr>
            </w:pPr>
          </w:p>
          <w:p w14:paraId="55C2A794" w14:textId="0C5B081D" w:rsidR="002F13F7" w:rsidRPr="00942281" w:rsidRDefault="002F13F7" w:rsidP="00FB7B81">
            <w:pPr>
              <w:spacing w:line="280" w:lineRule="exact"/>
              <w:ind w:left="200" w:hangingChars="100" w:hanging="200"/>
              <w:rPr>
                <w:sz w:val="20"/>
                <w:szCs w:val="16"/>
              </w:rPr>
            </w:pPr>
            <w:r>
              <w:rPr>
                <w:rFonts w:hint="eastAsia"/>
                <w:sz w:val="20"/>
                <w:szCs w:val="16"/>
              </w:rPr>
              <w:t>・</w:t>
            </w:r>
            <w:r w:rsidRPr="002F13F7">
              <w:rPr>
                <w:rFonts w:hint="eastAsia"/>
                <w:sz w:val="20"/>
                <w:szCs w:val="16"/>
              </w:rPr>
              <w:t>環境性能の高い物件を選択する</w:t>
            </w:r>
          </w:p>
        </w:tc>
        <w:tc>
          <w:tcPr>
            <w:tcW w:w="2119" w:type="dxa"/>
          </w:tcPr>
          <w:p w14:paraId="27A3BFA5" w14:textId="77777777" w:rsidR="002F13F7" w:rsidRDefault="002F13F7" w:rsidP="00FB7B81">
            <w:pPr>
              <w:spacing w:line="280" w:lineRule="exact"/>
              <w:ind w:left="200" w:hangingChars="100" w:hanging="200"/>
              <w:rPr>
                <w:sz w:val="20"/>
                <w:szCs w:val="16"/>
              </w:rPr>
            </w:pPr>
          </w:p>
          <w:p w14:paraId="0CB9308D" w14:textId="00613ED4" w:rsidR="00AC3762" w:rsidRPr="00942281" w:rsidRDefault="00AC3762" w:rsidP="00AC3762">
            <w:pPr>
              <w:spacing w:line="280" w:lineRule="exact"/>
              <w:ind w:left="200" w:hangingChars="100" w:hanging="200"/>
              <w:rPr>
                <w:sz w:val="20"/>
                <w:szCs w:val="16"/>
              </w:rPr>
            </w:pPr>
            <w:r>
              <w:rPr>
                <w:rFonts w:hint="eastAsia"/>
                <w:sz w:val="20"/>
                <w:szCs w:val="16"/>
              </w:rPr>
              <w:t>・ＺＥＢ</w:t>
            </w:r>
            <w:r w:rsidR="00A51CC4">
              <w:rPr>
                <w:rFonts w:hint="eastAsia"/>
                <w:sz w:val="20"/>
                <w:szCs w:val="16"/>
              </w:rPr>
              <w:t>の物件を選択する</w:t>
            </w:r>
          </w:p>
        </w:tc>
      </w:tr>
    </w:tbl>
    <w:p w14:paraId="4C5F80D4" w14:textId="77777777" w:rsidR="001346E6" w:rsidRPr="002F13F7" w:rsidRDefault="001346E6" w:rsidP="00394C7C"/>
    <w:p w14:paraId="10BA5B99" w14:textId="55880B66" w:rsidR="00944369" w:rsidRDefault="00944369" w:rsidP="00394C7C">
      <w:r>
        <w:br w:type="page"/>
      </w:r>
    </w:p>
    <w:p w14:paraId="523A4657" w14:textId="6837D6A7" w:rsidR="001346E6" w:rsidRDefault="001346E6" w:rsidP="001346E6">
      <w:pPr>
        <w:pStyle w:val="3"/>
      </w:pPr>
      <w:r>
        <w:rPr>
          <w:rFonts w:hint="eastAsia"/>
        </w:rPr>
        <w:lastRenderedPageBreak/>
        <w:t>（２）</w:t>
      </w:r>
      <w:r w:rsidRPr="001346E6">
        <w:rPr>
          <w:rFonts w:hint="eastAsia"/>
        </w:rPr>
        <w:t>自動車利用</w:t>
      </w:r>
      <w:r>
        <w:rPr>
          <w:rFonts w:hint="eastAsia"/>
        </w:rPr>
        <w:t>（日常的に事業活動で</w:t>
      </w:r>
      <w:r w:rsidRPr="001346E6">
        <w:rPr>
          <w:rFonts w:hint="eastAsia"/>
        </w:rPr>
        <w:t>自動車を使用している</w:t>
      </w:r>
      <w:r>
        <w:rPr>
          <w:rFonts w:hint="eastAsia"/>
        </w:rPr>
        <w:t>場合）</w:t>
      </w:r>
    </w:p>
    <w:p w14:paraId="732F0B63" w14:textId="77777777" w:rsidR="002F13F7" w:rsidRDefault="002F13F7" w:rsidP="002F13F7"/>
    <w:tbl>
      <w:tblPr>
        <w:tblStyle w:val="ac"/>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3022"/>
        <w:gridCol w:w="3022"/>
        <w:gridCol w:w="3023"/>
      </w:tblGrid>
      <w:tr w:rsidR="002F13F7" w:rsidRPr="00703151" w14:paraId="7713B827" w14:textId="77777777" w:rsidTr="00FB7B81">
        <w:trPr>
          <w:trHeight w:val="577"/>
        </w:trPr>
        <w:tc>
          <w:tcPr>
            <w:tcW w:w="9067" w:type="dxa"/>
            <w:gridSpan w:val="3"/>
            <w:tcBorders>
              <w:bottom w:val="double" w:sz="4" w:space="0" w:color="2F5496" w:themeColor="accent1" w:themeShade="BF"/>
            </w:tcBorders>
            <w:shd w:val="clear" w:color="auto" w:fill="auto"/>
            <w:vAlign w:val="center"/>
          </w:tcPr>
          <w:p w14:paraId="6ED4DC48" w14:textId="77777777" w:rsidR="002F13F7" w:rsidRPr="00703151" w:rsidRDefault="002F13F7" w:rsidP="00FB7B81">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4" behindDoc="0" locked="0" layoutInCell="1" allowOverlap="1" wp14:anchorId="32F61511" wp14:editId="1EB41619">
                      <wp:simplePos x="0" y="0"/>
                      <wp:positionH relativeFrom="column">
                        <wp:posOffset>1208405</wp:posOffset>
                      </wp:positionH>
                      <wp:positionV relativeFrom="paragraph">
                        <wp:posOffset>45085</wp:posOffset>
                      </wp:positionV>
                      <wp:extent cx="2635250" cy="150495"/>
                      <wp:effectExtent l="19050" t="19050" r="12700" b="40005"/>
                      <wp:wrapNone/>
                      <wp:docPr id="1286212508" name="矢印: 左右 3"/>
                      <wp:cNvGraphicFramePr/>
                      <a:graphic xmlns:a="http://schemas.openxmlformats.org/drawingml/2006/main">
                        <a:graphicData uri="http://schemas.microsoft.com/office/word/2010/wordprocessingShape">
                          <wps:wsp>
                            <wps:cNvSpPr/>
                            <wps:spPr>
                              <a:xfrm>
                                <a:off x="0" y="0"/>
                                <a:ext cx="263525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C4AF6C" id="矢印: 左右 3" o:spid="_x0000_s1026" type="#_x0000_t69" style="position:absolute;margin-left:95.15pt;margin-top:3.55pt;width:207.5pt;height:11.8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n8mAIAAPcFAAAOAAAAZHJzL2Uyb0RvYy54bWysVEtPGzEQvlfqf7B8L7tJEx4RGxSBqCpR&#10;QEDF2XjtrCWvx7WdbNJf37G92VCgHFAvu57XNzOfPXN6tmk1WQvnFZiKjg5KSoThUCuzrOjPh8sv&#10;x5T4wEzNNBhR0a3w9Gz++dNpZ2diDA3oWjiCIMbPOlvRJgQ7KwrPG9EyfwBWGDRKcC0LKLplUTvW&#10;IXqri3FZHhYduNo64MJ71F5kI50nfCkFDzdSehGIrijWFtLXpe9T/BbzUzZbOmYbxfsy2AeqaJky&#10;mHSAumCBkZVTr6BaxR14kOGAQ1uAlIqL1AN2MypfdHPfMCtSL0iOtwNN/v/B8uv1vb11SENn/czj&#10;MXaxka6Nf6yPbBJZ24EssQmEo3J8+HU6niKnHG2jaTk5mUY2i320dT58E9CSeKioFjLcqWUTFs5B&#10;l9hi6ysfctDOOab1oFV9qbROQnwK4lw7smZ4iYxzYcIohetV+wPqrMfHUPbXiWq89Kw+3qmxrvSo&#10;IlKq8q8k2nw079G0z/teArTFDMWe43QKWy1iXm3uhCSqjqymxoZKX/fsG1aLrEbSc8uvUifAiCyR&#10;xAE7k/YP7HwLvX8MFWl6huDyvcJy8BCRMoMJQ3CrDLi3ADTeZJ85++9IytRElp6g3t464iDPrrf8&#10;UuF7umI+3DKHw4pPEBdQuMGP1NBVFPoTJQ2432/poz/OEFop6XD4K+p/rZgTlOjvBqfrZDSZxG2R&#10;hMn0aIyCe255em4xq/Yc8GmOcNVZno7RP+jdUTpoH3FPLWJWNDHDMXdFeXA74TzkpYSbjovFIrnh&#10;hrAsXJl7yyN4ZDVOycPmkTnbD1XAcbyG3aJgsxcTlX1jpIHFKoBUadz2vPZ843ZJQ9Fvwri+nsvJ&#10;a7+v538AAAD//wMAUEsDBBQABgAIAAAAIQBs9cVO3AAAAAgBAAAPAAAAZHJzL2Rvd25yZXYueG1s&#10;TI9BT8JAEIXvJvyHzZB4k91CBKzdEjQhXpWSiLelO7QN3dmmu5T67x1PevzyXt58k21G14oB+9B4&#10;0pDMFAik0tuGKg2HYvewBhGiIWtaT6jhGwNs8sldZlLrb/SBwz5WgkcopEZDHWOXShnKGp0JM98h&#10;cXb2vTORsa+k7c2Nx10r50otpTMN8YXadPhaY3nZX52GdxzmR7lbhZe37TEpPgtFX+Gg9f103D6D&#10;iDjGvzL86rM65Ox08leyQbTMT2rBVQ2rBATnS/XIfNKwUGuQeSb/P5D/AAAA//8DAFBLAQItABQA&#10;BgAIAAAAIQC2gziS/gAAAOEBAAATAAAAAAAAAAAAAAAAAAAAAABbQ29udGVudF9UeXBlc10ueG1s&#10;UEsBAi0AFAAGAAgAAAAhADj9If/WAAAAlAEAAAsAAAAAAAAAAAAAAAAALwEAAF9yZWxzLy5yZWxz&#10;UEsBAi0AFAAGAAgAAAAhAAB0yfyYAgAA9wUAAA4AAAAAAAAAAAAAAAAALgIAAGRycy9lMm9Eb2Mu&#10;eG1sUEsBAi0AFAAGAAgAAAAhAGz1xU7cAAAACAEAAA8AAAAAAAAAAAAAAAAA8gQAAGRycy9kb3du&#10;cmV2LnhtbFBLBQYAAAAABAAEAPMAAAD7BQAAAAA=&#10;" adj="617" fillcolor="#d9e2f3 [660]" strokecolor="#2f5496 [2404]" strokeweight="1pt"/>
                  </w:pict>
                </mc:Fallback>
              </mc:AlternateContent>
            </w:r>
            <w:r w:rsidRPr="00703151">
              <w:rPr>
                <w:rFonts w:ascii="BIZ UDゴシック" w:eastAsia="BIZ UDゴシック" w:hAnsi="BIZ UDゴシック" w:hint="eastAsia"/>
                <w:b/>
                <w:bCs/>
                <w:color w:val="2F5496" w:themeColor="accent1" w:themeShade="BF"/>
              </w:rPr>
              <w:t xml:space="preserve">すぐできること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 xml:space="preserve">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中長期的に取り組むこと</w:t>
            </w:r>
          </w:p>
        </w:tc>
      </w:tr>
      <w:tr w:rsidR="002F13F7" w:rsidRPr="00942281" w14:paraId="27C4CA8C" w14:textId="77777777" w:rsidTr="00A51CC4">
        <w:trPr>
          <w:trHeight w:val="2233"/>
        </w:trPr>
        <w:tc>
          <w:tcPr>
            <w:tcW w:w="3022" w:type="dxa"/>
            <w:tcBorders>
              <w:top w:val="double" w:sz="4" w:space="0" w:color="2F5496" w:themeColor="accent1" w:themeShade="BF"/>
              <w:bottom w:val="single" w:sz="4" w:space="0" w:color="2F5496" w:themeColor="accent1" w:themeShade="BF"/>
            </w:tcBorders>
          </w:tcPr>
          <w:p w14:paraId="0E0559E6" w14:textId="23B7839E" w:rsidR="002F13F7" w:rsidRDefault="002F13F7" w:rsidP="002F13F7">
            <w:pPr>
              <w:spacing w:beforeLines="20" w:before="72" w:line="280" w:lineRule="exact"/>
              <w:ind w:left="200" w:hangingChars="100" w:hanging="200"/>
              <w:rPr>
                <w:sz w:val="20"/>
                <w:szCs w:val="16"/>
              </w:rPr>
            </w:pPr>
            <w:r>
              <w:rPr>
                <w:rFonts w:hint="eastAsia"/>
                <w:sz w:val="20"/>
                <w:szCs w:val="16"/>
              </w:rPr>
              <w:t>・</w:t>
            </w:r>
            <w:r w:rsidRPr="002F13F7">
              <w:rPr>
                <w:rFonts w:hint="eastAsia"/>
                <w:sz w:val="20"/>
                <w:szCs w:val="16"/>
              </w:rPr>
              <w:t>自動車を使用する際は、エコドライブを実践する</w:t>
            </w:r>
          </w:p>
          <w:p w14:paraId="79BB8D73" w14:textId="5B45561C" w:rsidR="002F13F7" w:rsidRPr="002F13F7" w:rsidRDefault="002F13F7" w:rsidP="002F13F7">
            <w:pPr>
              <w:spacing w:beforeLines="20" w:before="72" w:line="280" w:lineRule="exact"/>
              <w:ind w:left="200" w:hangingChars="100" w:hanging="200"/>
              <w:rPr>
                <w:sz w:val="20"/>
                <w:szCs w:val="16"/>
              </w:rPr>
            </w:pPr>
            <w:r w:rsidRPr="002F13F7">
              <w:rPr>
                <w:rFonts w:hint="eastAsia"/>
                <w:sz w:val="20"/>
                <w:szCs w:val="16"/>
              </w:rPr>
              <w:t>・日常の移動は、できるだけ徒歩、自転車、公共交通を利用する</w:t>
            </w:r>
          </w:p>
          <w:p w14:paraId="591109EE" w14:textId="68929AB1" w:rsidR="002F13F7" w:rsidRPr="00942281" w:rsidRDefault="002F13F7" w:rsidP="002F13F7">
            <w:pPr>
              <w:spacing w:beforeLines="20" w:before="72" w:line="280" w:lineRule="exact"/>
              <w:ind w:left="200" w:hangingChars="100" w:hanging="200"/>
              <w:rPr>
                <w:sz w:val="20"/>
                <w:szCs w:val="16"/>
              </w:rPr>
            </w:pPr>
            <w:r w:rsidRPr="002F13F7">
              <w:rPr>
                <w:rFonts w:hint="eastAsia"/>
                <w:sz w:val="20"/>
                <w:szCs w:val="16"/>
              </w:rPr>
              <w:t>・テレワークを推奨し通勤の移動を減らす</w:t>
            </w:r>
          </w:p>
        </w:tc>
        <w:tc>
          <w:tcPr>
            <w:tcW w:w="3022" w:type="dxa"/>
            <w:tcBorders>
              <w:top w:val="double" w:sz="4" w:space="0" w:color="2F5496" w:themeColor="accent1" w:themeShade="BF"/>
              <w:bottom w:val="single" w:sz="4" w:space="0" w:color="2F5496" w:themeColor="accent1" w:themeShade="BF"/>
            </w:tcBorders>
          </w:tcPr>
          <w:p w14:paraId="0C8D7F6C" w14:textId="7EA9A9FB" w:rsidR="002F13F7" w:rsidRDefault="002F13F7" w:rsidP="00FB7B81">
            <w:pPr>
              <w:spacing w:beforeLines="20" w:before="72" w:line="280" w:lineRule="exact"/>
              <w:ind w:left="200" w:hangingChars="100" w:hanging="200"/>
              <w:rPr>
                <w:sz w:val="20"/>
                <w:szCs w:val="16"/>
              </w:rPr>
            </w:pPr>
            <w:r>
              <w:rPr>
                <w:rFonts w:hint="eastAsia"/>
                <w:sz w:val="20"/>
                <w:szCs w:val="16"/>
              </w:rPr>
              <w:t>・</w:t>
            </w:r>
            <w:r w:rsidRPr="002F13F7">
              <w:rPr>
                <w:rFonts w:hint="eastAsia"/>
                <w:sz w:val="20"/>
                <w:szCs w:val="16"/>
              </w:rPr>
              <w:t>社有車、リース車を</w:t>
            </w:r>
            <w:r w:rsidR="005C39C2">
              <w:rPr>
                <w:rFonts w:hint="eastAsia"/>
                <w:sz w:val="20"/>
                <w:szCs w:val="16"/>
              </w:rPr>
              <w:t>ＺＥＶ</w:t>
            </w:r>
            <w:r w:rsidRPr="002F13F7">
              <w:rPr>
                <w:sz w:val="20"/>
                <w:szCs w:val="16"/>
              </w:rPr>
              <w:t>にする</w:t>
            </w:r>
          </w:p>
          <w:p w14:paraId="67EDE54C" w14:textId="70DE6129" w:rsidR="00AC3762" w:rsidRPr="00515829" w:rsidRDefault="00AC3762" w:rsidP="00FB7B81">
            <w:pPr>
              <w:spacing w:beforeLines="20" w:before="72" w:line="280" w:lineRule="exact"/>
              <w:ind w:left="200" w:hangingChars="100" w:hanging="200"/>
              <w:rPr>
                <w:sz w:val="20"/>
                <w:szCs w:val="16"/>
              </w:rPr>
            </w:pPr>
            <w:r>
              <w:rPr>
                <w:rFonts w:hint="eastAsia"/>
                <w:sz w:val="20"/>
                <w:szCs w:val="16"/>
              </w:rPr>
              <w:t>・自動車の運行ルートを工夫し、走行距離を減らす</w:t>
            </w:r>
          </w:p>
        </w:tc>
        <w:tc>
          <w:tcPr>
            <w:tcW w:w="3023" w:type="dxa"/>
            <w:tcBorders>
              <w:top w:val="double" w:sz="4" w:space="0" w:color="2F5496" w:themeColor="accent1" w:themeShade="BF"/>
              <w:bottom w:val="single" w:sz="4" w:space="0" w:color="2F5496" w:themeColor="accent1" w:themeShade="BF"/>
            </w:tcBorders>
          </w:tcPr>
          <w:p w14:paraId="702D0496" w14:textId="77777777" w:rsidR="002F13F7" w:rsidRDefault="002F13F7" w:rsidP="00FB7B81">
            <w:pPr>
              <w:spacing w:beforeLines="20" w:before="72" w:line="280" w:lineRule="exact"/>
              <w:ind w:left="200" w:hangingChars="100" w:hanging="200"/>
              <w:rPr>
                <w:sz w:val="20"/>
                <w:szCs w:val="16"/>
              </w:rPr>
            </w:pPr>
            <w:r>
              <w:rPr>
                <w:rFonts w:hint="eastAsia"/>
                <w:sz w:val="20"/>
                <w:szCs w:val="16"/>
              </w:rPr>
              <w:t>・</w:t>
            </w:r>
            <w:r w:rsidR="00AC3762">
              <w:rPr>
                <w:rFonts w:hint="eastAsia"/>
                <w:sz w:val="20"/>
                <w:szCs w:val="16"/>
              </w:rPr>
              <w:t>共同配送の実施など、</w:t>
            </w:r>
            <w:r w:rsidRPr="002F13F7">
              <w:rPr>
                <w:rFonts w:hint="eastAsia"/>
                <w:sz w:val="20"/>
                <w:szCs w:val="16"/>
              </w:rPr>
              <w:t>輸配送の効率化を進める</w:t>
            </w:r>
          </w:p>
          <w:p w14:paraId="2C828F6B" w14:textId="111F4323" w:rsidR="00AC3762" w:rsidRPr="00AC3762" w:rsidRDefault="00AC3762" w:rsidP="00114019">
            <w:pPr>
              <w:spacing w:beforeLines="20" w:before="72" w:line="280" w:lineRule="exact"/>
              <w:ind w:left="200" w:hangingChars="100" w:hanging="200"/>
              <w:rPr>
                <w:sz w:val="20"/>
                <w:szCs w:val="16"/>
              </w:rPr>
            </w:pPr>
          </w:p>
        </w:tc>
      </w:tr>
    </w:tbl>
    <w:p w14:paraId="09BA1206" w14:textId="77777777" w:rsidR="001346E6" w:rsidRDefault="001346E6" w:rsidP="00394C7C"/>
    <w:p w14:paraId="0F1E49CA" w14:textId="77777777" w:rsidR="00944369" w:rsidRDefault="00944369" w:rsidP="00394C7C"/>
    <w:p w14:paraId="6249028D" w14:textId="77777777" w:rsidR="001346E6" w:rsidRDefault="001346E6" w:rsidP="00394C7C"/>
    <w:p w14:paraId="470CFC27" w14:textId="3FAD8D8D" w:rsidR="001346E6" w:rsidRDefault="001346E6" w:rsidP="001346E6">
      <w:pPr>
        <w:pStyle w:val="3"/>
      </w:pPr>
      <w:r>
        <w:rPr>
          <w:rFonts w:hint="eastAsia"/>
        </w:rPr>
        <w:t>（３）</w:t>
      </w:r>
      <w:r w:rsidR="002F13F7">
        <w:rPr>
          <w:rFonts w:hint="eastAsia"/>
        </w:rPr>
        <w:t>事業活動全般</w:t>
      </w:r>
    </w:p>
    <w:p w14:paraId="0529505C" w14:textId="77777777" w:rsidR="002F13F7" w:rsidRDefault="002F13F7" w:rsidP="002F13F7"/>
    <w:tbl>
      <w:tblPr>
        <w:tblStyle w:val="ac"/>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20" w:firstRow="1" w:lastRow="0" w:firstColumn="0" w:lastColumn="0" w:noHBand="0" w:noVBand="1"/>
      </w:tblPr>
      <w:tblGrid>
        <w:gridCol w:w="3022"/>
        <w:gridCol w:w="3022"/>
        <w:gridCol w:w="3023"/>
      </w:tblGrid>
      <w:tr w:rsidR="002F13F7" w:rsidRPr="00703151" w14:paraId="1DD33AF5" w14:textId="77777777" w:rsidTr="00FB7B81">
        <w:trPr>
          <w:trHeight w:val="577"/>
        </w:trPr>
        <w:tc>
          <w:tcPr>
            <w:tcW w:w="9067" w:type="dxa"/>
            <w:gridSpan w:val="3"/>
            <w:tcBorders>
              <w:bottom w:val="double" w:sz="4" w:space="0" w:color="2F5496" w:themeColor="accent1" w:themeShade="BF"/>
            </w:tcBorders>
            <w:shd w:val="clear" w:color="auto" w:fill="auto"/>
            <w:vAlign w:val="center"/>
          </w:tcPr>
          <w:p w14:paraId="1CFC8050" w14:textId="77777777" w:rsidR="002F13F7" w:rsidRPr="00703151" w:rsidRDefault="002F13F7" w:rsidP="00FB7B81">
            <w:pPr>
              <w:jc w:val="center"/>
              <w:rPr>
                <w:rFonts w:ascii="BIZ UDゴシック" w:eastAsia="BIZ UDゴシック" w:hAnsi="BIZ UDゴシック"/>
                <w:b/>
                <w:bCs/>
                <w:color w:val="2F5496" w:themeColor="accent1" w:themeShade="BF"/>
              </w:rPr>
            </w:pPr>
            <w:r>
              <w:rPr>
                <w:rFonts w:ascii="BIZ UDゴシック" w:eastAsia="BIZ UDゴシック" w:hAnsi="BIZ UDゴシック" w:hint="eastAsia"/>
                <w:b/>
                <w:bCs/>
                <w:noProof/>
                <w:color w:val="4472C4" w:themeColor="accent1"/>
              </w:rPr>
              <mc:AlternateContent>
                <mc:Choice Requires="wps">
                  <w:drawing>
                    <wp:anchor distT="0" distB="0" distL="114300" distR="114300" simplePos="0" relativeHeight="251658265" behindDoc="0" locked="0" layoutInCell="1" allowOverlap="1" wp14:anchorId="1B3B410D" wp14:editId="7DC0780C">
                      <wp:simplePos x="0" y="0"/>
                      <wp:positionH relativeFrom="column">
                        <wp:posOffset>1208405</wp:posOffset>
                      </wp:positionH>
                      <wp:positionV relativeFrom="paragraph">
                        <wp:posOffset>45085</wp:posOffset>
                      </wp:positionV>
                      <wp:extent cx="2635250" cy="150495"/>
                      <wp:effectExtent l="19050" t="19050" r="12700" b="40005"/>
                      <wp:wrapNone/>
                      <wp:docPr id="293848783" name="矢印: 左右 3"/>
                      <wp:cNvGraphicFramePr/>
                      <a:graphic xmlns:a="http://schemas.openxmlformats.org/drawingml/2006/main">
                        <a:graphicData uri="http://schemas.microsoft.com/office/word/2010/wordprocessingShape">
                          <wps:wsp>
                            <wps:cNvSpPr/>
                            <wps:spPr>
                              <a:xfrm>
                                <a:off x="0" y="0"/>
                                <a:ext cx="2635250" cy="150495"/>
                              </a:xfrm>
                              <a:prstGeom prst="leftRightArrow">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B71913" id="矢印: 左右 3" o:spid="_x0000_s1026" type="#_x0000_t69" style="position:absolute;margin-left:95.15pt;margin-top:3.55pt;width:207.5pt;height:11.8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n8mAIAAPcFAAAOAAAAZHJzL2Uyb0RvYy54bWysVEtPGzEQvlfqf7B8L7tJEx4RGxSBqCpR&#10;QEDF2XjtrCWvx7WdbNJf37G92VCgHFAvu57XNzOfPXN6tmk1WQvnFZiKjg5KSoThUCuzrOjPh8sv&#10;x5T4wEzNNBhR0a3w9Gz++dNpZ2diDA3oWjiCIMbPOlvRJgQ7KwrPG9EyfwBWGDRKcC0LKLplUTvW&#10;IXqri3FZHhYduNo64MJ71F5kI50nfCkFDzdSehGIrijWFtLXpe9T/BbzUzZbOmYbxfsy2AeqaJky&#10;mHSAumCBkZVTr6BaxR14kOGAQ1uAlIqL1AN2MypfdHPfMCtSL0iOtwNN/v/B8uv1vb11SENn/czj&#10;MXaxka6Nf6yPbBJZ24EssQmEo3J8+HU6niKnHG2jaTk5mUY2i320dT58E9CSeKioFjLcqWUTFs5B&#10;l9hi6ysfctDOOab1oFV9qbROQnwK4lw7smZ4iYxzYcIohetV+wPqrMfHUPbXiWq89Kw+3qmxrvSo&#10;IlKq8q8k2nw079G0z/teArTFDMWe43QKWy1iXm3uhCSqjqymxoZKX/fsG1aLrEbSc8uvUifAiCyR&#10;xAE7k/YP7HwLvX8MFWl6huDyvcJy8BCRMoMJQ3CrDLi3ADTeZJ85++9IytRElp6g3t464iDPrrf8&#10;UuF7umI+3DKHw4pPEBdQuMGP1NBVFPoTJQ2432/poz/OEFop6XD4K+p/rZgTlOjvBqfrZDSZxG2R&#10;hMn0aIyCe255em4xq/Yc8GmOcNVZno7RP+jdUTpoH3FPLWJWNDHDMXdFeXA74TzkpYSbjovFIrnh&#10;hrAsXJl7yyN4ZDVOycPmkTnbD1XAcbyG3aJgsxcTlX1jpIHFKoBUadz2vPZ843ZJQ9Fvwri+nsvJ&#10;a7+v538AAAD//wMAUEsDBBQABgAIAAAAIQBs9cVO3AAAAAgBAAAPAAAAZHJzL2Rvd25yZXYueG1s&#10;TI9BT8JAEIXvJvyHzZB4k91CBKzdEjQhXpWSiLelO7QN3dmmu5T67x1PevzyXt58k21G14oB+9B4&#10;0pDMFAik0tuGKg2HYvewBhGiIWtaT6jhGwNs8sldZlLrb/SBwz5WgkcopEZDHWOXShnKGp0JM98h&#10;cXb2vTORsa+k7c2Nx10r50otpTMN8YXadPhaY3nZX52GdxzmR7lbhZe37TEpPgtFX+Gg9f103D6D&#10;iDjGvzL86rM65Ox08leyQbTMT2rBVQ2rBATnS/XIfNKwUGuQeSb/P5D/AAAA//8DAFBLAQItABQA&#10;BgAIAAAAIQC2gziS/gAAAOEBAAATAAAAAAAAAAAAAAAAAAAAAABbQ29udGVudF9UeXBlc10ueG1s&#10;UEsBAi0AFAAGAAgAAAAhADj9If/WAAAAlAEAAAsAAAAAAAAAAAAAAAAALwEAAF9yZWxzLy5yZWxz&#10;UEsBAi0AFAAGAAgAAAAhAAB0yfyYAgAA9wUAAA4AAAAAAAAAAAAAAAAALgIAAGRycy9lMm9Eb2Mu&#10;eG1sUEsBAi0AFAAGAAgAAAAhAGz1xU7cAAAACAEAAA8AAAAAAAAAAAAAAAAA8gQAAGRycy9kb3du&#10;cmV2LnhtbFBLBQYAAAAABAAEAPMAAAD7BQAAAAA=&#10;" adj="617" fillcolor="#d9e2f3 [660]" strokecolor="#2f5496 [2404]" strokeweight="1pt"/>
                  </w:pict>
                </mc:Fallback>
              </mc:AlternateContent>
            </w:r>
            <w:r w:rsidRPr="00703151">
              <w:rPr>
                <w:rFonts w:ascii="BIZ UDゴシック" w:eastAsia="BIZ UDゴシック" w:hAnsi="BIZ UDゴシック" w:hint="eastAsia"/>
                <w:b/>
                <w:bCs/>
                <w:color w:val="2F5496" w:themeColor="accent1" w:themeShade="BF"/>
              </w:rPr>
              <w:t xml:space="preserve">すぐできること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 xml:space="preserve">　　</w:t>
            </w:r>
            <w:r>
              <w:rPr>
                <w:rFonts w:ascii="BIZ UDゴシック" w:eastAsia="BIZ UDゴシック" w:hAnsi="BIZ UDゴシック" w:hint="eastAsia"/>
                <w:b/>
                <w:bCs/>
                <w:color w:val="2F5496" w:themeColor="accent1" w:themeShade="BF"/>
              </w:rPr>
              <w:t xml:space="preserve">　</w:t>
            </w:r>
            <w:r w:rsidRPr="00703151">
              <w:rPr>
                <w:rFonts w:ascii="BIZ UDゴシック" w:eastAsia="BIZ UDゴシック" w:hAnsi="BIZ UDゴシック" w:hint="eastAsia"/>
                <w:b/>
                <w:bCs/>
                <w:color w:val="2F5496" w:themeColor="accent1" w:themeShade="BF"/>
              </w:rPr>
              <w:t>中長期的に取り組むこと</w:t>
            </w:r>
          </w:p>
        </w:tc>
      </w:tr>
      <w:tr w:rsidR="002F13F7" w:rsidRPr="00942281" w14:paraId="1F1FA516" w14:textId="77777777" w:rsidTr="002F13F7">
        <w:trPr>
          <w:trHeight w:val="2144"/>
        </w:trPr>
        <w:tc>
          <w:tcPr>
            <w:tcW w:w="3022" w:type="dxa"/>
            <w:tcBorders>
              <w:top w:val="double" w:sz="4" w:space="0" w:color="2F5496" w:themeColor="accent1" w:themeShade="BF"/>
              <w:bottom w:val="single" w:sz="4" w:space="0" w:color="2F5496" w:themeColor="accent1" w:themeShade="BF"/>
            </w:tcBorders>
          </w:tcPr>
          <w:p w14:paraId="49E4582C" w14:textId="22E67066" w:rsidR="00A51CC4" w:rsidRDefault="00A51CC4" w:rsidP="00A51CC4">
            <w:pPr>
              <w:spacing w:beforeLines="20" w:before="72" w:line="280" w:lineRule="exact"/>
              <w:ind w:left="200" w:hangingChars="100" w:hanging="200"/>
              <w:rPr>
                <w:sz w:val="20"/>
                <w:szCs w:val="16"/>
              </w:rPr>
            </w:pPr>
            <w:r>
              <w:rPr>
                <w:rFonts w:hint="eastAsia"/>
                <w:sz w:val="20"/>
                <w:szCs w:val="16"/>
              </w:rPr>
              <w:t>・毎月の電気、ガスの使用状況、光熱費を見える化する【再掲】</w:t>
            </w:r>
          </w:p>
          <w:p w14:paraId="74C89468" w14:textId="77777777" w:rsidR="002F13F7" w:rsidRDefault="00AC3762" w:rsidP="00FB7B81">
            <w:pPr>
              <w:spacing w:beforeLines="20" w:before="72" w:line="280" w:lineRule="exact"/>
              <w:ind w:left="200" w:hangingChars="100" w:hanging="200"/>
              <w:rPr>
                <w:sz w:val="20"/>
                <w:szCs w:val="16"/>
              </w:rPr>
            </w:pPr>
            <w:r>
              <w:rPr>
                <w:rFonts w:hint="eastAsia"/>
                <w:sz w:val="20"/>
                <w:szCs w:val="16"/>
              </w:rPr>
              <w:t>・</w:t>
            </w:r>
            <w:r w:rsidR="00A51CC4" w:rsidRPr="00A51CC4">
              <w:rPr>
                <w:rFonts w:hint="eastAsia"/>
                <w:sz w:val="20"/>
                <w:szCs w:val="16"/>
              </w:rPr>
              <w:t>従業員の環境意識向上に努める</w:t>
            </w:r>
          </w:p>
          <w:p w14:paraId="2D668A7B" w14:textId="2FF91783" w:rsidR="00A51CC4" w:rsidRPr="00942281" w:rsidRDefault="00A51CC4" w:rsidP="00FB7B81">
            <w:pPr>
              <w:spacing w:beforeLines="20" w:before="72" w:line="280" w:lineRule="exact"/>
              <w:ind w:left="200" w:hangingChars="100" w:hanging="200"/>
              <w:rPr>
                <w:sz w:val="20"/>
                <w:szCs w:val="16"/>
              </w:rPr>
            </w:pPr>
            <w:r>
              <w:rPr>
                <w:rFonts w:hint="eastAsia"/>
                <w:sz w:val="20"/>
                <w:szCs w:val="16"/>
              </w:rPr>
              <w:t>・廃棄物を削減する</w:t>
            </w:r>
          </w:p>
        </w:tc>
        <w:tc>
          <w:tcPr>
            <w:tcW w:w="3022" w:type="dxa"/>
            <w:tcBorders>
              <w:top w:val="double" w:sz="4" w:space="0" w:color="2F5496" w:themeColor="accent1" w:themeShade="BF"/>
              <w:bottom w:val="single" w:sz="4" w:space="0" w:color="2F5496" w:themeColor="accent1" w:themeShade="BF"/>
            </w:tcBorders>
          </w:tcPr>
          <w:p w14:paraId="77019AA1" w14:textId="50C1E7EE" w:rsidR="002F13F7" w:rsidRDefault="002F13F7" w:rsidP="00FB7B81">
            <w:pPr>
              <w:spacing w:beforeLines="20" w:before="72" w:line="280" w:lineRule="exact"/>
              <w:ind w:left="200" w:hangingChars="100" w:hanging="200"/>
              <w:rPr>
                <w:sz w:val="20"/>
                <w:szCs w:val="16"/>
              </w:rPr>
            </w:pPr>
            <w:r>
              <w:rPr>
                <w:rFonts w:hint="eastAsia"/>
                <w:sz w:val="20"/>
                <w:szCs w:val="16"/>
              </w:rPr>
              <w:t>・環境マネジメントシステムを運用する</w:t>
            </w:r>
          </w:p>
          <w:p w14:paraId="51DB65BA" w14:textId="24B3B98A" w:rsidR="00A51CC4" w:rsidRPr="00515829" w:rsidRDefault="00A51CC4" w:rsidP="00FB7B81">
            <w:pPr>
              <w:spacing w:beforeLines="20" w:before="72" w:line="280" w:lineRule="exact"/>
              <w:ind w:left="200" w:hangingChars="100" w:hanging="200"/>
              <w:rPr>
                <w:sz w:val="20"/>
                <w:szCs w:val="16"/>
              </w:rPr>
            </w:pPr>
            <w:r>
              <w:rPr>
                <w:rFonts w:hint="eastAsia"/>
                <w:sz w:val="20"/>
                <w:szCs w:val="16"/>
              </w:rPr>
              <w:t>・自社のエネルギー使用量、二酸化炭素排出量等の情報を開示し、削減に向けた取組を進める</w:t>
            </w:r>
          </w:p>
        </w:tc>
        <w:tc>
          <w:tcPr>
            <w:tcW w:w="3023" w:type="dxa"/>
            <w:tcBorders>
              <w:top w:val="double" w:sz="4" w:space="0" w:color="2F5496" w:themeColor="accent1" w:themeShade="BF"/>
              <w:bottom w:val="single" w:sz="4" w:space="0" w:color="2F5496" w:themeColor="accent1" w:themeShade="BF"/>
            </w:tcBorders>
          </w:tcPr>
          <w:p w14:paraId="68DA70A0" w14:textId="50E132E2" w:rsidR="002F13F7" w:rsidRPr="00942281" w:rsidRDefault="00A51CC4" w:rsidP="00A51CC4">
            <w:pPr>
              <w:spacing w:beforeLines="20" w:before="72" w:line="280" w:lineRule="exact"/>
              <w:ind w:left="200" w:hangingChars="100" w:hanging="200"/>
              <w:rPr>
                <w:sz w:val="20"/>
                <w:szCs w:val="16"/>
              </w:rPr>
            </w:pPr>
            <w:r>
              <w:rPr>
                <w:rFonts w:hint="eastAsia"/>
                <w:sz w:val="20"/>
                <w:szCs w:val="16"/>
              </w:rPr>
              <w:t>・エネルギー使用量、二酸化炭素排出量</w:t>
            </w:r>
            <w:r w:rsidR="00FC7611">
              <w:rPr>
                <w:rFonts w:hint="eastAsia"/>
                <w:sz w:val="20"/>
                <w:szCs w:val="16"/>
              </w:rPr>
              <w:t>の</w:t>
            </w:r>
            <w:r>
              <w:rPr>
                <w:rFonts w:hint="eastAsia"/>
                <w:sz w:val="20"/>
                <w:szCs w:val="16"/>
              </w:rPr>
              <w:t>削減に関する取引先の取組を把握し、</w:t>
            </w:r>
            <w:r w:rsidRPr="00A51CC4">
              <w:rPr>
                <w:rFonts w:hint="eastAsia"/>
                <w:sz w:val="20"/>
                <w:szCs w:val="16"/>
              </w:rPr>
              <w:t>製品の製造から廃棄に至る過程の二酸化炭素排出量</w:t>
            </w:r>
            <w:r>
              <w:rPr>
                <w:rFonts w:hint="eastAsia"/>
                <w:sz w:val="20"/>
                <w:szCs w:val="16"/>
              </w:rPr>
              <w:t>の削減を進める</w:t>
            </w:r>
          </w:p>
        </w:tc>
      </w:tr>
    </w:tbl>
    <w:p w14:paraId="1C0CF33E" w14:textId="15AEAD79" w:rsidR="00963A42" w:rsidRDefault="00963A42" w:rsidP="002F13F7"/>
    <w:p w14:paraId="6941A9A3" w14:textId="77777777" w:rsidR="00963A42" w:rsidRDefault="00963A42">
      <w:pPr>
        <w:widowControl/>
        <w:jc w:val="left"/>
      </w:pPr>
      <w:r>
        <w:br w:type="page"/>
      </w:r>
    </w:p>
    <w:p w14:paraId="38C946F8" w14:textId="77777777" w:rsidR="00B95C97" w:rsidRDefault="00B95C97" w:rsidP="002F13F7">
      <w:pPr>
        <w:sectPr w:rsidR="00B95C97" w:rsidSect="00C704B1">
          <w:headerReference w:type="default" r:id="rId27"/>
          <w:pgSz w:w="11906" w:h="16838" w:code="9"/>
          <w:pgMar w:top="1418" w:right="1418" w:bottom="1134" w:left="1418" w:header="567" w:footer="680" w:gutter="0"/>
          <w:cols w:space="425"/>
          <w:docGrid w:type="linesAndChars" w:linePitch="360"/>
        </w:sectPr>
      </w:pPr>
    </w:p>
    <w:p w14:paraId="7271E016" w14:textId="77777777" w:rsidR="002F13F7" w:rsidRPr="00FD7ED8" w:rsidRDefault="002F13F7" w:rsidP="002F13F7"/>
    <w:p w14:paraId="155D8FBB" w14:textId="77777777" w:rsidR="00963A42" w:rsidRDefault="00963A42" w:rsidP="00CB0FBB">
      <w:pPr>
        <w:pStyle w:val="1"/>
        <w:jc w:val="center"/>
      </w:pPr>
      <w:bookmarkStart w:id="25" w:name="_Toc159304737"/>
      <w:bookmarkStart w:id="26" w:name="_Toc168909657"/>
      <w:r>
        <w:rPr>
          <w:rFonts w:hint="eastAsia"/>
        </w:rPr>
        <w:t>資料編</w:t>
      </w:r>
      <w:bookmarkEnd w:id="25"/>
      <w:bookmarkEnd w:id="26"/>
    </w:p>
    <w:p w14:paraId="415FC5BC" w14:textId="77777777" w:rsidR="00963A42" w:rsidRDefault="00963A42" w:rsidP="00CB0FBB"/>
    <w:p w14:paraId="12319E1B" w14:textId="77777777" w:rsidR="00963A42" w:rsidRDefault="00963A42" w:rsidP="00CB0FBB"/>
    <w:p w14:paraId="148B3F5D" w14:textId="77777777" w:rsidR="00963A42" w:rsidRDefault="00963A42" w:rsidP="00CB0FBB"/>
    <w:p w14:paraId="3D0A8630" w14:textId="77777777" w:rsidR="00963A42" w:rsidRDefault="00963A42" w:rsidP="00CB0FBB"/>
    <w:p w14:paraId="57CAAA24" w14:textId="77777777" w:rsidR="00963A42" w:rsidRDefault="00963A42" w:rsidP="00FB7B81">
      <w:pPr>
        <w:ind w:leftChars="386" w:left="849"/>
        <w:jc w:val="left"/>
        <w:rPr>
          <w:rFonts w:ascii="BIZ UDゴシック" w:eastAsia="BIZ UDゴシック" w:hAnsi="BIZ UDゴシック"/>
          <w:noProof/>
          <w:sz w:val="24"/>
          <w:szCs w:val="24"/>
        </w:rPr>
      </w:pPr>
      <w:r w:rsidRPr="00A10A04">
        <w:rPr>
          <w:rFonts w:ascii="BIZ UDゴシック" w:eastAsia="BIZ UDゴシック" w:hAnsi="BIZ UDゴシック" w:hint="eastAsia"/>
          <w:noProof/>
          <w:sz w:val="24"/>
          <w:szCs w:val="24"/>
        </w:rPr>
        <w:t>１　中野区における二酸化炭素排出量と地域特性</w:t>
      </w:r>
    </w:p>
    <w:p w14:paraId="14EE0497" w14:textId="77777777" w:rsidR="00963A42" w:rsidRDefault="00963A42" w:rsidP="00FB7B81">
      <w:pPr>
        <w:ind w:leftChars="386" w:left="849"/>
        <w:jc w:val="left"/>
        <w:rPr>
          <w:rFonts w:ascii="BIZ UDゴシック" w:eastAsia="BIZ UDゴシック" w:hAnsi="BIZ UDゴシック"/>
          <w:noProof/>
          <w:sz w:val="24"/>
          <w:szCs w:val="24"/>
        </w:rPr>
      </w:pPr>
    </w:p>
    <w:p w14:paraId="0A32E2B6" w14:textId="77777777" w:rsidR="00963A42" w:rsidRPr="00A10A04" w:rsidRDefault="00963A42" w:rsidP="00FB7B81">
      <w:pPr>
        <w:ind w:leftChars="386" w:left="849"/>
        <w:jc w:val="left"/>
        <w:rPr>
          <w:rFonts w:ascii="BIZ UDゴシック" w:eastAsia="BIZ UDゴシック" w:hAnsi="BIZ UDゴシック"/>
          <w:sz w:val="24"/>
          <w:szCs w:val="24"/>
        </w:rPr>
      </w:pPr>
      <w:r>
        <w:rPr>
          <w:rFonts w:ascii="BIZ UDゴシック" w:eastAsia="BIZ UDゴシック" w:hAnsi="BIZ UDゴシック" w:hint="eastAsia"/>
          <w:noProof/>
          <w:sz w:val="24"/>
          <w:szCs w:val="24"/>
        </w:rPr>
        <w:t xml:space="preserve">２　</w:t>
      </w:r>
      <w:r w:rsidRPr="00A10A04">
        <w:rPr>
          <w:rFonts w:ascii="BIZ UDゴシック" w:eastAsia="BIZ UDゴシック" w:hAnsi="BIZ UDゴシック" w:hint="eastAsia"/>
          <w:sz w:val="24"/>
          <w:szCs w:val="24"/>
        </w:rPr>
        <w:t>二酸化炭素排出量将来推計</w:t>
      </w:r>
    </w:p>
    <w:p w14:paraId="5D300907" w14:textId="77777777" w:rsidR="00963A42" w:rsidRPr="007467C3" w:rsidRDefault="00963A42" w:rsidP="00FB7B81">
      <w:pPr>
        <w:ind w:leftChars="386" w:left="849"/>
        <w:jc w:val="left"/>
        <w:rPr>
          <w:rFonts w:ascii="BIZ UDゴシック" w:eastAsia="BIZ UDゴシック" w:hAnsi="BIZ UDゴシック"/>
          <w:sz w:val="24"/>
          <w:szCs w:val="24"/>
        </w:rPr>
      </w:pPr>
    </w:p>
    <w:p w14:paraId="16D73221" w14:textId="77777777" w:rsidR="00963A42" w:rsidRPr="00A10A04" w:rsidRDefault="00963A42" w:rsidP="00FB7B81">
      <w:pPr>
        <w:ind w:leftChars="386" w:left="849"/>
        <w:jc w:val="left"/>
        <w:rPr>
          <w:rFonts w:ascii="BIZ UDゴシック" w:eastAsia="BIZ UDゴシック" w:hAnsi="BIZ UDゴシック"/>
          <w:sz w:val="24"/>
          <w:szCs w:val="24"/>
        </w:rPr>
      </w:pPr>
      <w:r>
        <w:rPr>
          <w:rFonts w:ascii="BIZ UDゴシック" w:eastAsia="BIZ UDゴシック" w:hAnsi="BIZ UDゴシック" w:hint="eastAsia"/>
          <w:sz w:val="24"/>
          <w:szCs w:val="24"/>
        </w:rPr>
        <w:t>３</w:t>
      </w:r>
      <w:r w:rsidRPr="00A10A04">
        <w:rPr>
          <w:rFonts w:ascii="BIZ UDゴシック" w:eastAsia="BIZ UDゴシック" w:hAnsi="BIZ UDゴシック" w:hint="eastAsia"/>
          <w:sz w:val="24"/>
          <w:szCs w:val="24"/>
        </w:rPr>
        <w:t xml:space="preserve">　用語集</w:t>
      </w:r>
    </w:p>
    <w:p w14:paraId="58AAD4A2" w14:textId="77777777" w:rsidR="00963A42" w:rsidRDefault="00963A42" w:rsidP="00CB0FBB">
      <w:pPr>
        <w:rPr>
          <w:sz w:val="24"/>
          <w:szCs w:val="24"/>
        </w:rPr>
      </w:pPr>
      <w:r>
        <w:rPr>
          <w:sz w:val="24"/>
          <w:szCs w:val="24"/>
        </w:rPr>
        <w:br w:type="page"/>
      </w:r>
    </w:p>
    <w:p w14:paraId="2CAC30FB" w14:textId="77777777" w:rsidR="00963A42" w:rsidRDefault="00963A42" w:rsidP="00FB7B81">
      <w:pPr>
        <w:pStyle w:val="2"/>
      </w:pPr>
      <w:bookmarkStart w:id="27" w:name="_Toc159304738"/>
      <w:bookmarkStart w:id="28" w:name="_Toc168909658"/>
      <w:r>
        <w:rPr>
          <w:rFonts w:hint="eastAsia"/>
        </w:rPr>
        <w:lastRenderedPageBreak/>
        <w:t xml:space="preserve">１　</w:t>
      </w:r>
      <w:r w:rsidRPr="00E011D5">
        <w:rPr>
          <w:rFonts w:hint="eastAsia"/>
        </w:rPr>
        <w:t>中野区における二酸化炭素排出量と地域特性</w:t>
      </w:r>
      <w:bookmarkEnd w:id="27"/>
      <w:bookmarkEnd w:id="28"/>
    </w:p>
    <w:p w14:paraId="64DFD6C3" w14:textId="77777777" w:rsidR="00963A42" w:rsidRDefault="00963A42" w:rsidP="00FB7B81">
      <w:pPr>
        <w:pStyle w:val="3"/>
      </w:pPr>
      <w:r>
        <w:rPr>
          <w:rFonts w:hint="eastAsia"/>
        </w:rPr>
        <w:t>（１）二酸化炭素排出量及びエネルギー消費量</w:t>
      </w:r>
    </w:p>
    <w:p w14:paraId="7A3EDEE9" w14:textId="77777777" w:rsidR="00963A42" w:rsidRDefault="00963A42" w:rsidP="00FB7B81">
      <w:pPr>
        <w:pStyle w:val="4"/>
        <w:spacing w:after="72"/>
        <w:ind w:left="220" w:right="220"/>
      </w:pPr>
      <w:r>
        <w:rPr>
          <w:rFonts w:hint="eastAsia"/>
        </w:rPr>
        <w:t>①二酸化炭素排出量の推移</w:t>
      </w:r>
    </w:p>
    <w:p w14:paraId="58FA9C4F" w14:textId="77777777" w:rsidR="00963A42" w:rsidRPr="002E434D" w:rsidRDefault="00963A42" w:rsidP="00FB7B81">
      <w:pPr>
        <w:ind w:leftChars="100" w:left="220" w:firstLineChars="100" w:firstLine="220"/>
        <w:rPr>
          <w:rFonts w:asciiTheme="minorEastAsia" w:hAnsiTheme="minorEastAsia"/>
        </w:rPr>
      </w:pPr>
      <w:r>
        <w:rPr>
          <w:rFonts w:hint="eastAsia"/>
        </w:rPr>
        <w:t>令和２年度（</w:t>
      </w:r>
      <w:r>
        <w:t>2020年度</w:t>
      </w:r>
      <w:r>
        <w:rPr>
          <w:rFonts w:hint="eastAsia"/>
        </w:rPr>
        <w:t>）</w:t>
      </w:r>
      <w:r>
        <w:t>における区内の温室効果ガス排出量は、965千t-CO</w:t>
      </w:r>
      <w:r w:rsidRPr="006D3427">
        <w:rPr>
          <w:vertAlign w:val="subscript"/>
        </w:rPr>
        <w:t>2</w:t>
      </w:r>
      <w:r>
        <w:t>で</w:t>
      </w:r>
      <w:r>
        <w:rPr>
          <w:rFonts w:hint="eastAsia"/>
        </w:rPr>
        <w:t>す。このうち約９割を二酸化炭素（</w:t>
      </w:r>
      <w:r>
        <w:t>866千t-CO</w:t>
      </w:r>
      <w:r w:rsidRPr="006D3427">
        <w:rPr>
          <w:vertAlign w:val="subscript"/>
        </w:rPr>
        <w:t>2</w:t>
      </w:r>
      <w:r>
        <w:t>）が占め</w:t>
      </w:r>
      <w:r>
        <w:rPr>
          <w:rFonts w:hint="eastAsia"/>
        </w:rPr>
        <w:t>ています。</w:t>
      </w:r>
    </w:p>
    <w:p w14:paraId="214B72B8" w14:textId="47921A21" w:rsidR="00963A42" w:rsidRPr="001F1811" w:rsidRDefault="00963A42" w:rsidP="00FB7B81">
      <w:pPr>
        <w:ind w:leftChars="100" w:left="220" w:firstLineChars="100" w:firstLine="220"/>
      </w:pPr>
      <w:r w:rsidRPr="001F1811">
        <w:t>二酸化炭素排出量は、</w:t>
      </w:r>
      <w:r>
        <w:rPr>
          <w:rFonts w:hint="eastAsia"/>
        </w:rPr>
        <w:t>平成25年度（</w:t>
      </w:r>
      <w:r w:rsidRPr="001F1811">
        <w:t>2013年度</w:t>
      </w:r>
      <w:r>
        <w:rPr>
          <w:rFonts w:hint="eastAsia"/>
        </w:rPr>
        <w:t>）</w:t>
      </w:r>
      <w:r w:rsidRPr="001F1811">
        <w:t>以降、年度により若干の変動はあるものの、減少傾向にあり、</w:t>
      </w:r>
      <w:r>
        <w:rPr>
          <w:rFonts w:hint="eastAsia"/>
        </w:rPr>
        <w:t>令和２年度（</w:t>
      </w:r>
      <w:r>
        <w:t>2020年度</w:t>
      </w:r>
      <w:r>
        <w:rPr>
          <w:rFonts w:hint="eastAsia"/>
        </w:rPr>
        <w:t>）</w:t>
      </w:r>
      <w:r w:rsidRPr="001F1811">
        <w:t>の排出量は866千t-CO</w:t>
      </w:r>
      <w:r w:rsidRPr="006D3427">
        <w:rPr>
          <w:vertAlign w:val="subscript"/>
        </w:rPr>
        <w:t>2</w:t>
      </w:r>
      <w:r w:rsidRPr="001F1811">
        <w:t>で、2013年度比で18</w:t>
      </w:r>
      <w:r w:rsidR="00B5498E">
        <w:rPr>
          <w:rFonts w:hint="eastAsia"/>
        </w:rPr>
        <w:t>.2</w:t>
      </w:r>
      <w:r w:rsidRPr="001F1811">
        <w:t>％減少してい</w:t>
      </w:r>
      <w:r>
        <w:rPr>
          <w:rFonts w:hint="eastAsia"/>
        </w:rPr>
        <w:t>ます。</w:t>
      </w:r>
    </w:p>
    <w:p w14:paraId="667CC586" w14:textId="77777777" w:rsidR="00963A42" w:rsidRDefault="00963A42" w:rsidP="00FB7B81">
      <w:pPr>
        <w:ind w:leftChars="100" w:left="220" w:firstLineChars="100" w:firstLine="220"/>
      </w:pPr>
      <w:r w:rsidRPr="001F1811">
        <w:t>二酸化炭素排出量の内訳を見ると、民生家庭部門からの排出が53.4％を占め、次いで民生業務部門が26.1％</w:t>
      </w:r>
      <w:r>
        <w:rPr>
          <w:rFonts w:hint="eastAsia"/>
        </w:rPr>
        <w:t>、運輸部門（自動車）が9.3％</w:t>
      </w:r>
      <w:r w:rsidRPr="001F1811">
        <w:t>を占め</w:t>
      </w:r>
      <w:r>
        <w:rPr>
          <w:rFonts w:hint="eastAsia"/>
        </w:rPr>
        <w:t>ています。</w:t>
      </w:r>
    </w:p>
    <w:p w14:paraId="5BB286DC" w14:textId="77777777" w:rsidR="00963A42" w:rsidRPr="00CA3CC5" w:rsidRDefault="00963A42" w:rsidP="00FB7B81">
      <w:pPr>
        <w:spacing w:beforeLines="50" w:before="180"/>
        <w:jc w:val="center"/>
        <w:rPr>
          <w:rFonts w:ascii="BIZ UDゴシック" w:eastAsia="BIZ UDゴシック" w:hAnsi="BIZ UDゴシック"/>
          <w:sz w:val="20"/>
          <w:szCs w:val="20"/>
        </w:rPr>
      </w:pPr>
      <w:r w:rsidRPr="00CA3CC5">
        <w:rPr>
          <w:rFonts w:ascii="BIZ UDゴシック" w:eastAsia="BIZ UDゴシック" w:hAnsi="BIZ UDゴシック" w:hint="eastAsia"/>
          <w:sz w:val="20"/>
          <w:szCs w:val="20"/>
        </w:rPr>
        <w:t>二酸化炭素排出量の推移</w:t>
      </w:r>
    </w:p>
    <w:p w14:paraId="6AEC9650" w14:textId="03C88B0B" w:rsidR="00963A42" w:rsidRDefault="00F056A7" w:rsidP="00FB7B81">
      <w:pPr>
        <w:pStyle w:val="a9"/>
      </w:pPr>
      <w:r>
        <w:rPr>
          <w:noProof/>
        </w:rPr>
        <w:drawing>
          <wp:inline distT="0" distB="0" distL="0" distR="0" wp14:anchorId="60528478" wp14:editId="2BF57CFC">
            <wp:extent cx="5761355" cy="2182495"/>
            <wp:effectExtent l="0" t="0" r="0" b="8255"/>
            <wp:docPr id="129495582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182495"/>
                    </a:xfrm>
                    <a:prstGeom prst="rect">
                      <a:avLst/>
                    </a:prstGeom>
                    <a:noFill/>
                    <a:ln>
                      <a:noFill/>
                    </a:ln>
                  </pic:spPr>
                </pic:pic>
              </a:graphicData>
            </a:graphic>
          </wp:inline>
        </w:drawing>
      </w:r>
    </w:p>
    <w:p w14:paraId="114F6696" w14:textId="77777777" w:rsidR="00963A42" w:rsidRDefault="00963A42" w:rsidP="00FB7B81">
      <w:pPr>
        <w:pStyle w:val="a9"/>
      </w:pPr>
    </w:p>
    <w:p w14:paraId="2E1F5525" w14:textId="77777777" w:rsidR="00963A42" w:rsidRPr="00CA3CC5" w:rsidRDefault="00963A42" w:rsidP="00FB7B81">
      <w:pPr>
        <w:pStyle w:val="a9"/>
      </w:pPr>
      <w:r w:rsidRPr="00CA3CC5">
        <w:rPr>
          <w:rFonts w:hint="eastAsia"/>
        </w:rPr>
        <w:t>令和２年度（</w:t>
      </w:r>
      <w:r w:rsidRPr="00CA3CC5">
        <w:t>2020年度</w:t>
      </w:r>
      <w:r w:rsidRPr="00CA3CC5">
        <w:rPr>
          <w:rFonts w:hint="eastAsia"/>
        </w:rPr>
        <w:t>）</w:t>
      </w:r>
      <w:r w:rsidRPr="00CA3CC5">
        <w:t>の二酸化炭素排出量の部門別構成比</w:t>
      </w:r>
    </w:p>
    <w:p w14:paraId="03123F51" w14:textId="77777777" w:rsidR="00963A42" w:rsidRDefault="00963A42" w:rsidP="00FB7B81">
      <w:pPr>
        <w:jc w:val="center"/>
      </w:pPr>
      <w:r w:rsidRPr="0035622A">
        <w:rPr>
          <w:noProof/>
        </w:rPr>
        <w:drawing>
          <wp:inline distT="0" distB="0" distL="0" distR="0" wp14:anchorId="5B2B668B" wp14:editId="2B09D703">
            <wp:extent cx="3267075" cy="2305050"/>
            <wp:effectExtent l="0" t="0" r="9525" b="0"/>
            <wp:docPr id="176803992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t="25969" r="43275" b="28821"/>
                    <a:stretch/>
                  </pic:blipFill>
                  <pic:spPr bwMode="auto">
                    <a:xfrm>
                      <a:off x="0" y="0"/>
                      <a:ext cx="3267075"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6E13B5DA" w14:textId="77777777" w:rsidR="00963A42" w:rsidRDefault="00963A42" w:rsidP="00FB7B81">
      <w:pPr>
        <w:snapToGrid w:val="0"/>
        <w:jc w:val="right"/>
      </w:pPr>
      <w:r w:rsidRPr="006D3427">
        <w:rPr>
          <w:rFonts w:hint="eastAsia"/>
          <w:sz w:val="18"/>
          <w:szCs w:val="18"/>
        </w:rPr>
        <w:t>出典：「オール東京</w:t>
      </w:r>
      <w:r w:rsidRPr="006D3427">
        <w:rPr>
          <w:sz w:val="18"/>
          <w:szCs w:val="18"/>
        </w:rPr>
        <w:t>62市区町村共同事業提供資料」を基に作成</w:t>
      </w:r>
      <w:r>
        <w:br w:type="page"/>
      </w:r>
    </w:p>
    <w:p w14:paraId="05346B94" w14:textId="77777777" w:rsidR="00963A42" w:rsidRDefault="00963A42" w:rsidP="00FB7B81"/>
    <w:p w14:paraId="470FCF3A" w14:textId="77777777" w:rsidR="00963A42" w:rsidRDefault="00963A42" w:rsidP="00FB7B81">
      <w:pPr>
        <w:pStyle w:val="4"/>
        <w:spacing w:after="72"/>
        <w:ind w:left="220" w:right="220"/>
      </w:pPr>
      <w:r>
        <w:rPr>
          <w:rFonts w:hint="eastAsia"/>
        </w:rPr>
        <w:t>②エネルギー消費量の推移</w:t>
      </w:r>
    </w:p>
    <w:p w14:paraId="448DC255" w14:textId="77777777" w:rsidR="00963A42" w:rsidRDefault="00963A42" w:rsidP="00FB7B81">
      <w:pPr>
        <w:ind w:leftChars="100" w:left="220" w:firstLineChars="100" w:firstLine="220"/>
      </w:pPr>
      <w:r>
        <w:rPr>
          <w:rFonts w:hint="eastAsia"/>
        </w:rPr>
        <w:t>エネルギー消費量は、平成</w:t>
      </w:r>
      <w:r>
        <w:t>24</w:t>
      </w:r>
      <w:r>
        <w:rPr>
          <w:rFonts w:hint="eastAsia"/>
        </w:rPr>
        <w:t>年度（</w:t>
      </w:r>
      <w:r>
        <w:t>2012年度</w:t>
      </w:r>
      <w:r>
        <w:rPr>
          <w:rFonts w:hint="eastAsia"/>
        </w:rPr>
        <w:t>）</w:t>
      </w:r>
      <w:r>
        <w:t>から平成28</w:t>
      </w:r>
      <w:r>
        <w:rPr>
          <w:rFonts w:hint="eastAsia"/>
        </w:rPr>
        <w:t>年度</w:t>
      </w:r>
      <w:r>
        <w:t>（2016年度</w:t>
      </w:r>
      <w:r>
        <w:rPr>
          <w:rFonts w:hint="eastAsia"/>
        </w:rPr>
        <w:t>）</w:t>
      </w:r>
      <w:r>
        <w:t>まで減少傾向にあ</w:t>
      </w:r>
      <w:r>
        <w:rPr>
          <w:rFonts w:hint="eastAsia"/>
        </w:rPr>
        <w:t>りました</w:t>
      </w:r>
      <w:r>
        <w:t>が、以降は横ばい</w:t>
      </w:r>
      <w:r>
        <w:rPr>
          <w:rFonts w:hint="eastAsia"/>
        </w:rPr>
        <w:t>となっています</w:t>
      </w:r>
      <w:r>
        <w:t>。</w:t>
      </w:r>
    </w:p>
    <w:p w14:paraId="0D64FDB1" w14:textId="77777777" w:rsidR="00963A42" w:rsidRPr="002E434D" w:rsidRDefault="00963A42" w:rsidP="00FB7B81">
      <w:pPr>
        <w:ind w:leftChars="100" w:left="220" w:firstLineChars="100" w:firstLine="220"/>
        <w:rPr>
          <w:rFonts w:asciiTheme="minorEastAsia" w:hAnsiTheme="minorEastAsia"/>
        </w:rPr>
      </w:pPr>
      <w:r>
        <w:rPr>
          <w:rFonts w:hint="eastAsia"/>
        </w:rPr>
        <w:t>令和２年度（</w:t>
      </w:r>
      <w:r>
        <w:t>2020年度</w:t>
      </w:r>
      <w:r>
        <w:rPr>
          <w:rFonts w:hint="eastAsia"/>
        </w:rPr>
        <w:t>）</w:t>
      </w:r>
      <w:r>
        <w:t>の区内のエネルギー消費量は、9,622TJであり、平成25</w:t>
      </w:r>
      <w:r>
        <w:rPr>
          <w:rFonts w:hint="eastAsia"/>
        </w:rPr>
        <w:t>年度</w:t>
      </w:r>
      <w:r>
        <w:t>（2013年度</w:t>
      </w:r>
      <w:r>
        <w:rPr>
          <w:rFonts w:hint="eastAsia"/>
        </w:rPr>
        <w:t>）</w:t>
      </w:r>
      <w:r>
        <w:t>比で9.3％減少してい</w:t>
      </w:r>
      <w:r>
        <w:rPr>
          <w:rFonts w:hint="eastAsia"/>
        </w:rPr>
        <w:t>ます</w:t>
      </w:r>
      <w:r>
        <w:t>。</w:t>
      </w:r>
    </w:p>
    <w:p w14:paraId="7665155D" w14:textId="77777777" w:rsidR="00963A42" w:rsidRPr="006D3427" w:rsidRDefault="00963A42" w:rsidP="00FB7B81"/>
    <w:p w14:paraId="1EF1751E" w14:textId="77777777" w:rsidR="00963A42" w:rsidRPr="00CA3CC5" w:rsidRDefault="00963A42" w:rsidP="00FB7B81">
      <w:pPr>
        <w:jc w:val="center"/>
        <w:rPr>
          <w:rFonts w:ascii="BIZ UDゴシック" w:eastAsia="BIZ UDゴシック" w:hAnsi="BIZ UDゴシック"/>
          <w:noProof/>
          <w:sz w:val="20"/>
          <w:szCs w:val="20"/>
        </w:rPr>
      </w:pPr>
      <w:r w:rsidRPr="00CA3CC5">
        <w:rPr>
          <w:rFonts w:ascii="BIZ UDゴシック" w:eastAsia="BIZ UDゴシック" w:hAnsi="BIZ UDゴシック" w:hint="eastAsia"/>
          <w:sz w:val="20"/>
          <w:szCs w:val="20"/>
        </w:rPr>
        <w:t>エネルギー消費量の推移</w:t>
      </w:r>
    </w:p>
    <w:p w14:paraId="3026BBC4" w14:textId="292A74E4" w:rsidR="00963A42" w:rsidRDefault="00C50C03" w:rsidP="00FB7B81">
      <w:pPr>
        <w:jc w:val="center"/>
      </w:pPr>
      <w:r>
        <w:rPr>
          <w:noProof/>
        </w:rPr>
        <w:drawing>
          <wp:inline distT="0" distB="0" distL="0" distR="0" wp14:anchorId="26E4916F" wp14:editId="26D73574">
            <wp:extent cx="5712460" cy="2499360"/>
            <wp:effectExtent l="0" t="0" r="2540" b="0"/>
            <wp:docPr id="899584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460" cy="2499360"/>
                    </a:xfrm>
                    <a:prstGeom prst="rect">
                      <a:avLst/>
                    </a:prstGeom>
                    <a:noFill/>
                    <a:ln>
                      <a:noFill/>
                    </a:ln>
                  </pic:spPr>
                </pic:pic>
              </a:graphicData>
            </a:graphic>
          </wp:inline>
        </w:drawing>
      </w:r>
    </w:p>
    <w:p w14:paraId="58FE2D10" w14:textId="77777777" w:rsidR="00963A42" w:rsidRDefault="00963A42" w:rsidP="00FB7B81">
      <w:pPr>
        <w:jc w:val="center"/>
      </w:pPr>
    </w:p>
    <w:p w14:paraId="2A139701" w14:textId="77777777" w:rsidR="00963A42" w:rsidRPr="00CA3CC5" w:rsidRDefault="00963A42" w:rsidP="00FB7B81">
      <w:pPr>
        <w:spacing w:beforeLines="50" w:before="180"/>
        <w:jc w:val="center"/>
        <w:rPr>
          <w:rFonts w:ascii="BIZ UDゴシック" w:eastAsia="BIZ UDゴシック" w:hAnsi="BIZ UDゴシック"/>
          <w:sz w:val="20"/>
          <w:szCs w:val="20"/>
        </w:rPr>
      </w:pPr>
      <w:r w:rsidRPr="00CA3CC5">
        <w:rPr>
          <w:rFonts w:ascii="BIZ UDゴシック" w:eastAsia="BIZ UDゴシック" w:hAnsi="BIZ UDゴシック" w:hint="eastAsia"/>
          <w:sz w:val="20"/>
          <w:szCs w:val="20"/>
        </w:rPr>
        <w:t>令和２年度（</w:t>
      </w:r>
      <w:r w:rsidRPr="00CA3CC5">
        <w:rPr>
          <w:rFonts w:ascii="BIZ UDゴシック" w:eastAsia="BIZ UDゴシック" w:hAnsi="BIZ UDゴシック"/>
          <w:sz w:val="20"/>
          <w:szCs w:val="20"/>
        </w:rPr>
        <w:t>2020年度</w:t>
      </w:r>
      <w:r w:rsidRPr="00CA3CC5">
        <w:rPr>
          <w:rFonts w:ascii="BIZ UDゴシック" w:eastAsia="BIZ UDゴシック" w:hAnsi="BIZ UDゴシック" w:hint="eastAsia"/>
          <w:sz w:val="20"/>
          <w:szCs w:val="20"/>
        </w:rPr>
        <w:t>）</w:t>
      </w:r>
      <w:r w:rsidRPr="00CA3CC5">
        <w:rPr>
          <w:rFonts w:ascii="BIZ UDゴシック" w:eastAsia="BIZ UDゴシック" w:hAnsi="BIZ UDゴシック"/>
          <w:sz w:val="20"/>
          <w:szCs w:val="20"/>
        </w:rPr>
        <w:t>のエネルギー消費量の部門別構成比</w:t>
      </w:r>
    </w:p>
    <w:p w14:paraId="4C94D32F" w14:textId="77777777" w:rsidR="00963A42" w:rsidRDefault="00963A42" w:rsidP="00FB7B81">
      <w:pPr>
        <w:jc w:val="center"/>
      </w:pPr>
      <w:r w:rsidRPr="0035622A">
        <w:rPr>
          <w:noProof/>
        </w:rPr>
        <w:drawing>
          <wp:inline distT="0" distB="0" distL="0" distR="0" wp14:anchorId="2182A178" wp14:editId="2B792A46">
            <wp:extent cx="2743200" cy="2324100"/>
            <wp:effectExtent l="0" t="0" r="0" b="0"/>
            <wp:docPr id="26891490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extLst>
                        <a:ext uri="{28A0092B-C50C-407E-A947-70E740481C1C}">
                          <a14:useLocalDpi xmlns:a14="http://schemas.microsoft.com/office/drawing/2010/main" val="0"/>
                        </a:ext>
                      </a:extLst>
                    </a:blip>
                    <a:srcRect l="9757" t="33892" r="42613" b="12756"/>
                    <a:stretch/>
                  </pic:blipFill>
                  <pic:spPr bwMode="auto">
                    <a:xfrm>
                      <a:off x="0" y="0"/>
                      <a:ext cx="274320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04769967" w14:textId="77777777" w:rsidR="00963A42" w:rsidRPr="006D3427" w:rsidRDefault="00963A42" w:rsidP="00FB7B81">
      <w:pPr>
        <w:snapToGrid w:val="0"/>
        <w:jc w:val="right"/>
        <w:rPr>
          <w:sz w:val="18"/>
          <w:szCs w:val="18"/>
        </w:rPr>
      </w:pPr>
      <w:r w:rsidRPr="006D3427">
        <w:rPr>
          <w:rFonts w:hint="eastAsia"/>
          <w:sz w:val="18"/>
          <w:szCs w:val="18"/>
        </w:rPr>
        <w:t>出典：「オール東京</w:t>
      </w:r>
      <w:r w:rsidRPr="006D3427">
        <w:rPr>
          <w:sz w:val="18"/>
          <w:szCs w:val="18"/>
        </w:rPr>
        <w:t>62市区町村共同事業提供資料」を基に作成</w:t>
      </w:r>
    </w:p>
    <w:p w14:paraId="54E7CA66" w14:textId="77777777" w:rsidR="00963A42" w:rsidRDefault="00963A42" w:rsidP="00FB7B81">
      <w:r>
        <w:br w:type="page"/>
      </w:r>
    </w:p>
    <w:p w14:paraId="5B4C9DEB" w14:textId="77777777" w:rsidR="00963A42" w:rsidRDefault="00963A42" w:rsidP="00FB7B81">
      <w:pPr>
        <w:pStyle w:val="3"/>
      </w:pPr>
      <w:r>
        <w:rPr>
          <w:rFonts w:hint="eastAsia"/>
        </w:rPr>
        <w:lastRenderedPageBreak/>
        <w:t>（２）部門ごとの特性</w:t>
      </w:r>
    </w:p>
    <w:p w14:paraId="25532BAC" w14:textId="77777777" w:rsidR="00963A42" w:rsidRPr="001F1811" w:rsidRDefault="00963A42" w:rsidP="00FB7B81"/>
    <w:p w14:paraId="02BF1D29" w14:textId="77777777" w:rsidR="00963A42" w:rsidRPr="001F1811" w:rsidRDefault="00963A42" w:rsidP="00FB7B81">
      <w:pPr>
        <w:pStyle w:val="4"/>
        <w:spacing w:after="72"/>
        <w:ind w:left="220" w:right="220"/>
      </w:pPr>
      <w:r>
        <w:rPr>
          <w:rFonts w:hint="eastAsia"/>
        </w:rPr>
        <w:t>①民生家庭部門に関わる特性</w:t>
      </w:r>
    </w:p>
    <w:p w14:paraId="78CE5FCB" w14:textId="77777777" w:rsidR="00963A42" w:rsidRDefault="00963A42" w:rsidP="00FB7B81">
      <w:pPr>
        <w:pStyle w:val="5"/>
        <w:ind w:left="440" w:right="220"/>
      </w:pPr>
      <w:r>
        <w:rPr>
          <w:rFonts w:hint="eastAsia"/>
        </w:rPr>
        <w:t>ア　二酸化炭素排出量及びエネルギー消費量</w:t>
      </w:r>
    </w:p>
    <w:p w14:paraId="203DEDE7" w14:textId="77777777" w:rsidR="00963A42" w:rsidRDefault="00963A42" w:rsidP="00FB7B81">
      <w:pPr>
        <w:ind w:leftChars="300" w:left="660" w:firstLineChars="100" w:firstLine="220"/>
      </w:pPr>
      <w:r>
        <w:rPr>
          <w:rFonts w:hint="eastAsia"/>
        </w:rPr>
        <w:t>民生家庭部門の令和２年度（</w:t>
      </w:r>
      <w:r>
        <w:t>2020年度</w:t>
      </w:r>
      <w:r>
        <w:rPr>
          <w:rFonts w:hint="eastAsia"/>
        </w:rPr>
        <w:t>）</w:t>
      </w:r>
      <w:r>
        <w:t>の二酸化炭素排出量は、平成25</w:t>
      </w:r>
      <w:r>
        <w:rPr>
          <w:rFonts w:hint="eastAsia"/>
        </w:rPr>
        <w:t>年度</w:t>
      </w:r>
      <w:r>
        <w:t>（2013年度</w:t>
      </w:r>
      <w:r>
        <w:rPr>
          <w:rFonts w:hint="eastAsia"/>
        </w:rPr>
        <w:t>）</w:t>
      </w:r>
      <w:r>
        <w:t>比で11.4％減少してい</w:t>
      </w:r>
      <w:r>
        <w:rPr>
          <w:rFonts w:hint="eastAsia"/>
        </w:rPr>
        <w:t>ます。</w:t>
      </w:r>
    </w:p>
    <w:p w14:paraId="02DC8AC4" w14:textId="72553BB8" w:rsidR="00963A42" w:rsidRDefault="00963A42" w:rsidP="00FB7B81">
      <w:pPr>
        <w:ind w:leftChars="300" w:left="660" w:firstLineChars="100" w:firstLine="220"/>
      </w:pPr>
      <w:r>
        <w:t>世帯当たり</w:t>
      </w:r>
      <w:r>
        <w:rPr>
          <w:rFonts w:hint="eastAsia"/>
        </w:rPr>
        <w:t>に着目すると、平成</w:t>
      </w:r>
      <w:r>
        <w:t>25</w:t>
      </w:r>
      <w:r>
        <w:rPr>
          <w:rFonts w:hint="eastAsia"/>
        </w:rPr>
        <w:t>年度</w:t>
      </w:r>
      <w:r>
        <w:t>（2013年度</w:t>
      </w:r>
      <w:r>
        <w:rPr>
          <w:rFonts w:hint="eastAsia"/>
        </w:rPr>
        <w:t>）</w:t>
      </w:r>
      <w:r>
        <w:t>から令和２</w:t>
      </w:r>
      <w:r>
        <w:rPr>
          <w:rFonts w:hint="eastAsia"/>
        </w:rPr>
        <w:t>年度</w:t>
      </w:r>
      <w:r>
        <w:t>（2020年度</w:t>
      </w:r>
      <w:r>
        <w:rPr>
          <w:rFonts w:hint="eastAsia"/>
        </w:rPr>
        <w:t>）</w:t>
      </w:r>
      <w:r>
        <w:t>の間に、二酸化炭素排出量</w:t>
      </w:r>
      <w:r>
        <w:rPr>
          <w:rFonts w:hint="eastAsia"/>
        </w:rPr>
        <w:t>は</w:t>
      </w:r>
      <w:r>
        <w:t>16.</w:t>
      </w:r>
      <w:r w:rsidR="00B5498E">
        <w:rPr>
          <w:rFonts w:hint="eastAsia"/>
        </w:rPr>
        <w:t>6</w:t>
      </w:r>
      <w:r>
        <w:t>％減少し</w:t>
      </w:r>
      <w:r>
        <w:rPr>
          <w:rFonts w:hint="eastAsia"/>
        </w:rPr>
        <w:t>ました</w:t>
      </w:r>
      <w:r>
        <w:t>が、エネルギー消費量は4.7％減少にとどまってい</w:t>
      </w:r>
      <w:r>
        <w:rPr>
          <w:rFonts w:hint="eastAsia"/>
        </w:rPr>
        <w:t>ます。二酸化炭素排出量が減少した主な要因は、電力の二酸化炭素排出係数の減少と考えられます。</w:t>
      </w:r>
    </w:p>
    <w:p w14:paraId="61C43E7E" w14:textId="77777777" w:rsidR="00963A42" w:rsidRDefault="00963A42" w:rsidP="00FB7B81">
      <w:pPr>
        <w:ind w:leftChars="300" w:left="660" w:firstLineChars="100" w:firstLine="220"/>
      </w:pPr>
      <w:r>
        <w:rPr>
          <w:rFonts w:hint="eastAsia"/>
        </w:rPr>
        <w:t>なお、令和元年度（</w:t>
      </w:r>
      <w:r>
        <w:t>2019年度</w:t>
      </w:r>
      <w:r>
        <w:rPr>
          <w:rFonts w:hint="eastAsia"/>
        </w:rPr>
        <w:t>）</w:t>
      </w:r>
      <w:r>
        <w:t>から令和２</w:t>
      </w:r>
      <w:r>
        <w:rPr>
          <w:rFonts w:hint="eastAsia"/>
        </w:rPr>
        <w:t>年度</w:t>
      </w:r>
      <w:r>
        <w:t>（2020年度</w:t>
      </w:r>
      <w:r>
        <w:rPr>
          <w:rFonts w:hint="eastAsia"/>
        </w:rPr>
        <w:t>）</w:t>
      </w:r>
      <w:r>
        <w:t>にかけては、コロナ禍による在宅時間の増加を背景に、世帯当たりの二酸化炭素排出量、エネルギー消費量は増加してい</w:t>
      </w:r>
      <w:r>
        <w:rPr>
          <w:rFonts w:hint="eastAsia"/>
        </w:rPr>
        <w:t>ます。</w:t>
      </w:r>
    </w:p>
    <w:p w14:paraId="409E57F2" w14:textId="77777777" w:rsidR="00963A42" w:rsidRDefault="00963A42" w:rsidP="00FB7B81">
      <w:pPr>
        <w:ind w:leftChars="300" w:left="660" w:firstLineChars="100" w:firstLine="220"/>
      </w:pPr>
      <w:r>
        <w:rPr>
          <w:rFonts w:hint="eastAsia"/>
        </w:rPr>
        <w:t>世帯当たりのエネルギー用途は、「照明・家電製品他」が最も多く、次いで「給湯」、「暖房」が多く、これらが全体の約98％を占めています。</w:t>
      </w:r>
    </w:p>
    <w:p w14:paraId="15A0A62C" w14:textId="77777777" w:rsidR="00963A42" w:rsidRDefault="00963A42" w:rsidP="00FB7B81">
      <w:pPr>
        <w:pStyle w:val="a9"/>
        <w:spacing w:beforeLines="50" w:before="180"/>
      </w:pPr>
      <w:r w:rsidRPr="00427BCB">
        <w:rPr>
          <w:rFonts w:hint="eastAsia"/>
        </w:rPr>
        <w:t>世帯当たりの二酸化炭素排出量とエネルギー消費量の推移</w:t>
      </w:r>
    </w:p>
    <w:p w14:paraId="4F13B5DB" w14:textId="7D790DD7" w:rsidR="00963A42" w:rsidRDefault="00B5498E" w:rsidP="00FB7B81">
      <w:pPr>
        <w:ind w:leftChars="100" w:left="220" w:firstLineChars="100" w:firstLine="220"/>
        <w:jc w:val="center"/>
      </w:pPr>
      <w:r>
        <w:rPr>
          <w:noProof/>
        </w:rPr>
        <w:drawing>
          <wp:inline distT="0" distB="0" distL="0" distR="0" wp14:anchorId="54191947" wp14:editId="5B02C48B">
            <wp:extent cx="4670474" cy="2718418"/>
            <wp:effectExtent l="0" t="0" r="0" b="6350"/>
            <wp:docPr id="11585350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2259" cy="2731098"/>
                    </a:xfrm>
                    <a:prstGeom prst="rect">
                      <a:avLst/>
                    </a:prstGeom>
                    <a:noFill/>
                    <a:ln>
                      <a:noFill/>
                    </a:ln>
                  </pic:spPr>
                </pic:pic>
              </a:graphicData>
            </a:graphic>
          </wp:inline>
        </w:drawing>
      </w:r>
    </w:p>
    <w:p w14:paraId="42348486" w14:textId="77777777" w:rsidR="00963A42" w:rsidRDefault="00963A42" w:rsidP="00FB7B81">
      <w:pPr>
        <w:pStyle w:val="a9"/>
        <w:spacing w:beforeLines="50" w:before="180"/>
      </w:pPr>
      <w:r w:rsidRPr="00E43CE5">
        <w:rPr>
          <w:rFonts w:hint="eastAsia"/>
        </w:rPr>
        <w:t>令和２</w:t>
      </w:r>
      <w:r>
        <w:rPr>
          <w:rFonts w:hint="eastAsia"/>
        </w:rPr>
        <w:t>年度</w:t>
      </w:r>
      <w:r w:rsidRPr="00E43CE5">
        <w:rPr>
          <w:rFonts w:hint="eastAsia"/>
        </w:rPr>
        <w:t>（</w:t>
      </w:r>
      <w:r w:rsidRPr="00E43CE5">
        <w:t>2020年度</w:t>
      </w:r>
      <w:r>
        <w:rPr>
          <w:rFonts w:hint="eastAsia"/>
        </w:rPr>
        <w:t>）</w:t>
      </w:r>
      <w:r w:rsidRPr="00E43CE5">
        <w:t>の世帯当たりの用途別エネルギー消費量の割合</w:t>
      </w:r>
    </w:p>
    <w:p w14:paraId="73CCED15" w14:textId="77777777" w:rsidR="00963A42" w:rsidRDefault="00963A42" w:rsidP="00FB7B81">
      <w:pPr>
        <w:snapToGrid w:val="0"/>
        <w:ind w:leftChars="100" w:left="220"/>
        <w:jc w:val="center"/>
      </w:pPr>
      <w:r w:rsidRPr="002C36F3">
        <w:rPr>
          <w:noProof/>
        </w:rPr>
        <w:drawing>
          <wp:inline distT="0" distB="0" distL="0" distR="0" wp14:anchorId="35A7A316" wp14:editId="7B285689">
            <wp:extent cx="2076450" cy="1824496"/>
            <wp:effectExtent l="0" t="0" r="0" b="4445"/>
            <wp:docPr id="18144503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16579" t="19946" r="20526" b="23450"/>
                    <a:stretch/>
                  </pic:blipFill>
                  <pic:spPr bwMode="auto">
                    <a:xfrm>
                      <a:off x="0" y="0"/>
                      <a:ext cx="2080644" cy="1828181"/>
                    </a:xfrm>
                    <a:prstGeom prst="rect">
                      <a:avLst/>
                    </a:prstGeom>
                    <a:noFill/>
                    <a:ln>
                      <a:noFill/>
                    </a:ln>
                    <a:extLst>
                      <a:ext uri="{53640926-AAD7-44D8-BBD7-CCE9431645EC}">
                        <a14:shadowObscured xmlns:a14="http://schemas.microsoft.com/office/drawing/2010/main"/>
                      </a:ext>
                    </a:extLst>
                  </pic:spPr>
                </pic:pic>
              </a:graphicData>
            </a:graphic>
          </wp:inline>
        </w:drawing>
      </w:r>
    </w:p>
    <w:p w14:paraId="17B027C2" w14:textId="77777777" w:rsidR="00963A42" w:rsidRDefault="00963A42" w:rsidP="00FB7B81">
      <w:pPr>
        <w:snapToGrid w:val="0"/>
        <w:jc w:val="right"/>
        <w:rPr>
          <w:sz w:val="18"/>
          <w:szCs w:val="18"/>
        </w:rPr>
      </w:pPr>
    </w:p>
    <w:p w14:paraId="5BF1EAF5" w14:textId="77777777" w:rsidR="00963A42" w:rsidRDefault="00963A42" w:rsidP="00FB7B81">
      <w:pPr>
        <w:snapToGrid w:val="0"/>
        <w:jc w:val="right"/>
        <w:rPr>
          <w:sz w:val="18"/>
          <w:szCs w:val="18"/>
        </w:rPr>
      </w:pPr>
      <w:r w:rsidRPr="006D3427">
        <w:rPr>
          <w:rFonts w:hint="eastAsia"/>
          <w:sz w:val="18"/>
          <w:szCs w:val="18"/>
        </w:rPr>
        <w:t>出典：「オール東京</w:t>
      </w:r>
      <w:r w:rsidRPr="006D3427">
        <w:rPr>
          <w:sz w:val="18"/>
          <w:szCs w:val="18"/>
        </w:rPr>
        <w:t>62市区町村共同事業提供資料」を基に作成</w:t>
      </w:r>
    </w:p>
    <w:p w14:paraId="6ACF9CA8" w14:textId="77777777" w:rsidR="00963A42" w:rsidRPr="006D3427" w:rsidRDefault="00963A42" w:rsidP="00FB7B81">
      <w:pPr>
        <w:snapToGrid w:val="0"/>
        <w:jc w:val="right"/>
        <w:rPr>
          <w:sz w:val="18"/>
          <w:szCs w:val="18"/>
        </w:rPr>
      </w:pPr>
    </w:p>
    <w:p w14:paraId="39B9C933" w14:textId="77777777" w:rsidR="00963A42" w:rsidRDefault="00963A42" w:rsidP="00FB7B81">
      <w:pPr>
        <w:pStyle w:val="5"/>
        <w:ind w:left="440" w:right="220"/>
      </w:pPr>
      <w:r>
        <w:rPr>
          <w:rFonts w:hint="eastAsia"/>
        </w:rPr>
        <w:t>イ　人口・世帯数の見通し</w:t>
      </w:r>
    </w:p>
    <w:p w14:paraId="27688039" w14:textId="2BCFDDCD" w:rsidR="00963A42" w:rsidRDefault="00963A42" w:rsidP="00FB7B81">
      <w:pPr>
        <w:ind w:leftChars="300" w:left="660" w:firstLineChars="100" w:firstLine="220"/>
      </w:pPr>
      <w:r w:rsidRPr="00427BCB">
        <w:rPr>
          <w:rFonts w:hint="eastAsia"/>
        </w:rPr>
        <w:t>令和</w:t>
      </w:r>
      <w:r>
        <w:rPr>
          <w:rFonts w:hint="eastAsia"/>
        </w:rPr>
        <w:t>６年</w:t>
      </w:r>
      <w:r w:rsidRPr="00427BCB">
        <w:rPr>
          <w:rFonts w:hint="eastAsia"/>
        </w:rPr>
        <w:t>（</w:t>
      </w:r>
      <w:r w:rsidRPr="00427BCB">
        <w:t>202</w:t>
      </w:r>
      <w:r>
        <w:t>4</w:t>
      </w:r>
      <w:r w:rsidRPr="00427BCB">
        <w:t>年</w:t>
      </w:r>
      <w:r>
        <w:rPr>
          <w:rFonts w:hint="eastAsia"/>
        </w:rPr>
        <w:t>）</w:t>
      </w:r>
      <w:r w:rsidRPr="00427BCB">
        <w:t>１月１日現在</w:t>
      </w:r>
      <w:r>
        <w:rPr>
          <w:rFonts w:hint="eastAsia"/>
        </w:rPr>
        <w:t>の</w:t>
      </w:r>
      <w:r w:rsidRPr="00427BCB">
        <w:t>中野区の人口は33</w:t>
      </w:r>
      <w:r>
        <w:t>7</w:t>
      </w:r>
      <w:r w:rsidRPr="00427BCB">
        <w:t>,</w:t>
      </w:r>
      <w:r>
        <w:t>377</w:t>
      </w:r>
      <w:r w:rsidRPr="00427BCB">
        <w:t>人（外国人登録を含む）、世帯数は2</w:t>
      </w:r>
      <w:r>
        <w:t>13</w:t>
      </w:r>
      <w:r w:rsidRPr="00427BCB">
        <w:t>,</w:t>
      </w:r>
      <w:r>
        <w:t>3</w:t>
      </w:r>
      <w:r w:rsidRPr="00427BCB">
        <w:t>50世帯で</w:t>
      </w:r>
      <w:r>
        <w:rPr>
          <w:rFonts w:hint="eastAsia"/>
        </w:rPr>
        <w:t>す。</w:t>
      </w:r>
      <w:r w:rsidRPr="001F1811">
        <w:rPr>
          <w:rFonts w:hint="eastAsia"/>
        </w:rPr>
        <w:t>コロナ禍でわずかな減少がみられたものの、</w:t>
      </w:r>
      <w:r>
        <w:rPr>
          <w:rFonts w:hint="eastAsia"/>
        </w:rPr>
        <w:t>令和４年（2022</w:t>
      </w:r>
      <w:r w:rsidR="00B1774C">
        <w:rPr>
          <w:rFonts w:hint="eastAsia"/>
        </w:rPr>
        <w:t>年</w:t>
      </w:r>
      <w:r>
        <w:rPr>
          <w:rFonts w:hint="eastAsia"/>
        </w:rPr>
        <w:t>）から再び</w:t>
      </w:r>
      <w:r w:rsidRPr="001F1811">
        <w:rPr>
          <w:rFonts w:hint="eastAsia"/>
        </w:rPr>
        <w:t>増加</w:t>
      </w:r>
      <w:r>
        <w:rPr>
          <w:rFonts w:hint="eastAsia"/>
        </w:rPr>
        <w:t>に転じています</w:t>
      </w:r>
      <w:r w:rsidRPr="001F1811">
        <w:rPr>
          <w:rFonts w:hint="eastAsia"/>
        </w:rPr>
        <w:t>。</w:t>
      </w:r>
    </w:p>
    <w:p w14:paraId="6F0BC440" w14:textId="3D4A990A" w:rsidR="00963A42" w:rsidRPr="00427BCB" w:rsidRDefault="00963A42" w:rsidP="00FB7B81">
      <w:pPr>
        <w:ind w:leftChars="300" w:left="660" w:firstLineChars="100" w:firstLine="220"/>
      </w:pPr>
      <w:r w:rsidRPr="001F1811">
        <w:t>世帯人員</w:t>
      </w:r>
      <w:r>
        <w:rPr>
          <w:rFonts w:hint="eastAsia"/>
        </w:rPr>
        <w:t>は、単身</w:t>
      </w:r>
      <w:r w:rsidRPr="001F1811">
        <w:t>世帯が約６割を占め、特別区全体と比べても高い</w:t>
      </w:r>
      <w:r>
        <w:rPr>
          <w:rFonts w:hint="eastAsia"/>
        </w:rPr>
        <w:t>割合となっています</w:t>
      </w:r>
      <w:r w:rsidRPr="001F1811">
        <w:t>。</w:t>
      </w:r>
    </w:p>
    <w:p w14:paraId="3174B846" w14:textId="77777777" w:rsidR="00963A42" w:rsidRPr="001F1811" w:rsidRDefault="00963A42" w:rsidP="00FB7B81">
      <w:pPr>
        <w:ind w:leftChars="300" w:left="660" w:firstLineChars="100" w:firstLine="220"/>
      </w:pPr>
      <w:r w:rsidRPr="001F1811">
        <w:t>将来人口は、</w:t>
      </w:r>
      <w:r>
        <w:rPr>
          <w:rFonts w:hint="eastAsia"/>
        </w:rPr>
        <w:t>令和17年（</w:t>
      </w:r>
      <w:r w:rsidRPr="001F1811">
        <w:t>2035年</w:t>
      </w:r>
      <w:r>
        <w:rPr>
          <w:rFonts w:hint="eastAsia"/>
        </w:rPr>
        <w:t>）</w:t>
      </w:r>
      <w:r w:rsidRPr="001F1811">
        <w:t>まで増加した後、緩やかな減少に転じると見込まれており、2050年の総人口は</w:t>
      </w:r>
      <w:r>
        <w:rPr>
          <w:rFonts w:hint="eastAsia"/>
        </w:rPr>
        <w:t>現在よりやや多い</w:t>
      </w:r>
      <w:r w:rsidRPr="001F1811">
        <w:t>約34.7万人</w:t>
      </w:r>
      <w:r>
        <w:rPr>
          <w:rFonts w:hint="eastAsia"/>
        </w:rPr>
        <w:t>となる見込みです</w:t>
      </w:r>
      <w:r w:rsidRPr="001F1811">
        <w:t>。</w:t>
      </w:r>
    </w:p>
    <w:p w14:paraId="65CE13FE" w14:textId="77777777" w:rsidR="00963A42" w:rsidRDefault="00963A42" w:rsidP="00FB7B81">
      <w:pPr>
        <w:ind w:leftChars="100" w:left="220"/>
      </w:pPr>
    </w:p>
    <w:p w14:paraId="2DE1EAD0" w14:textId="77777777" w:rsidR="00963A42" w:rsidRPr="00456124" w:rsidRDefault="00963A42" w:rsidP="00FB7B81">
      <w:pPr>
        <w:pStyle w:val="a9"/>
        <w:ind w:leftChars="322" w:left="708"/>
        <w:rPr>
          <w:sz w:val="21"/>
          <w:szCs w:val="21"/>
        </w:rPr>
      </w:pPr>
      <w:r>
        <w:rPr>
          <w:rFonts w:hint="eastAsia"/>
          <w:sz w:val="21"/>
          <w:szCs w:val="21"/>
        </w:rPr>
        <w:t>将来人口推計</w:t>
      </w:r>
    </w:p>
    <w:p w14:paraId="4EFA0AD9" w14:textId="77777777" w:rsidR="00963A42" w:rsidRDefault="00963A42" w:rsidP="00FB7B81">
      <w:pPr>
        <w:ind w:leftChars="322" w:left="708"/>
        <w:jc w:val="center"/>
      </w:pPr>
      <w:r>
        <w:rPr>
          <w:noProof/>
        </w:rPr>
        <w:drawing>
          <wp:inline distT="0" distB="0" distL="0" distR="0" wp14:anchorId="558CB3EA" wp14:editId="11DEF273">
            <wp:extent cx="5219700" cy="2164483"/>
            <wp:effectExtent l="0" t="0" r="0" b="7620"/>
            <wp:docPr id="67593015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30158" name="図 8" descr="グラフ&#10;&#10;自動的に生成された説明"/>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54" t="14965" r="1433" b="7662"/>
                    <a:stretch/>
                  </pic:blipFill>
                  <pic:spPr bwMode="auto">
                    <a:xfrm>
                      <a:off x="0" y="0"/>
                      <a:ext cx="5224121" cy="2166316"/>
                    </a:xfrm>
                    <a:prstGeom prst="rect">
                      <a:avLst/>
                    </a:prstGeom>
                    <a:noFill/>
                    <a:ln>
                      <a:noFill/>
                    </a:ln>
                    <a:extLst>
                      <a:ext uri="{53640926-AAD7-44D8-BBD7-CCE9431645EC}">
                        <a14:shadowObscured xmlns:a14="http://schemas.microsoft.com/office/drawing/2010/main"/>
                      </a:ext>
                    </a:extLst>
                  </pic:spPr>
                </pic:pic>
              </a:graphicData>
            </a:graphic>
          </wp:inline>
        </w:drawing>
      </w:r>
    </w:p>
    <w:p w14:paraId="697F0623" w14:textId="6A6F221D" w:rsidR="00963A42" w:rsidRDefault="00963A42" w:rsidP="00FB7B81">
      <w:pPr>
        <w:ind w:leftChars="100" w:left="220"/>
        <w:jc w:val="right"/>
      </w:pPr>
      <w:r w:rsidRPr="00285B6C">
        <w:rPr>
          <w:rFonts w:hint="eastAsia"/>
          <w:sz w:val="18"/>
          <w:szCs w:val="18"/>
        </w:rPr>
        <w:t>出典：</w:t>
      </w:r>
      <w:r w:rsidRPr="00456124">
        <w:rPr>
          <w:rFonts w:hint="eastAsia"/>
          <w:sz w:val="18"/>
          <w:szCs w:val="18"/>
        </w:rPr>
        <w:t>中野区基本計画（令和３</w:t>
      </w:r>
      <w:r w:rsidR="00B1774C" w:rsidRPr="00456124">
        <w:rPr>
          <w:sz w:val="18"/>
          <w:szCs w:val="18"/>
        </w:rPr>
        <w:t>年</w:t>
      </w:r>
      <w:r w:rsidRPr="00456124">
        <w:rPr>
          <w:rFonts w:hint="eastAsia"/>
          <w:sz w:val="18"/>
          <w:szCs w:val="18"/>
        </w:rPr>
        <w:t>（</w:t>
      </w:r>
      <w:r w:rsidRPr="00456124">
        <w:rPr>
          <w:sz w:val="18"/>
          <w:szCs w:val="18"/>
        </w:rPr>
        <w:t>2021</w:t>
      </w:r>
      <w:r w:rsidR="00B1774C" w:rsidRPr="00456124">
        <w:rPr>
          <w:sz w:val="18"/>
          <w:szCs w:val="18"/>
        </w:rPr>
        <w:t>年</w:t>
      </w:r>
      <w:r w:rsidRPr="00456124">
        <w:rPr>
          <w:sz w:val="18"/>
          <w:szCs w:val="18"/>
        </w:rPr>
        <w:t>）９月）</w:t>
      </w:r>
    </w:p>
    <w:p w14:paraId="491B6EB7" w14:textId="77777777" w:rsidR="00963A42" w:rsidRDefault="00963A42" w:rsidP="00FB7B81">
      <w:pPr>
        <w:ind w:leftChars="100" w:left="220"/>
      </w:pPr>
    </w:p>
    <w:p w14:paraId="3C7341F1" w14:textId="77777777" w:rsidR="00963A42" w:rsidRDefault="00963A42" w:rsidP="00FB7B81">
      <w:pPr>
        <w:ind w:leftChars="100" w:left="220"/>
      </w:pPr>
    </w:p>
    <w:p w14:paraId="2CB57DC3" w14:textId="77777777" w:rsidR="00963A42" w:rsidRPr="00F31446" w:rsidRDefault="00963A42" w:rsidP="00FB7B81">
      <w:pPr>
        <w:pStyle w:val="5"/>
        <w:ind w:left="440" w:right="220"/>
      </w:pPr>
      <w:r>
        <w:rPr>
          <w:rFonts w:hint="eastAsia"/>
        </w:rPr>
        <w:t>ウ　住宅ストックの動向</w:t>
      </w:r>
    </w:p>
    <w:p w14:paraId="49A6790E" w14:textId="77777777" w:rsidR="00963A42" w:rsidRDefault="00963A42" w:rsidP="00FB7B81">
      <w:pPr>
        <w:ind w:leftChars="300" w:left="660" w:firstLineChars="100" w:firstLine="220"/>
      </w:pPr>
      <w:r w:rsidRPr="002D5DD0">
        <w:rPr>
          <w:rFonts w:hint="eastAsia"/>
        </w:rPr>
        <w:t>区内の住宅ストックは、</w:t>
      </w:r>
      <w:r w:rsidRPr="002D5DD0">
        <w:t>201,160戸で</w:t>
      </w:r>
      <w:r>
        <w:rPr>
          <w:rFonts w:hint="eastAsia"/>
        </w:rPr>
        <w:t>す</w:t>
      </w:r>
      <w:r w:rsidRPr="002D5DD0">
        <w:t>（</w:t>
      </w:r>
      <w:r>
        <w:rPr>
          <w:rFonts w:hint="eastAsia"/>
        </w:rPr>
        <w:t>中野区統計書　令和5年（2023年）</w:t>
      </w:r>
      <w:r w:rsidRPr="002D5DD0">
        <w:t>）。</w:t>
      </w:r>
    </w:p>
    <w:p w14:paraId="127EF86A" w14:textId="77777777" w:rsidR="00963A42" w:rsidRDefault="00963A42" w:rsidP="00FB7B81">
      <w:pPr>
        <w:ind w:leftChars="300" w:left="660" w:firstLineChars="100" w:firstLine="220"/>
      </w:pPr>
      <w:r w:rsidRPr="002D5DD0">
        <w:rPr>
          <w:rFonts w:hint="eastAsia"/>
        </w:rPr>
        <w:t>住宅の建て方の内訳を見ると、共同住宅が</w:t>
      </w:r>
      <w:r w:rsidRPr="002D5DD0">
        <w:t>155,950戸（77.5％）で最も多く、次いで一戸建が39,630戸（19.7％）となってい</w:t>
      </w:r>
      <w:r>
        <w:rPr>
          <w:rFonts w:hint="eastAsia"/>
        </w:rPr>
        <w:t>ます。</w:t>
      </w:r>
    </w:p>
    <w:p w14:paraId="2C0CA452" w14:textId="64905CB8" w:rsidR="00963A42" w:rsidRDefault="00963A42" w:rsidP="00FB7B81">
      <w:pPr>
        <w:ind w:leftChars="300" w:left="660" w:firstLineChars="100" w:firstLine="220"/>
      </w:pPr>
      <w:r w:rsidRPr="002D5DD0">
        <w:rPr>
          <w:rFonts w:hint="eastAsia"/>
        </w:rPr>
        <w:t>持ち家と借家の別では、</w:t>
      </w:r>
      <w:r>
        <w:rPr>
          <w:rFonts w:hint="eastAsia"/>
        </w:rPr>
        <w:t>内訳は持ち家6.5万戸（3</w:t>
      </w:r>
      <w:r w:rsidR="004E21AC">
        <w:rPr>
          <w:rFonts w:hint="eastAsia"/>
        </w:rPr>
        <w:t>2</w:t>
      </w:r>
      <w:r>
        <w:rPr>
          <w:rFonts w:hint="eastAsia"/>
        </w:rPr>
        <w:t>.</w:t>
      </w:r>
      <w:r w:rsidR="004E21AC">
        <w:rPr>
          <w:rFonts w:hint="eastAsia"/>
        </w:rPr>
        <w:t>3</w:t>
      </w:r>
      <w:r>
        <w:rPr>
          <w:rFonts w:hint="eastAsia"/>
        </w:rPr>
        <w:t>％）に対し、借家が約２倍の12.3万戸（</w:t>
      </w:r>
      <w:r w:rsidR="004E21AC">
        <w:rPr>
          <w:rFonts w:hint="eastAsia"/>
        </w:rPr>
        <w:t>61</w:t>
      </w:r>
      <w:r>
        <w:rPr>
          <w:rFonts w:hint="eastAsia"/>
        </w:rPr>
        <w:t>.</w:t>
      </w:r>
      <w:r w:rsidR="004E21AC">
        <w:rPr>
          <w:rFonts w:hint="eastAsia"/>
        </w:rPr>
        <w:t>1</w:t>
      </w:r>
      <w:r>
        <w:rPr>
          <w:rFonts w:hint="eastAsia"/>
        </w:rPr>
        <w:t>％）となっています。また、建て方については、持ち家では「一戸建」</w:t>
      </w:r>
      <w:r w:rsidRPr="002D5DD0">
        <w:rPr>
          <w:rFonts w:hint="eastAsia"/>
        </w:rPr>
        <w:t>（</w:t>
      </w:r>
      <w:r w:rsidRPr="002D5DD0">
        <w:t>49.4％）が最も多く、次いで「共同住宅３階～５階建」（18.0％）</w:t>
      </w:r>
      <w:r>
        <w:rPr>
          <w:rFonts w:hint="eastAsia"/>
        </w:rPr>
        <w:t>となっています。借家では「共同住宅３階～５階建」</w:t>
      </w:r>
      <w:r w:rsidRPr="002D5DD0">
        <w:rPr>
          <w:rFonts w:hint="eastAsia"/>
        </w:rPr>
        <w:t>（</w:t>
      </w:r>
      <w:r w:rsidRPr="002D5DD0">
        <w:t>48.6％）が最も多く、次いで「共同住宅１階～２階建」（31.3％）</w:t>
      </w:r>
      <w:r>
        <w:rPr>
          <w:rFonts w:hint="eastAsia"/>
        </w:rPr>
        <w:t>となっています。</w:t>
      </w:r>
    </w:p>
    <w:p w14:paraId="7C089EE6" w14:textId="77777777" w:rsidR="00963A42" w:rsidRDefault="00963A42" w:rsidP="00FB7B81">
      <w:pPr>
        <w:ind w:leftChars="100" w:left="220"/>
      </w:pPr>
      <w:r>
        <w:br w:type="page"/>
      </w:r>
    </w:p>
    <w:p w14:paraId="71C4D7D6" w14:textId="77777777" w:rsidR="00963A42" w:rsidRDefault="00963A42" w:rsidP="00FB7B81">
      <w:pPr>
        <w:pStyle w:val="a9"/>
        <w:ind w:leftChars="322" w:left="708"/>
        <w:rPr>
          <w:sz w:val="21"/>
          <w:szCs w:val="21"/>
        </w:rPr>
      </w:pPr>
      <w:r w:rsidRPr="00003738">
        <w:rPr>
          <w:rFonts w:hint="eastAsia"/>
          <w:sz w:val="21"/>
          <w:szCs w:val="21"/>
        </w:rPr>
        <w:lastRenderedPageBreak/>
        <w:t>住宅の建て方</w:t>
      </w:r>
    </w:p>
    <w:p w14:paraId="2799175E" w14:textId="77777777" w:rsidR="00963A42" w:rsidRPr="00456124" w:rsidRDefault="00963A42" w:rsidP="00FB7B81">
      <w:pPr>
        <w:pStyle w:val="a9"/>
        <w:ind w:leftChars="322" w:left="708"/>
        <w:rPr>
          <w:sz w:val="21"/>
          <w:szCs w:val="21"/>
        </w:rPr>
      </w:pPr>
    </w:p>
    <w:p w14:paraId="372236E8" w14:textId="77777777" w:rsidR="00963A42" w:rsidRDefault="00963A42" w:rsidP="00FB7B81">
      <w:pPr>
        <w:ind w:leftChars="100" w:left="220"/>
        <w:jc w:val="right"/>
      </w:pPr>
      <w:r w:rsidRPr="00B67928">
        <w:rPr>
          <w:noProof/>
        </w:rPr>
        <w:drawing>
          <wp:inline distT="0" distB="0" distL="0" distR="0" wp14:anchorId="3107E278" wp14:editId="1687F462">
            <wp:extent cx="2486025" cy="3171825"/>
            <wp:effectExtent l="0" t="0" r="9525" b="9525"/>
            <wp:docPr id="4160109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l="13279" t="6619" r="8130" b="5924"/>
                    <a:stretch/>
                  </pic:blipFill>
                  <pic:spPr bwMode="auto">
                    <a:xfrm>
                      <a:off x="0" y="0"/>
                      <a:ext cx="2486520" cy="3172457"/>
                    </a:xfrm>
                    <a:prstGeom prst="rect">
                      <a:avLst/>
                    </a:prstGeom>
                    <a:noFill/>
                    <a:ln>
                      <a:noFill/>
                    </a:ln>
                    <a:extLst>
                      <a:ext uri="{53640926-AAD7-44D8-BBD7-CCE9431645EC}">
                        <a14:shadowObscured xmlns:a14="http://schemas.microsoft.com/office/drawing/2010/main"/>
                      </a:ext>
                    </a:extLst>
                  </pic:spPr>
                </pic:pic>
              </a:graphicData>
            </a:graphic>
          </wp:inline>
        </w:drawing>
      </w:r>
      <w:r w:rsidRPr="00B67928">
        <w:t xml:space="preserve"> </w:t>
      </w:r>
      <w:r w:rsidRPr="00B67928">
        <w:rPr>
          <w:noProof/>
        </w:rPr>
        <w:drawing>
          <wp:inline distT="0" distB="0" distL="0" distR="0" wp14:anchorId="78B6FE75" wp14:editId="1F4CCAD0">
            <wp:extent cx="2438400" cy="3048000"/>
            <wp:effectExtent l="0" t="0" r="0" b="0"/>
            <wp:docPr id="180380095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11111" t="8510" r="11924" b="7565"/>
                    <a:stretch/>
                  </pic:blipFill>
                  <pic:spPr bwMode="auto">
                    <a:xfrm>
                      <a:off x="0" y="0"/>
                      <a:ext cx="2438755" cy="3048444"/>
                    </a:xfrm>
                    <a:prstGeom prst="rect">
                      <a:avLst/>
                    </a:prstGeom>
                    <a:noFill/>
                    <a:ln>
                      <a:noFill/>
                    </a:ln>
                    <a:extLst>
                      <a:ext uri="{53640926-AAD7-44D8-BBD7-CCE9431645EC}">
                        <a14:shadowObscured xmlns:a14="http://schemas.microsoft.com/office/drawing/2010/main"/>
                      </a:ext>
                    </a:extLst>
                  </pic:spPr>
                </pic:pic>
              </a:graphicData>
            </a:graphic>
          </wp:inline>
        </w:drawing>
      </w:r>
    </w:p>
    <w:p w14:paraId="36A1403E" w14:textId="77777777" w:rsidR="00963A42" w:rsidRDefault="00963A42" w:rsidP="00FB7B81">
      <w:pPr>
        <w:wordWrap w:val="0"/>
        <w:ind w:leftChars="100" w:left="220"/>
        <w:jc w:val="right"/>
      </w:pPr>
      <w:r w:rsidRPr="00285B6C">
        <w:rPr>
          <w:rFonts w:hint="eastAsia"/>
          <w:sz w:val="18"/>
          <w:szCs w:val="18"/>
        </w:rPr>
        <w:t>出典：</w:t>
      </w:r>
      <w:r>
        <w:rPr>
          <w:rFonts w:hint="eastAsia"/>
          <w:sz w:val="18"/>
          <w:szCs w:val="18"/>
        </w:rPr>
        <w:t>中野区統計書　令和5年（2023年）</w:t>
      </w:r>
    </w:p>
    <w:p w14:paraId="6B116433" w14:textId="77777777" w:rsidR="00963A42" w:rsidRPr="00B67928" w:rsidRDefault="00963A42" w:rsidP="00E406D6"/>
    <w:p w14:paraId="153DDB5C" w14:textId="77777777" w:rsidR="00963A42" w:rsidRDefault="00963A42" w:rsidP="00FB7B81">
      <w:pPr>
        <w:pStyle w:val="5"/>
        <w:ind w:left="440" w:right="220"/>
      </w:pPr>
      <w:r>
        <w:rPr>
          <w:rFonts w:hint="eastAsia"/>
        </w:rPr>
        <w:t>エ　住宅における</w:t>
      </w:r>
      <w:r w:rsidRPr="00285B6C">
        <w:rPr>
          <w:rFonts w:hint="eastAsia"/>
        </w:rPr>
        <w:t>再生可能エネルギー・省エネルギー設備の導入状況</w:t>
      </w:r>
    </w:p>
    <w:p w14:paraId="01152261" w14:textId="77777777" w:rsidR="00963A42" w:rsidRDefault="00963A42" w:rsidP="00FB7B81">
      <w:pPr>
        <w:ind w:leftChars="300" w:left="660" w:firstLineChars="100" w:firstLine="220"/>
      </w:pPr>
      <w:r w:rsidRPr="001F1811">
        <w:rPr>
          <w:rFonts w:hint="eastAsia"/>
        </w:rPr>
        <w:t>住宅における</w:t>
      </w:r>
      <w:r>
        <w:rPr>
          <w:rFonts w:hint="eastAsia"/>
        </w:rPr>
        <w:t>再生可能エネルギー・省エネルギー設備の導入状況を見ると、</w:t>
      </w:r>
      <w:r w:rsidRPr="001F1811">
        <w:rPr>
          <w:rFonts w:hint="eastAsia"/>
        </w:rPr>
        <w:t>窓の断熱化</w:t>
      </w:r>
      <w:r>
        <w:rPr>
          <w:rFonts w:hint="eastAsia"/>
        </w:rPr>
        <w:t>をすべてまたは一部行っている住宅は20％弱、</w:t>
      </w:r>
      <w:r w:rsidRPr="001F1811">
        <w:rPr>
          <w:rFonts w:hint="eastAsia"/>
        </w:rPr>
        <w:t>太陽光発電の設置</w:t>
      </w:r>
      <w:r w:rsidRPr="000676E8">
        <w:rPr>
          <w:rFonts w:hint="eastAsia"/>
        </w:rPr>
        <w:t>は</w:t>
      </w:r>
      <w:r>
        <w:rPr>
          <w:rFonts w:hint="eastAsia"/>
        </w:rPr>
        <w:t>1％に満たない状況です</w:t>
      </w:r>
      <w:r w:rsidRPr="001F1811">
        <w:rPr>
          <w:rFonts w:hint="eastAsia"/>
        </w:rPr>
        <w:t>。</w:t>
      </w:r>
      <w:r w:rsidRPr="00285B6C">
        <w:rPr>
          <w:rFonts w:hint="eastAsia"/>
        </w:rPr>
        <w:t>いずれの設備も持ち家の</w:t>
      </w:r>
      <w:r>
        <w:rPr>
          <w:rFonts w:hint="eastAsia"/>
        </w:rPr>
        <w:t>方が導入している割合が高い状況です。</w:t>
      </w:r>
    </w:p>
    <w:p w14:paraId="22D4A16E" w14:textId="77777777" w:rsidR="00963A42" w:rsidRDefault="00963A42" w:rsidP="00FB7B81">
      <w:pPr>
        <w:ind w:leftChars="100" w:left="220" w:firstLineChars="100" w:firstLine="220"/>
        <w:jc w:val="center"/>
      </w:pPr>
    </w:p>
    <w:p w14:paraId="5241C9A9" w14:textId="77777777" w:rsidR="00963A42" w:rsidRPr="009F26FB" w:rsidRDefault="00963A42" w:rsidP="00FB7B81">
      <w:pPr>
        <w:pStyle w:val="a9"/>
        <w:ind w:leftChars="193" w:left="425"/>
        <w:rPr>
          <w:sz w:val="21"/>
          <w:szCs w:val="21"/>
        </w:rPr>
      </w:pPr>
      <w:r w:rsidRPr="00456124">
        <w:rPr>
          <w:rFonts w:hint="eastAsia"/>
          <w:sz w:val="21"/>
          <w:szCs w:val="21"/>
        </w:rPr>
        <w:t>再生可能エネルギー・省エネルギー設備の導入状況</w:t>
      </w:r>
    </w:p>
    <w:p w14:paraId="40E22F6D" w14:textId="2AF3761C" w:rsidR="00963A42" w:rsidRPr="00E43CE5" w:rsidRDefault="00E406D6" w:rsidP="00FB7B81">
      <w:pPr>
        <w:pStyle w:val="a9"/>
        <w:ind w:leftChars="193" w:left="425"/>
      </w:pPr>
      <w:r w:rsidRPr="00E406D6">
        <w:rPr>
          <w:noProof/>
        </w:rPr>
        <w:drawing>
          <wp:inline distT="0" distB="0" distL="0" distR="0" wp14:anchorId="5F48EFC3" wp14:editId="671BB1CF">
            <wp:extent cx="4821867" cy="3189768"/>
            <wp:effectExtent l="0" t="0" r="0" b="0"/>
            <wp:docPr id="20887447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3817" cy="3204289"/>
                    </a:xfrm>
                    <a:prstGeom prst="rect">
                      <a:avLst/>
                    </a:prstGeom>
                    <a:noFill/>
                    <a:ln>
                      <a:noFill/>
                    </a:ln>
                  </pic:spPr>
                </pic:pic>
              </a:graphicData>
            </a:graphic>
          </wp:inline>
        </w:drawing>
      </w:r>
    </w:p>
    <w:p w14:paraId="40422E48" w14:textId="77777777" w:rsidR="00963A42" w:rsidRPr="00285B6C" w:rsidRDefault="00963A42" w:rsidP="00FB7B81">
      <w:pPr>
        <w:jc w:val="right"/>
        <w:rPr>
          <w:sz w:val="18"/>
          <w:szCs w:val="18"/>
        </w:rPr>
      </w:pPr>
      <w:r w:rsidRPr="00285B6C">
        <w:rPr>
          <w:rFonts w:hint="eastAsia"/>
          <w:sz w:val="18"/>
          <w:szCs w:val="18"/>
        </w:rPr>
        <w:t>出典：平成</w:t>
      </w:r>
      <w:r w:rsidRPr="00285B6C">
        <w:rPr>
          <w:sz w:val="18"/>
          <w:szCs w:val="18"/>
        </w:rPr>
        <w:t>30年住宅・土地統計調査（総務省統計局）を基に作成</w:t>
      </w:r>
      <w:r w:rsidRPr="00285B6C">
        <w:rPr>
          <w:sz w:val="18"/>
          <w:szCs w:val="18"/>
        </w:rPr>
        <w:br w:type="page"/>
      </w:r>
    </w:p>
    <w:p w14:paraId="45F65726" w14:textId="77777777" w:rsidR="00963A42" w:rsidRDefault="00963A42" w:rsidP="00FB7B81">
      <w:pPr>
        <w:pStyle w:val="4"/>
        <w:spacing w:after="72"/>
        <w:ind w:left="220" w:right="220"/>
      </w:pPr>
      <w:r>
        <w:rPr>
          <w:rFonts w:hint="eastAsia"/>
        </w:rPr>
        <w:lastRenderedPageBreak/>
        <w:t>②民生業務部門に関わる特性</w:t>
      </w:r>
    </w:p>
    <w:p w14:paraId="167A223A" w14:textId="77777777" w:rsidR="00963A42" w:rsidRDefault="00963A42" w:rsidP="00FB7B81">
      <w:pPr>
        <w:pStyle w:val="5"/>
        <w:ind w:left="440" w:right="220"/>
      </w:pPr>
      <w:r>
        <w:rPr>
          <w:rFonts w:hint="eastAsia"/>
        </w:rPr>
        <w:t>ア　二酸化炭素排出量及びエネルギー消費量</w:t>
      </w:r>
    </w:p>
    <w:p w14:paraId="667FC13E" w14:textId="36E2C2AA" w:rsidR="00963A42" w:rsidRDefault="00963A42" w:rsidP="00FB7B81">
      <w:pPr>
        <w:ind w:leftChars="300" w:left="660" w:firstLineChars="100" w:firstLine="220"/>
      </w:pPr>
      <w:r>
        <w:rPr>
          <w:rFonts w:hint="eastAsia"/>
        </w:rPr>
        <w:t>民生業務部門の令和２年度（</w:t>
      </w:r>
      <w:r>
        <w:t>2020年度</w:t>
      </w:r>
      <w:r>
        <w:rPr>
          <w:rFonts w:hint="eastAsia"/>
        </w:rPr>
        <w:t>）</w:t>
      </w:r>
      <w:r>
        <w:t>の二酸化炭素排出量は、平成25</w:t>
      </w:r>
      <w:r>
        <w:rPr>
          <w:rFonts w:hint="eastAsia"/>
        </w:rPr>
        <w:t>年度</w:t>
      </w:r>
      <w:r>
        <w:t>（2013年度比</w:t>
      </w:r>
      <w:r>
        <w:rPr>
          <w:rFonts w:hint="eastAsia"/>
        </w:rPr>
        <w:t>）</w:t>
      </w:r>
      <w:r>
        <w:t>で28.</w:t>
      </w:r>
      <w:r w:rsidR="00942711">
        <w:rPr>
          <w:rFonts w:hint="eastAsia"/>
        </w:rPr>
        <w:t>6</w:t>
      </w:r>
      <w:r>
        <w:t>％減少してい</w:t>
      </w:r>
      <w:r>
        <w:rPr>
          <w:rFonts w:hint="eastAsia"/>
        </w:rPr>
        <w:t>ます。</w:t>
      </w:r>
    </w:p>
    <w:p w14:paraId="4E254DE0" w14:textId="77777777" w:rsidR="00963A42" w:rsidRDefault="00963A42" w:rsidP="00FB7B81">
      <w:pPr>
        <w:ind w:leftChars="300" w:left="660" w:firstLineChars="100" w:firstLine="220"/>
      </w:pPr>
      <w:r>
        <w:rPr>
          <w:rFonts w:hint="eastAsia"/>
        </w:rPr>
        <w:t>内訳に占める割合が高いのは、事務所ビル、飲食店ですが、平成</w:t>
      </w:r>
      <w:r>
        <w:t>25</w:t>
      </w:r>
      <w:r>
        <w:rPr>
          <w:rFonts w:hint="eastAsia"/>
        </w:rPr>
        <w:t>年度</w:t>
      </w:r>
      <w:r>
        <w:t>（2013年度</w:t>
      </w:r>
      <w:r>
        <w:rPr>
          <w:rFonts w:hint="eastAsia"/>
        </w:rPr>
        <w:t>）</w:t>
      </w:r>
      <w:r>
        <w:t>比では、事務所ビルが26.5％減少、飲食店が20.2％減少してい</w:t>
      </w:r>
      <w:r>
        <w:rPr>
          <w:rFonts w:hint="eastAsia"/>
        </w:rPr>
        <w:t>ます。</w:t>
      </w:r>
    </w:p>
    <w:p w14:paraId="082968DD" w14:textId="77777777" w:rsidR="00963A42" w:rsidRDefault="00963A42" w:rsidP="00FB7B81">
      <w:pPr>
        <w:ind w:leftChars="300" w:left="660" w:firstLineChars="100" w:firstLine="220"/>
      </w:pPr>
      <w:r>
        <w:rPr>
          <w:rFonts w:hint="eastAsia"/>
        </w:rPr>
        <w:t>この間、業務系建築物の延床面積はほぼ横ばいの状況にあることから、減少の主な要因は、省エネルギーによる床面積当たりのエネルギー消費量の減少と、電力の二酸化炭素排出係数の減少と考えられます。</w:t>
      </w:r>
    </w:p>
    <w:p w14:paraId="37A89BA3" w14:textId="77777777" w:rsidR="00963A42" w:rsidRDefault="00963A42" w:rsidP="00FB7B81">
      <w:pPr>
        <w:pStyle w:val="a9"/>
        <w:spacing w:beforeLines="50" w:before="180"/>
      </w:pPr>
      <w:r w:rsidRPr="009A1990">
        <w:rPr>
          <w:rFonts w:hint="eastAsia"/>
        </w:rPr>
        <w:t>民生業務部門の二酸化炭素排出量の内訳</w:t>
      </w:r>
    </w:p>
    <w:p w14:paraId="5A677C47" w14:textId="3E20FE0D" w:rsidR="00963A42" w:rsidRDefault="00963A42" w:rsidP="00FB7B81">
      <w:pPr>
        <w:snapToGrid w:val="0"/>
        <w:ind w:leftChars="200" w:left="440"/>
        <w:jc w:val="center"/>
      </w:pPr>
      <w:r>
        <w:rPr>
          <w:noProof/>
        </w:rPr>
        <mc:AlternateContent>
          <mc:Choice Requires="wps">
            <w:drawing>
              <wp:anchor distT="0" distB="0" distL="114300" distR="114300" simplePos="0" relativeHeight="251658274" behindDoc="0" locked="0" layoutInCell="1" allowOverlap="1" wp14:anchorId="121FCC7C" wp14:editId="68F4748E">
                <wp:simplePos x="0" y="0"/>
                <wp:positionH relativeFrom="column">
                  <wp:posOffset>2416702</wp:posOffset>
                </wp:positionH>
                <wp:positionV relativeFrom="paragraph">
                  <wp:posOffset>618922</wp:posOffset>
                </wp:positionV>
                <wp:extent cx="554477" cy="564205"/>
                <wp:effectExtent l="0" t="0" r="74295" b="64770"/>
                <wp:wrapNone/>
                <wp:docPr id="486315274" name="直線コネクタ 2"/>
                <wp:cNvGraphicFramePr/>
                <a:graphic xmlns:a="http://schemas.openxmlformats.org/drawingml/2006/main">
                  <a:graphicData uri="http://schemas.microsoft.com/office/word/2010/wordprocessingShape">
                    <wps:wsp>
                      <wps:cNvCnPr/>
                      <wps:spPr>
                        <a:xfrm>
                          <a:off x="0" y="0"/>
                          <a:ext cx="554477" cy="564205"/>
                        </a:xfrm>
                        <a:prstGeom prst="line">
                          <a:avLst/>
                        </a:prstGeom>
                        <a:ln w="9525" cap="flat" cmpd="sng" algn="ctr">
                          <a:solidFill>
                            <a:schemeClr val="bg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w:pict>
              <v:line w14:anchorId="518F5EBA" id="直線コネクタ 2" o:spid="_x0000_s1026" style="position:absolute;z-index:252436992;visibility:visible;mso-wrap-style:square;mso-wrap-distance-left:9pt;mso-wrap-distance-top:0;mso-wrap-distance-right:9pt;mso-wrap-distance-bottom:0;mso-position-horizontal:absolute;mso-position-horizontal-relative:text;mso-position-vertical:absolute;mso-position-vertical-relative:text" from="190.3pt,48.75pt" to="233.9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HGgIAAKcEAAAOAAAAZHJzL2Uyb0RvYy54bWysVMlu2zAQvRfoPxC8N5INK2kFyznETS9d&#10;grT9AJqLRIAbSNqy/77DkS13u6SoDzRFznuaefNG6/ujNeQgY9LedXRxU1MiHfdCu76j3789vnlL&#10;ScrMCWa8kx09yUTvN69frcfQyqUfvBEyEiBxqR1DR4ecQ1tViQ/SsnTjg3RwqXy0LMNj7CsR2Qjs&#10;1lTLur6tRh9FiJ7LlOB0O13SDfIrJXn+olSSmZiOQm4Z14jrrqzVZs3aPrIwaH5Og/1DFpZpBy+d&#10;qbYsM7KP+g8qq3n0yat8w72tvFKaS6wBqlnUv1XzdWBBYi0gTgqzTOn/0fLPhwf3FEGGMaQ2hadY&#10;qjiqaMs/5EeOKNZpFkseM+Fw2DSr1d0dJRyumtvVsm6KmNUVHGLKH6S3pGw6arQrtbCWHT6mPIVe&#10;QsqxcWTs6Ltm2QAnAysowzJsbRAdTa6nhJkePMZzRJrkjRaP2pgCRr/IBxPJgUGnd/0CY8zefvJi&#10;Omtq+J1TnMMx4V+YSkpbloYJhFeTSaLfO4F2GSQT750g+RTA0Q58TUvqVgpKjIQUyw4jM9PmGsli&#10;9OPfQ0E24yCZaxNwl09GTto8S0W0wF5M9cZ+V8qdrAyzBua+GBrJAFACFQj0QuwZUtASJ+iF+BmE&#10;7/cuz3irnT83r8z3tV/5uDh3Rk3xFykmAYoWOy9O6FPUCKYBW3ee3DJuPz8j/Pp92fwAAAD//wMA&#10;UEsDBBQABgAIAAAAIQCKc6gF3QAAAAoBAAAPAAAAZHJzL2Rvd25yZXYueG1sTI/BToQwFEX3Jv5D&#10;80zcOUUHC4OUCTFxZ0xm5AMKfRYifUXaAfx760qXL/fk3vPK42ZHtuDsB0cS7ncJMKTO6YGMhOb9&#10;5S4H5oMirUZHKOEbPRyr66tSFdqtdMLlHAyLJeQLJaEPYSo4912PVvmdm5Bi9uFmq0I8Z8P1rNZY&#10;bkf+kCSCWzVQXOjVhM89dp/ni5WQbm9fr1o0mWhPzb5ezLrVxkh5e7PVT8ACbuEPhl/9qA5VdGrd&#10;hbRno4R9noiISjhkj8AikIrsAKyNZC5S4FXJ/79Q/QAAAP//AwBQSwECLQAUAAYACAAAACEAtoM4&#10;kv4AAADhAQAAEwAAAAAAAAAAAAAAAAAAAAAAW0NvbnRlbnRfVHlwZXNdLnhtbFBLAQItABQABgAI&#10;AAAAIQA4/SH/1gAAAJQBAAALAAAAAAAAAAAAAAAAAC8BAABfcmVscy8ucmVsc1BLAQItABQABgAI&#10;AAAAIQC8+5IHGgIAAKcEAAAOAAAAAAAAAAAAAAAAAC4CAABkcnMvZTJvRG9jLnhtbFBLAQItABQA&#10;BgAIAAAAIQCKc6gF3QAAAAoBAAAPAAAAAAAAAAAAAAAAAHQEAABkcnMvZG93bnJldi54bWxQSwUG&#10;AAAAAAQABADzAAAAfgUAAAAA&#10;" strokecolor="#7f7f7f [1612]">
                <v:stroke endarrow="open"/>
              </v:line>
            </w:pict>
          </mc:Fallback>
        </mc:AlternateContent>
      </w:r>
      <w:r w:rsidRPr="0086524F">
        <w:t xml:space="preserve"> </w:t>
      </w:r>
      <w:r w:rsidR="00F056A7">
        <w:rPr>
          <w:noProof/>
        </w:rPr>
        <w:drawing>
          <wp:inline distT="0" distB="0" distL="0" distR="0" wp14:anchorId="33A80D38" wp14:editId="19E9EC75">
            <wp:extent cx="3450590" cy="3139440"/>
            <wp:effectExtent l="0" t="0" r="0" b="3810"/>
            <wp:docPr id="23887273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0590" cy="3139440"/>
                    </a:xfrm>
                    <a:prstGeom prst="rect">
                      <a:avLst/>
                    </a:prstGeom>
                    <a:noFill/>
                    <a:ln>
                      <a:noFill/>
                    </a:ln>
                  </pic:spPr>
                </pic:pic>
              </a:graphicData>
            </a:graphic>
          </wp:inline>
        </w:drawing>
      </w:r>
    </w:p>
    <w:p w14:paraId="4F17953F" w14:textId="77777777" w:rsidR="00963A42" w:rsidRDefault="00963A42" w:rsidP="00FB7B81">
      <w:pPr>
        <w:ind w:leftChars="200" w:left="440"/>
        <w:jc w:val="center"/>
      </w:pPr>
    </w:p>
    <w:p w14:paraId="56C5697A" w14:textId="77777777" w:rsidR="00963A42" w:rsidRDefault="00963A42" w:rsidP="00FB7B81">
      <w:pPr>
        <w:pStyle w:val="a9"/>
      </w:pPr>
      <w:r w:rsidRPr="009A1990">
        <w:rPr>
          <w:rFonts w:hint="eastAsia"/>
        </w:rPr>
        <w:t>延床面積当たりの二酸化炭素排出量とエネルギー消費量の推移</w:t>
      </w:r>
    </w:p>
    <w:p w14:paraId="6E6C541F" w14:textId="45FB891C" w:rsidR="00963A42" w:rsidRDefault="00F056A7" w:rsidP="00FB7B81">
      <w:pPr>
        <w:snapToGrid w:val="0"/>
        <w:ind w:leftChars="200" w:left="440"/>
        <w:jc w:val="center"/>
      </w:pPr>
      <w:r>
        <w:rPr>
          <w:noProof/>
        </w:rPr>
        <w:drawing>
          <wp:inline distT="0" distB="0" distL="0" distR="0" wp14:anchorId="0D630AFF" wp14:editId="73B1B1CE">
            <wp:extent cx="4171070" cy="2427741"/>
            <wp:effectExtent l="0" t="0" r="1270" b="0"/>
            <wp:docPr id="74706775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2195" cy="2457498"/>
                    </a:xfrm>
                    <a:prstGeom prst="rect">
                      <a:avLst/>
                    </a:prstGeom>
                    <a:noFill/>
                    <a:ln>
                      <a:noFill/>
                    </a:ln>
                  </pic:spPr>
                </pic:pic>
              </a:graphicData>
            </a:graphic>
          </wp:inline>
        </w:drawing>
      </w:r>
    </w:p>
    <w:p w14:paraId="4CE40B31" w14:textId="77777777" w:rsidR="00963A42" w:rsidRDefault="00963A42" w:rsidP="00FB7B81">
      <w:pPr>
        <w:snapToGrid w:val="0"/>
        <w:jc w:val="right"/>
        <w:rPr>
          <w:sz w:val="18"/>
          <w:szCs w:val="18"/>
        </w:rPr>
      </w:pPr>
    </w:p>
    <w:p w14:paraId="638E4039" w14:textId="77777777" w:rsidR="00963A42" w:rsidRPr="006D3427" w:rsidRDefault="00963A42" w:rsidP="00FB7B81">
      <w:pPr>
        <w:snapToGrid w:val="0"/>
        <w:jc w:val="right"/>
        <w:rPr>
          <w:sz w:val="18"/>
          <w:szCs w:val="18"/>
        </w:rPr>
      </w:pPr>
      <w:r w:rsidRPr="006D3427">
        <w:rPr>
          <w:rFonts w:hint="eastAsia"/>
          <w:sz w:val="18"/>
          <w:szCs w:val="18"/>
        </w:rPr>
        <w:t>出典：「オール東京</w:t>
      </w:r>
      <w:r w:rsidRPr="006D3427">
        <w:rPr>
          <w:sz w:val="18"/>
          <w:szCs w:val="18"/>
        </w:rPr>
        <w:t>62市区町村共同事業提供資料」を基に作成</w:t>
      </w:r>
    </w:p>
    <w:p w14:paraId="6342BA59" w14:textId="77777777" w:rsidR="00963A42" w:rsidRDefault="00963A42" w:rsidP="00FB7B81">
      <w:pPr>
        <w:pStyle w:val="5"/>
        <w:ind w:left="440" w:right="220"/>
      </w:pPr>
      <w:r>
        <w:br w:type="page"/>
      </w:r>
    </w:p>
    <w:p w14:paraId="11F3DAE7" w14:textId="77777777" w:rsidR="00963A42" w:rsidRPr="009A1990" w:rsidRDefault="00963A42" w:rsidP="00FB7B81">
      <w:pPr>
        <w:pStyle w:val="5"/>
        <w:ind w:left="440" w:right="220"/>
      </w:pPr>
      <w:r>
        <w:rPr>
          <w:rFonts w:hint="eastAsia"/>
        </w:rPr>
        <w:lastRenderedPageBreak/>
        <w:t>イ　事業所の業種・規模</w:t>
      </w:r>
    </w:p>
    <w:p w14:paraId="532178FA" w14:textId="77777777" w:rsidR="00963A42" w:rsidRDefault="00963A42" w:rsidP="00FB7B81">
      <w:pPr>
        <w:ind w:leftChars="300" w:left="660"/>
      </w:pPr>
      <w:r>
        <w:rPr>
          <w:rFonts w:hint="eastAsia"/>
        </w:rPr>
        <w:t xml:space="preserve">　</w:t>
      </w:r>
      <w:r w:rsidRPr="000E5D63">
        <w:rPr>
          <w:rFonts w:hint="eastAsia"/>
        </w:rPr>
        <w:t>令和３</w:t>
      </w:r>
      <w:r>
        <w:rPr>
          <w:rFonts w:hint="eastAsia"/>
        </w:rPr>
        <w:t>年</w:t>
      </w:r>
      <w:r w:rsidRPr="000E5D63">
        <w:rPr>
          <w:rFonts w:hint="eastAsia"/>
        </w:rPr>
        <w:t>（</w:t>
      </w:r>
      <w:r w:rsidRPr="000E5D63">
        <w:t>2021年</w:t>
      </w:r>
      <w:r>
        <w:rPr>
          <w:rFonts w:hint="eastAsia"/>
        </w:rPr>
        <w:t>）</w:t>
      </w:r>
      <w:r w:rsidRPr="000E5D63">
        <w:t>の区内の事業所数は</w:t>
      </w:r>
      <w:r>
        <w:rPr>
          <w:rFonts w:hint="eastAsia"/>
        </w:rPr>
        <w:t>約1.2万件です。業種ごとの内訳は、</w:t>
      </w:r>
      <w:r w:rsidRPr="000E5D63">
        <w:t>「卸売業、小売業」が最も多く、次いで「不動産業、物品賃貸業」、「宿泊、飲食サービス業」</w:t>
      </w:r>
      <w:r>
        <w:rPr>
          <w:rFonts w:hint="eastAsia"/>
        </w:rPr>
        <w:t>となっています。</w:t>
      </w:r>
    </w:p>
    <w:p w14:paraId="462AFD57" w14:textId="77777777" w:rsidR="00963A42" w:rsidRPr="009A1990" w:rsidRDefault="00963A42" w:rsidP="00FB7B81">
      <w:pPr>
        <w:ind w:leftChars="300" w:left="660" w:firstLineChars="100" w:firstLine="220"/>
      </w:pPr>
      <w:r w:rsidRPr="001F1811">
        <w:rPr>
          <w:rFonts w:hint="eastAsia"/>
        </w:rPr>
        <w:t>従業者数規模は、従業者数</w:t>
      </w:r>
      <w:r w:rsidRPr="001F1811">
        <w:t>10人未満の事業所が約８割を占め</w:t>
      </w:r>
      <w:r>
        <w:rPr>
          <w:rFonts w:hint="eastAsia"/>
        </w:rPr>
        <w:t>ています。</w:t>
      </w:r>
    </w:p>
    <w:p w14:paraId="7A45C95F" w14:textId="77777777" w:rsidR="00963A42" w:rsidRDefault="00963A42" w:rsidP="00FB7B81">
      <w:pPr>
        <w:ind w:leftChars="300" w:left="660" w:firstLineChars="100" w:firstLine="220"/>
      </w:pPr>
      <w:r w:rsidRPr="001F1811">
        <w:rPr>
          <w:rFonts w:hint="eastAsia"/>
        </w:rPr>
        <w:t>都の総量削減義務と排出量取引制度(キャップ＆トレード制度)の対象</w:t>
      </w:r>
      <w:r>
        <w:rPr>
          <w:rFonts w:hint="eastAsia"/>
        </w:rPr>
        <w:t>となる大規模</w:t>
      </w:r>
      <w:r w:rsidRPr="001F1811">
        <w:rPr>
          <w:rFonts w:hint="eastAsia"/>
        </w:rPr>
        <w:t>事業所は</w:t>
      </w:r>
      <w:r>
        <w:t>11</w:t>
      </w:r>
      <w:r w:rsidRPr="001F1811">
        <w:rPr>
          <w:rFonts w:hint="eastAsia"/>
        </w:rPr>
        <w:t>件で、</w:t>
      </w:r>
      <w:r>
        <w:rPr>
          <w:rFonts w:hint="eastAsia"/>
        </w:rPr>
        <w:t>同制度に基づき報告されている令和２年度（2020年度）の二酸化炭素排出量は5.6万t</w:t>
      </w:r>
      <w:r>
        <w:t>-CO</w:t>
      </w:r>
      <w:r w:rsidRPr="0033470D">
        <w:rPr>
          <w:vertAlign w:val="subscript"/>
        </w:rPr>
        <w:t>2</w:t>
      </w:r>
      <w:r>
        <w:rPr>
          <w:rFonts w:hint="eastAsia"/>
        </w:rPr>
        <w:t>です。民生業務部門の排出量との比較から、二酸化炭素</w:t>
      </w:r>
      <w:r w:rsidRPr="001F1811">
        <w:rPr>
          <w:rFonts w:hint="eastAsia"/>
        </w:rPr>
        <w:t>排出の大部分は中小規模事業所からの排出</w:t>
      </w:r>
      <w:r>
        <w:rPr>
          <w:rFonts w:hint="eastAsia"/>
        </w:rPr>
        <w:t>であると考えられます</w:t>
      </w:r>
      <w:r w:rsidRPr="001F1811">
        <w:rPr>
          <w:rFonts w:hint="eastAsia"/>
        </w:rPr>
        <w:t>。</w:t>
      </w:r>
    </w:p>
    <w:p w14:paraId="624B2863" w14:textId="77777777" w:rsidR="00963A42" w:rsidRPr="001F1811" w:rsidRDefault="00963A42" w:rsidP="00FB7B81">
      <w:pPr>
        <w:pStyle w:val="a9"/>
        <w:spacing w:beforeLines="50" w:before="180"/>
      </w:pPr>
      <w:r w:rsidRPr="009A1990">
        <w:rPr>
          <w:rFonts w:hint="eastAsia"/>
        </w:rPr>
        <w:t>産業中分類別事業所数の割合</w:t>
      </w:r>
    </w:p>
    <w:p w14:paraId="785946F0" w14:textId="77777777" w:rsidR="00963A42" w:rsidRDefault="00963A42" w:rsidP="00FB7B81">
      <w:pPr>
        <w:snapToGrid w:val="0"/>
        <w:jc w:val="center"/>
      </w:pPr>
      <w:r w:rsidRPr="00B423F6">
        <w:rPr>
          <w:noProof/>
        </w:rPr>
        <w:drawing>
          <wp:inline distT="0" distB="0" distL="0" distR="0" wp14:anchorId="60051AC7" wp14:editId="3EE12E2B">
            <wp:extent cx="4419600" cy="3235931"/>
            <wp:effectExtent l="0" t="0" r="0" b="3175"/>
            <wp:docPr id="181280201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5457" t="12674" r="8710" b="7055"/>
                    <a:stretch/>
                  </pic:blipFill>
                  <pic:spPr bwMode="auto">
                    <a:xfrm>
                      <a:off x="0" y="0"/>
                      <a:ext cx="4425311" cy="3240113"/>
                    </a:xfrm>
                    <a:prstGeom prst="rect">
                      <a:avLst/>
                    </a:prstGeom>
                    <a:noFill/>
                    <a:ln>
                      <a:noFill/>
                    </a:ln>
                    <a:extLst>
                      <a:ext uri="{53640926-AAD7-44D8-BBD7-CCE9431645EC}">
                        <a14:shadowObscured xmlns:a14="http://schemas.microsoft.com/office/drawing/2010/main"/>
                      </a:ext>
                    </a:extLst>
                  </pic:spPr>
                </pic:pic>
              </a:graphicData>
            </a:graphic>
          </wp:inline>
        </w:drawing>
      </w:r>
    </w:p>
    <w:p w14:paraId="14035163" w14:textId="77777777" w:rsidR="00963A42" w:rsidRPr="001F1811" w:rsidRDefault="00963A42" w:rsidP="00FB7B81">
      <w:pPr>
        <w:pStyle w:val="a9"/>
        <w:spacing w:beforeLines="50" w:before="180"/>
      </w:pPr>
      <w:r w:rsidRPr="009A1990">
        <w:rPr>
          <w:rFonts w:hint="eastAsia"/>
        </w:rPr>
        <w:t>従業者数規模別民営事業所数の割合</w:t>
      </w:r>
    </w:p>
    <w:p w14:paraId="5E560187" w14:textId="77777777" w:rsidR="00963A42" w:rsidRDefault="00963A42" w:rsidP="00FB7B81">
      <w:pPr>
        <w:snapToGrid w:val="0"/>
        <w:jc w:val="center"/>
      </w:pPr>
      <w:r w:rsidRPr="00B423F6">
        <w:rPr>
          <w:noProof/>
        </w:rPr>
        <w:drawing>
          <wp:inline distT="0" distB="0" distL="0" distR="0" wp14:anchorId="5FB4F459" wp14:editId="3C0ED42C">
            <wp:extent cx="3139920" cy="2675160"/>
            <wp:effectExtent l="0" t="0" r="3810" b="0"/>
            <wp:docPr id="105258923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t="6438" r="18278" b="7992"/>
                    <a:stretch/>
                  </pic:blipFill>
                  <pic:spPr bwMode="auto">
                    <a:xfrm>
                      <a:off x="0" y="0"/>
                      <a:ext cx="3139920" cy="2675160"/>
                    </a:xfrm>
                    <a:prstGeom prst="rect">
                      <a:avLst/>
                    </a:prstGeom>
                    <a:noFill/>
                    <a:ln>
                      <a:noFill/>
                    </a:ln>
                    <a:extLst>
                      <a:ext uri="{53640926-AAD7-44D8-BBD7-CCE9431645EC}">
                        <a14:shadowObscured xmlns:a14="http://schemas.microsoft.com/office/drawing/2010/main"/>
                      </a:ext>
                    </a:extLst>
                  </pic:spPr>
                </pic:pic>
              </a:graphicData>
            </a:graphic>
          </wp:inline>
        </w:drawing>
      </w:r>
    </w:p>
    <w:p w14:paraId="24858B96" w14:textId="77777777" w:rsidR="00963A42" w:rsidRDefault="00963A42" w:rsidP="00FB7B81">
      <w:pPr>
        <w:snapToGrid w:val="0"/>
        <w:jc w:val="right"/>
      </w:pPr>
      <w:r w:rsidRPr="006D3427">
        <w:rPr>
          <w:rFonts w:hint="eastAsia"/>
          <w:sz w:val="18"/>
          <w:szCs w:val="18"/>
        </w:rPr>
        <w:t>出典：</w:t>
      </w:r>
      <w:r w:rsidRPr="009A1990">
        <w:rPr>
          <w:rFonts w:hint="eastAsia"/>
          <w:sz w:val="18"/>
          <w:szCs w:val="18"/>
        </w:rPr>
        <w:t>総務省統計局「令和３年経済センサス-活動調査（産業横断的集計）」</w:t>
      </w:r>
      <w:r>
        <w:rPr>
          <w:rFonts w:hint="eastAsia"/>
          <w:sz w:val="18"/>
          <w:szCs w:val="18"/>
        </w:rPr>
        <w:t>を基に</w:t>
      </w:r>
      <w:r w:rsidRPr="009A1990">
        <w:rPr>
          <w:rFonts w:hint="eastAsia"/>
          <w:sz w:val="18"/>
          <w:szCs w:val="18"/>
        </w:rPr>
        <w:t>作成</w:t>
      </w:r>
      <w:r>
        <w:br w:type="page"/>
      </w:r>
    </w:p>
    <w:p w14:paraId="3248B06A" w14:textId="77777777" w:rsidR="00963A42" w:rsidRDefault="00963A42" w:rsidP="00FB7B81">
      <w:pPr>
        <w:pStyle w:val="5"/>
        <w:ind w:left="440" w:right="220"/>
      </w:pPr>
      <w:r>
        <w:rPr>
          <w:rFonts w:hint="eastAsia"/>
        </w:rPr>
        <w:lastRenderedPageBreak/>
        <w:t>ウ　まちづくりの動向</w:t>
      </w:r>
    </w:p>
    <w:p w14:paraId="29A4B1D1" w14:textId="77777777" w:rsidR="00963A42" w:rsidRDefault="00963A42" w:rsidP="00FB7B81">
      <w:pPr>
        <w:ind w:leftChars="300" w:left="660" w:firstLineChars="100" w:firstLine="220"/>
      </w:pPr>
      <w:r>
        <w:rPr>
          <w:rFonts w:hint="eastAsia"/>
        </w:rPr>
        <w:t>区内では、</w:t>
      </w:r>
      <w:r w:rsidRPr="00840BFB">
        <w:rPr>
          <w:rFonts w:hint="eastAsia"/>
        </w:rPr>
        <w:t>安全・安心で住み続けたくなる持続可能なまち</w:t>
      </w:r>
      <w:r>
        <w:rPr>
          <w:rFonts w:hint="eastAsia"/>
        </w:rPr>
        <w:t>をめざし、各所でまちづくりが進んでいます。</w:t>
      </w:r>
    </w:p>
    <w:p w14:paraId="2E467A91" w14:textId="77777777" w:rsidR="00963A42" w:rsidRPr="00FE3A5D" w:rsidRDefault="00963A42" w:rsidP="00FB7B81">
      <w:pPr>
        <w:ind w:leftChars="300" w:left="660" w:firstLineChars="100" w:firstLine="220"/>
        <w:rPr>
          <w:strike/>
        </w:rPr>
      </w:pPr>
      <w:r w:rsidRPr="00A2593E">
        <w:rPr>
          <w:rFonts w:hint="eastAsia"/>
        </w:rPr>
        <w:t>中野駅を中心とする周辺の約</w:t>
      </w:r>
      <w:r w:rsidRPr="00A2593E">
        <w:t>110</w:t>
      </w:r>
      <w:r>
        <w:t>ha</w:t>
      </w:r>
      <w:r w:rsidRPr="00A2593E">
        <w:t>を範囲とした、中野駅周辺地区を「東京の新たなエネルギーを生み出す活動拠点」としていくためのまちづくり</w:t>
      </w:r>
      <w:r>
        <w:rPr>
          <w:rFonts w:hint="eastAsia"/>
        </w:rPr>
        <w:t>を進めています。</w:t>
      </w:r>
      <w:r w:rsidRPr="00A2593E">
        <w:rPr>
          <w:rFonts w:hint="eastAsia"/>
        </w:rPr>
        <w:t>中野四季の都市</w:t>
      </w:r>
      <w:r>
        <w:rPr>
          <w:rFonts w:hint="eastAsia"/>
        </w:rPr>
        <w:t>（まち）</w:t>
      </w:r>
      <w:r w:rsidRPr="00A2593E">
        <w:rPr>
          <w:rFonts w:hint="eastAsia"/>
        </w:rPr>
        <w:t>地区</w:t>
      </w:r>
      <w:r>
        <w:rPr>
          <w:rFonts w:hint="eastAsia"/>
        </w:rPr>
        <w:t>をはじめ、</w:t>
      </w:r>
      <w:r w:rsidRPr="00A2593E">
        <w:rPr>
          <w:rFonts w:hint="eastAsia"/>
        </w:rPr>
        <w:t>にぎわいや交流の拠点として整備する中野駅新北口駅前エリア（区役所・サンプラザ地区）、中野駅の南側の活性化を導く中野二丁目の市街地再開発や中野三丁目の駅直近地区のまちづくりなど、各地区の特色を活かしたまちづくり</w:t>
      </w:r>
      <w:r>
        <w:rPr>
          <w:rFonts w:hint="eastAsia"/>
        </w:rPr>
        <w:t>を通じて、</w:t>
      </w:r>
      <w:r w:rsidRPr="00C92395">
        <w:rPr>
          <w:rFonts w:hint="eastAsia"/>
        </w:rPr>
        <w:t>まちの利便性・回遊性の向上を図るとともに、多様な都市機能の集積や、環境性・防災性の向上、居住環境の向上</w:t>
      </w:r>
      <w:r>
        <w:rPr>
          <w:rFonts w:hint="eastAsia"/>
        </w:rPr>
        <w:t>に取り組んでいます。</w:t>
      </w:r>
    </w:p>
    <w:p w14:paraId="60D8C5C5" w14:textId="77777777" w:rsidR="00963A42" w:rsidRDefault="00963A42" w:rsidP="00FB7B81">
      <w:pPr>
        <w:ind w:leftChars="300" w:left="660" w:firstLineChars="100" w:firstLine="220"/>
      </w:pPr>
      <w:r>
        <w:rPr>
          <w:rFonts w:hint="eastAsia"/>
        </w:rPr>
        <w:t>また、西武新宿線沿線では、</w:t>
      </w:r>
      <w:r w:rsidRPr="00C92395">
        <w:rPr>
          <w:rFonts w:hint="eastAsia"/>
        </w:rPr>
        <w:t>西武新宿線連続立体交差</w:t>
      </w:r>
      <w:r>
        <w:rPr>
          <w:rFonts w:hint="eastAsia"/>
        </w:rPr>
        <w:t>事業にあわせ、</w:t>
      </w:r>
      <w:r w:rsidRPr="00E54A44">
        <w:rPr>
          <w:rFonts w:hint="eastAsia"/>
        </w:rPr>
        <w:t>連続立体交差化と一体となったまちづくり</w:t>
      </w:r>
      <w:r>
        <w:rPr>
          <w:rFonts w:hint="eastAsia"/>
        </w:rPr>
        <w:t>を</w:t>
      </w:r>
      <w:r w:rsidRPr="00E54A44">
        <w:rPr>
          <w:rFonts w:hint="eastAsia"/>
        </w:rPr>
        <w:t>新井薬師前、沼袋、野方、都立家政、鷺ノ宮</w:t>
      </w:r>
      <w:r>
        <w:rPr>
          <w:rFonts w:hint="eastAsia"/>
        </w:rPr>
        <w:t>の各駅周辺で進めています。</w:t>
      </w:r>
    </w:p>
    <w:p w14:paraId="77280023" w14:textId="4D8F918F" w:rsidR="00963A42" w:rsidRDefault="00963A42" w:rsidP="00FB7B81">
      <w:pPr>
        <w:ind w:leftChars="300" w:left="660" w:firstLineChars="100" w:firstLine="220"/>
      </w:pPr>
      <w:r>
        <w:rPr>
          <w:rFonts w:hint="eastAsia"/>
        </w:rPr>
        <w:t>さらに、</w:t>
      </w:r>
      <w:r w:rsidRPr="00A2593E">
        <w:rPr>
          <w:rFonts w:hint="eastAsia"/>
        </w:rPr>
        <w:t>若宮地区</w:t>
      </w:r>
      <w:r>
        <w:rPr>
          <w:rFonts w:hint="eastAsia"/>
        </w:rPr>
        <w:t>、弥生町</w:t>
      </w:r>
      <w:r w:rsidR="00E72B14" w:rsidRPr="00E72B14">
        <w:rPr>
          <w:rFonts w:hint="eastAsia"/>
        </w:rPr>
        <w:t>三丁目周辺地区</w:t>
      </w:r>
      <w:r>
        <w:rPr>
          <w:rFonts w:hint="eastAsia"/>
        </w:rPr>
        <w:t>、大和町</w:t>
      </w:r>
      <w:r w:rsidR="00E72B14">
        <w:rPr>
          <w:rFonts w:hint="eastAsia"/>
        </w:rPr>
        <w:t>地区</w:t>
      </w:r>
      <w:r>
        <w:rPr>
          <w:rFonts w:hint="eastAsia"/>
        </w:rPr>
        <w:t>における地域の防災性向上を図るまちづくりも進んでいます。</w:t>
      </w:r>
    </w:p>
    <w:p w14:paraId="549A3C4B" w14:textId="098298E3" w:rsidR="00963A42" w:rsidRDefault="00963A42" w:rsidP="00FB7B81">
      <w:pPr>
        <w:ind w:leftChars="300" w:left="660" w:firstLineChars="100" w:firstLine="220"/>
      </w:pPr>
      <w:r>
        <w:rPr>
          <w:rFonts w:hint="eastAsia"/>
        </w:rPr>
        <w:t>中野区基本計画（令和３年９月）では</w:t>
      </w:r>
      <w:r w:rsidRPr="00555D9E">
        <w:rPr>
          <w:rFonts w:hint="eastAsia"/>
        </w:rPr>
        <w:t>、</w:t>
      </w:r>
      <w:r>
        <w:rPr>
          <w:rFonts w:hint="eastAsia"/>
        </w:rPr>
        <w:t>重点プロジェクト３「活力ある持続可能な</w:t>
      </w:r>
      <w:r w:rsidR="00567F56">
        <w:rPr>
          <w:rFonts w:hint="eastAsia"/>
        </w:rPr>
        <w:t>ま</w:t>
      </w:r>
      <w:r>
        <w:rPr>
          <w:rFonts w:hint="eastAsia"/>
        </w:rPr>
        <w:t>ちの実現」で推進するプロジェクトの一つとして、「</w:t>
      </w:r>
      <w:r w:rsidRPr="00555D9E">
        <w:rPr>
          <w:rFonts w:hint="eastAsia"/>
        </w:rPr>
        <w:t>脱炭素社会の実現を見据えたまちづくり</w:t>
      </w:r>
      <w:r>
        <w:rPr>
          <w:rFonts w:hint="eastAsia"/>
        </w:rPr>
        <w:t>」を位置付けています。</w:t>
      </w:r>
      <w:r w:rsidRPr="00555D9E">
        <w:rPr>
          <w:rFonts w:hint="eastAsia"/>
        </w:rPr>
        <w:t>持続可能なまちを次世代に引き継いでいくために</w:t>
      </w:r>
      <w:r>
        <w:rPr>
          <w:rFonts w:hint="eastAsia"/>
        </w:rPr>
        <w:t>は</w:t>
      </w:r>
      <w:r w:rsidRPr="00555D9E">
        <w:rPr>
          <w:rFonts w:hint="eastAsia"/>
        </w:rPr>
        <w:t>、環境・経済・社会を統合的に発展させ、相乗効果を生み出していく必要があり</w:t>
      </w:r>
      <w:r>
        <w:rPr>
          <w:rFonts w:hint="eastAsia"/>
        </w:rPr>
        <w:t>ます。移動や消費など生活のあらゆる場面において、環境配慮型のライフスタイルへの転換を促進し、</w:t>
      </w:r>
      <w:r w:rsidRPr="005D6D84">
        <w:rPr>
          <w:rFonts w:hint="eastAsia"/>
        </w:rPr>
        <w:t>区民・事業者・区が一丸となり、まち全体で脱炭素社会を目指</w:t>
      </w:r>
      <w:r>
        <w:rPr>
          <w:rFonts w:hint="eastAsia"/>
        </w:rPr>
        <w:t>すことで、</w:t>
      </w:r>
      <w:r w:rsidRPr="00555D9E">
        <w:rPr>
          <w:rFonts w:hint="eastAsia"/>
        </w:rPr>
        <w:t>環境に配慮したまちを形成するための基盤づくりを進め</w:t>
      </w:r>
      <w:r>
        <w:rPr>
          <w:rFonts w:hint="eastAsia"/>
        </w:rPr>
        <w:t>るとしています。</w:t>
      </w:r>
    </w:p>
    <w:p w14:paraId="3C07F392" w14:textId="77777777" w:rsidR="00963A42" w:rsidRPr="00555D9E" w:rsidRDefault="00963A42" w:rsidP="00FB7B81"/>
    <w:p w14:paraId="1817F837" w14:textId="77777777" w:rsidR="00963A42" w:rsidRDefault="00963A42" w:rsidP="00FB7B81">
      <w:pPr>
        <w:pStyle w:val="4"/>
        <w:spacing w:after="72"/>
        <w:ind w:left="220" w:right="220"/>
      </w:pPr>
      <w:r>
        <w:br w:type="page"/>
      </w:r>
    </w:p>
    <w:p w14:paraId="6A9A1717" w14:textId="77777777" w:rsidR="00963A42" w:rsidRDefault="00963A42" w:rsidP="00FB7B81">
      <w:pPr>
        <w:pStyle w:val="4"/>
        <w:spacing w:after="72"/>
        <w:ind w:left="220" w:right="220"/>
      </w:pPr>
      <w:r>
        <w:rPr>
          <w:rFonts w:hint="eastAsia"/>
        </w:rPr>
        <w:lastRenderedPageBreak/>
        <w:t>③運輸部門に関わる特性</w:t>
      </w:r>
    </w:p>
    <w:p w14:paraId="3474C7A4" w14:textId="77777777" w:rsidR="00963A42" w:rsidRDefault="00963A42" w:rsidP="00FB7B81">
      <w:pPr>
        <w:pStyle w:val="5"/>
        <w:ind w:left="660" w:right="220" w:hanging="220"/>
      </w:pPr>
      <w:r>
        <w:rPr>
          <w:rFonts w:hint="eastAsia"/>
        </w:rPr>
        <w:t>ア　二酸化炭素排出量及びエネルギー消費量</w:t>
      </w:r>
    </w:p>
    <w:p w14:paraId="7F1BA2D6" w14:textId="1C306B4B" w:rsidR="00963A42" w:rsidRDefault="00963A42" w:rsidP="00FB7B81">
      <w:pPr>
        <w:ind w:leftChars="300" w:left="660" w:firstLineChars="100" w:firstLine="220"/>
      </w:pPr>
      <w:r>
        <w:rPr>
          <w:rFonts w:hint="eastAsia"/>
        </w:rPr>
        <w:t>運輸部門の令和２年度（</w:t>
      </w:r>
      <w:r>
        <w:t>2020年度</w:t>
      </w:r>
      <w:r>
        <w:rPr>
          <w:rFonts w:hint="eastAsia"/>
        </w:rPr>
        <w:t>）</w:t>
      </w:r>
      <w:r>
        <w:t>の二酸化炭素排出量</w:t>
      </w:r>
      <w:r w:rsidR="008033BE">
        <w:rPr>
          <w:rFonts w:hint="eastAsia"/>
        </w:rPr>
        <w:t>は、</w:t>
      </w:r>
      <w:r>
        <w:rPr>
          <w:rFonts w:hint="eastAsia"/>
        </w:rPr>
        <w:t>109千t</w:t>
      </w:r>
      <w:r>
        <w:t>-CO2</w:t>
      </w:r>
      <w:r>
        <w:rPr>
          <w:rFonts w:hint="eastAsia"/>
        </w:rPr>
        <w:t>で、</w:t>
      </w:r>
      <w:r>
        <w:t>平成25</w:t>
      </w:r>
      <w:r>
        <w:rPr>
          <w:rFonts w:hint="eastAsia"/>
        </w:rPr>
        <w:t>年度</w:t>
      </w:r>
      <w:r>
        <w:t>（2013年度</w:t>
      </w:r>
      <w:r>
        <w:rPr>
          <w:rFonts w:hint="eastAsia"/>
        </w:rPr>
        <w:t>）</w:t>
      </w:r>
      <w:r>
        <w:t>比で28.</w:t>
      </w:r>
      <w:r w:rsidR="00461B0A">
        <w:rPr>
          <w:rFonts w:hint="eastAsia"/>
        </w:rPr>
        <w:t>1</w:t>
      </w:r>
      <w:r>
        <w:t>％減少してい</w:t>
      </w:r>
      <w:r>
        <w:rPr>
          <w:rFonts w:hint="eastAsia"/>
        </w:rPr>
        <w:t>ます</w:t>
      </w:r>
      <w:r>
        <w:t>。</w:t>
      </w:r>
    </w:p>
    <w:p w14:paraId="6242D7C9" w14:textId="4834B153" w:rsidR="00963A42" w:rsidRPr="001F1811" w:rsidRDefault="00963A42" w:rsidP="00FB7B81">
      <w:pPr>
        <w:ind w:leftChars="300" w:left="660" w:firstLineChars="100" w:firstLine="220"/>
      </w:pPr>
      <w:r>
        <w:rPr>
          <w:rFonts w:hint="eastAsia"/>
        </w:rPr>
        <w:t>運輸部門の排出量の約７割を占める自動車からの排出量は、平成</w:t>
      </w:r>
      <w:r>
        <w:t>25</w:t>
      </w:r>
      <w:r>
        <w:rPr>
          <w:rFonts w:hint="eastAsia"/>
        </w:rPr>
        <w:t>年度</w:t>
      </w:r>
      <w:r>
        <w:t>（2013年度</w:t>
      </w:r>
      <w:r>
        <w:rPr>
          <w:rFonts w:hint="eastAsia"/>
        </w:rPr>
        <w:t>）</w:t>
      </w:r>
      <w:r>
        <w:t>比で31.</w:t>
      </w:r>
      <w:r w:rsidR="00461B0A">
        <w:rPr>
          <w:rFonts w:hint="eastAsia"/>
        </w:rPr>
        <w:t>1</w:t>
      </w:r>
      <w:r>
        <w:t>％減少してい</w:t>
      </w:r>
      <w:r>
        <w:rPr>
          <w:rFonts w:hint="eastAsia"/>
        </w:rPr>
        <w:t>ます。</w:t>
      </w:r>
    </w:p>
    <w:p w14:paraId="395D3786" w14:textId="77777777" w:rsidR="00963A42" w:rsidRDefault="00963A42" w:rsidP="00FB7B81">
      <w:pPr>
        <w:pStyle w:val="a9"/>
        <w:spacing w:beforeLines="50" w:before="180"/>
      </w:pPr>
      <w:r>
        <w:rPr>
          <w:rFonts w:hint="eastAsia"/>
        </w:rPr>
        <w:t>運輸</w:t>
      </w:r>
      <w:r w:rsidRPr="009A1990">
        <w:rPr>
          <w:rFonts w:hint="eastAsia"/>
        </w:rPr>
        <w:t>部門の二酸化炭素排出量の内訳</w:t>
      </w:r>
    </w:p>
    <w:p w14:paraId="4827F309" w14:textId="3F78F9E3" w:rsidR="00963A42" w:rsidRDefault="00F056A7" w:rsidP="00FB7B81">
      <w:pPr>
        <w:jc w:val="center"/>
      </w:pPr>
      <w:r>
        <w:rPr>
          <w:noProof/>
        </w:rPr>
        <w:drawing>
          <wp:inline distT="0" distB="0" distL="0" distR="0" wp14:anchorId="4053EAE3" wp14:editId="5179B6E8">
            <wp:extent cx="2968283" cy="2957718"/>
            <wp:effectExtent l="0" t="0" r="3810" b="0"/>
            <wp:docPr id="44338228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6457" cy="2965862"/>
                    </a:xfrm>
                    <a:prstGeom prst="rect">
                      <a:avLst/>
                    </a:prstGeom>
                    <a:noFill/>
                    <a:ln>
                      <a:noFill/>
                    </a:ln>
                  </pic:spPr>
                </pic:pic>
              </a:graphicData>
            </a:graphic>
          </wp:inline>
        </w:drawing>
      </w:r>
    </w:p>
    <w:p w14:paraId="3FA37490" w14:textId="77777777" w:rsidR="00963A42" w:rsidRPr="006D3427" w:rsidRDefault="00963A42" w:rsidP="00FB7B81">
      <w:pPr>
        <w:snapToGrid w:val="0"/>
        <w:jc w:val="right"/>
        <w:rPr>
          <w:sz w:val="18"/>
          <w:szCs w:val="18"/>
        </w:rPr>
      </w:pPr>
      <w:r w:rsidRPr="006D3427">
        <w:rPr>
          <w:rFonts w:hint="eastAsia"/>
          <w:sz w:val="18"/>
          <w:szCs w:val="18"/>
        </w:rPr>
        <w:t>出典：「オール東京</w:t>
      </w:r>
      <w:r w:rsidRPr="006D3427">
        <w:rPr>
          <w:sz w:val="18"/>
          <w:szCs w:val="18"/>
        </w:rPr>
        <w:t>62市区町村共同事業提供資料」を基に作成</w:t>
      </w:r>
    </w:p>
    <w:p w14:paraId="7CBB9F69" w14:textId="77777777" w:rsidR="00963A42" w:rsidRDefault="00963A42" w:rsidP="00FB7B81">
      <w:pPr>
        <w:jc w:val="center"/>
      </w:pPr>
    </w:p>
    <w:p w14:paraId="44DF7CF3" w14:textId="77777777" w:rsidR="00963A42" w:rsidRDefault="00963A42" w:rsidP="00FB7B81">
      <w:pPr>
        <w:pStyle w:val="5"/>
        <w:ind w:left="660" w:right="220" w:hanging="220"/>
      </w:pPr>
      <w:r>
        <w:rPr>
          <w:rFonts w:hint="eastAsia"/>
        </w:rPr>
        <w:t>イ　自動車の保有状況</w:t>
      </w:r>
    </w:p>
    <w:p w14:paraId="4CC94F37" w14:textId="77777777" w:rsidR="00963A42" w:rsidRDefault="00963A42" w:rsidP="00FB7B81">
      <w:pPr>
        <w:ind w:leftChars="300" w:left="660"/>
      </w:pPr>
      <w:r>
        <w:rPr>
          <w:rFonts w:hint="eastAsia"/>
        </w:rPr>
        <w:t>区内の</w:t>
      </w:r>
      <w:r w:rsidRPr="00E60366">
        <w:rPr>
          <w:rFonts w:hint="eastAsia"/>
        </w:rPr>
        <w:t>自動車保有台数は、令和</w:t>
      </w:r>
      <w:r>
        <w:rPr>
          <w:rFonts w:hint="eastAsia"/>
        </w:rPr>
        <w:t>２年度</w:t>
      </w:r>
      <w:r w:rsidRPr="00E60366">
        <w:t>（202</w:t>
      </w:r>
      <w:r>
        <w:rPr>
          <w:rFonts w:hint="eastAsia"/>
        </w:rPr>
        <w:t>0</w:t>
      </w:r>
      <w:r w:rsidRPr="00E60366">
        <w:t>年度</w:t>
      </w:r>
      <w:r>
        <w:rPr>
          <w:rFonts w:hint="eastAsia"/>
        </w:rPr>
        <w:t>）</w:t>
      </w:r>
      <w:r w:rsidRPr="00E60366">
        <w:t>末時点で</w:t>
      </w:r>
      <w:r>
        <w:rPr>
          <w:rFonts w:hint="eastAsia"/>
        </w:rPr>
        <w:t>約6.8万</w:t>
      </w:r>
      <w:r w:rsidRPr="00E60366">
        <w:t>台で</w:t>
      </w:r>
      <w:r>
        <w:rPr>
          <w:rFonts w:hint="eastAsia"/>
        </w:rPr>
        <w:t>す。</w:t>
      </w:r>
    </w:p>
    <w:p w14:paraId="61F0E21F" w14:textId="77777777" w:rsidR="00963A42" w:rsidRPr="001F1811" w:rsidRDefault="00963A42" w:rsidP="00FB7B81">
      <w:pPr>
        <w:ind w:leftChars="200" w:left="440" w:firstLineChars="100" w:firstLine="220"/>
      </w:pPr>
      <w:r>
        <w:rPr>
          <w:rFonts w:hint="eastAsia"/>
        </w:rPr>
        <w:t>平成25年度（</w:t>
      </w:r>
      <w:r w:rsidRPr="00CC7E46">
        <w:t>2013年度</w:t>
      </w:r>
      <w:r>
        <w:rPr>
          <w:rFonts w:hint="eastAsia"/>
        </w:rPr>
        <w:t>）末から</w:t>
      </w:r>
      <w:r w:rsidRPr="00CC7E46">
        <w:t>6.6％減少して</w:t>
      </w:r>
      <w:r>
        <w:rPr>
          <w:rFonts w:hint="eastAsia"/>
        </w:rPr>
        <w:t>います。</w:t>
      </w:r>
      <w:r w:rsidRPr="00CC7E46">
        <w:t>減少率が高いのは二輪車（20.1％減）で</w:t>
      </w:r>
      <w:r>
        <w:rPr>
          <w:rFonts w:hint="eastAsia"/>
        </w:rPr>
        <w:t>あり、</w:t>
      </w:r>
      <w:r w:rsidRPr="001F1811">
        <w:rPr>
          <w:rFonts w:hint="eastAsia"/>
        </w:rPr>
        <w:t>乗用車は微減にとどまってい</w:t>
      </w:r>
      <w:r>
        <w:rPr>
          <w:rFonts w:hint="eastAsia"/>
        </w:rPr>
        <w:t>ます</w:t>
      </w:r>
      <w:r w:rsidRPr="001F1811">
        <w:rPr>
          <w:rFonts w:hint="eastAsia"/>
        </w:rPr>
        <w:t>。</w:t>
      </w:r>
    </w:p>
    <w:p w14:paraId="711FA3BD" w14:textId="77777777" w:rsidR="00963A42" w:rsidRPr="00E60366" w:rsidRDefault="00963A42" w:rsidP="00FB7B81">
      <w:pPr>
        <w:pStyle w:val="a9"/>
        <w:spacing w:beforeLines="50" w:before="180"/>
      </w:pPr>
      <w:r w:rsidRPr="00E60366">
        <w:rPr>
          <w:rFonts w:hint="eastAsia"/>
        </w:rPr>
        <w:t>自動車保有台数の推移</w:t>
      </w:r>
    </w:p>
    <w:p w14:paraId="65D979C0" w14:textId="0FF7D8E6" w:rsidR="00963A42" w:rsidRPr="00E60366" w:rsidRDefault="00461B0A" w:rsidP="00FB7B81">
      <w:pPr>
        <w:ind w:leftChars="193" w:left="425"/>
        <w:jc w:val="center"/>
      </w:pPr>
      <w:r>
        <w:rPr>
          <w:noProof/>
        </w:rPr>
        <w:drawing>
          <wp:inline distT="0" distB="0" distL="0" distR="0" wp14:anchorId="0DF1A296" wp14:editId="753867ED">
            <wp:extent cx="5023485" cy="2322830"/>
            <wp:effectExtent l="0" t="0" r="5715" b="1270"/>
            <wp:docPr id="57632106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3485" cy="2322830"/>
                    </a:xfrm>
                    <a:prstGeom prst="rect">
                      <a:avLst/>
                    </a:prstGeom>
                    <a:noFill/>
                    <a:ln>
                      <a:noFill/>
                    </a:ln>
                  </pic:spPr>
                </pic:pic>
              </a:graphicData>
            </a:graphic>
          </wp:inline>
        </w:drawing>
      </w:r>
    </w:p>
    <w:p w14:paraId="6320B0C3" w14:textId="77777777" w:rsidR="00963A42" w:rsidRDefault="00963A42" w:rsidP="00FB7B81">
      <w:pPr>
        <w:snapToGrid w:val="0"/>
        <w:jc w:val="right"/>
      </w:pPr>
      <w:r w:rsidRPr="006D3427">
        <w:rPr>
          <w:rFonts w:hint="eastAsia"/>
          <w:sz w:val="18"/>
          <w:szCs w:val="18"/>
        </w:rPr>
        <w:t>出典</w:t>
      </w:r>
      <w:r w:rsidRPr="00E60366">
        <w:rPr>
          <w:rFonts w:hint="eastAsia"/>
          <w:sz w:val="18"/>
          <w:szCs w:val="18"/>
        </w:rPr>
        <w:t>：「中野区統計書（各年）」</w:t>
      </w:r>
      <w:r>
        <w:rPr>
          <w:rFonts w:hint="eastAsia"/>
          <w:sz w:val="18"/>
          <w:szCs w:val="18"/>
        </w:rPr>
        <w:t>を基に</w:t>
      </w:r>
      <w:r w:rsidRPr="00E60366">
        <w:rPr>
          <w:rFonts w:hint="eastAsia"/>
          <w:sz w:val="18"/>
          <w:szCs w:val="18"/>
        </w:rPr>
        <w:t>作成</w:t>
      </w:r>
      <w:r>
        <w:br w:type="page"/>
      </w:r>
    </w:p>
    <w:p w14:paraId="782A05E6" w14:textId="77777777" w:rsidR="00963A42" w:rsidRDefault="00963A42" w:rsidP="00FB7B81">
      <w:pPr>
        <w:pStyle w:val="4"/>
        <w:spacing w:after="72"/>
        <w:ind w:left="220" w:right="220"/>
      </w:pPr>
      <w:r>
        <w:rPr>
          <w:rFonts w:hint="eastAsia"/>
        </w:rPr>
        <w:lastRenderedPageBreak/>
        <w:t>➃産業部門に関わる特性</w:t>
      </w:r>
    </w:p>
    <w:p w14:paraId="7F313951" w14:textId="77777777" w:rsidR="00963A42" w:rsidRDefault="00963A42" w:rsidP="00FB7B81">
      <w:pPr>
        <w:ind w:leftChars="300" w:left="660" w:firstLineChars="100" w:firstLine="220"/>
      </w:pPr>
      <w:r>
        <w:rPr>
          <w:rFonts w:hint="eastAsia"/>
        </w:rPr>
        <w:t>産業部門に該当する業種のうち第二次産業の事業所数は、平成21年（2009年）以降、減少傾向にあります。</w:t>
      </w:r>
    </w:p>
    <w:p w14:paraId="1E70E6DE" w14:textId="77777777" w:rsidR="00963A42" w:rsidRDefault="00963A42" w:rsidP="00FB7B81">
      <w:pPr>
        <w:ind w:leftChars="300" w:left="660" w:firstLineChars="100" w:firstLine="220"/>
      </w:pPr>
      <w:r>
        <w:rPr>
          <w:rFonts w:hint="eastAsia"/>
        </w:rPr>
        <w:t>また、製造品等出荷額は、平成23年（2011年）に238億円に達した後、半減し、平成24年（2012年）以降は約111億円前後で増減しながら推移しています。</w:t>
      </w:r>
    </w:p>
    <w:p w14:paraId="6C5591A9" w14:textId="77777777" w:rsidR="00963A42" w:rsidRDefault="00963A42" w:rsidP="00FB7B81">
      <w:pPr>
        <w:ind w:leftChars="300" w:left="660" w:firstLineChars="100" w:firstLine="220"/>
      </w:pPr>
    </w:p>
    <w:p w14:paraId="29C1F762" w14:textId="77777777" w:rsidR="00963A42" w:rsidRDefault="00963A42" w:rsidP="00FB7B81">
      <w:pPr>
        <w:ind w:leftChars="300" w:left="660" w:firstLineChars="100" w:firstLine="220"/>
      </w:pPr>
    </w:p>
    <w:p w14:paraId="113C2F2A" w14:textId="77777777" w:rsidR="00963A42" w:rsidRPr="00FA260E" w:rsidRDefault="00963A42" w:rsidP="00FB7B81">
      <w:pPr>
        <w:pStyle w:val="a9"/>
        <w:ind w:leftChars="322" w:left="708"/>
        <w:rPr>
          <w:sz w:val="21"/>
          <w:szCs w:val="21"/>
        </w:rPr>
      </w:pPr>
      <w:r>
        <w:rPr>
          <w:rFonts w:hint="eastAsia"/>
          <w:sz w:val="21"/>
          <w:szCs w:val="21"/>
        </w:rPr>
        <w:t>第二次産業の事業所数</w:t>
      </w:r>
    </w:p>
    <w:p w14:paraId="4CEA1973" w14:textId="25CD555C" w:rsidR="00963A42" w:rsidRDefault="00461B0A" w:rsidP="00FB7B81">
      <w:pPr>
        <w:ind w:leftChars="300" w:left="660" w:firstLineChars="100" w:firstLine="220"/>
      </w:pPr>
      <w:r>
        <w:rPr>
          <w:noProof/>
        </w:rPr>
        <w:drawing>
          <wp:inline distT="0" distB="0" distL="0" distR="0" wp14:anchorId="437767CA" wp14:editId="1447E949">
            <wp:extent cx="6132830" cy="2651760"/>
            <wp:effectExtent l="0" t="0" r="1270" b="0"/>
            <wp:docPr id="293606599"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2830" cy="2651760"/>
                    </a:xfrm>
                    <a:prstGeom prst="rect">
                      <a:avLst/>
                    </a:prstGeom>
                    <a:noFill/>
                    <a:ln>
                      <a:noFill/>
                    </a:ln>
                  </pic:spPr>
                </pic:pic>
              </a:graphicData>
            </a:graphic>
          </wp:inline>
        </w:drawing>
      </w:r>
    </w:p>
    <w:p w14:paraId="4BDF3DA6" w14:textId="77777777" w:rsidR="00963A42" w:rsidRPr="006D3427" w:rsidRDefault="00963A42" w:rsidP="00FB7B81">
      <w:pPr>
        <w:snapToGrid w:val="0"/>
        <w:ind w:left="400" w:hanging="180"/>
        <w:jc w:val="right"/>
        <w:rPr>
          <w:sz w:val="18"/>
          <w:szCs w:val="18"/>
        </w:rPr>
      </w:pPr>
      <w:r w:rsidRPr="006D3427">
        <w:rPr>
          <w:rFonts w:hint="eastAsia"/>
          <w:sz w:val="18"/>
          <w:szCs w:val="18"/>
        </w:rPr>
        <w:t>出典：</w:t>
      </w:r>
      <w:r w:rsidRPr="000603BA">
        <w:rPr>
          <w:rFonts w:hint="eastAsia"/>
          <w:sz w:val="18"/>
          <w:szCs w:val="18"/>
        </w:rPr>
        <w:t>平成</w:t>
      </w:r>
      <w:r w:rsidRPr="000603BA">
        <w:rPr>
          <w:sz w:val="18"/>
          <w:szCs w:val="18"/>
        </w:rPr>
        <w:t>21年～平成28年経済センサス基礎調査（総務省統計局）　を基に作成</w:t>
      </w:r>
    </w:p>
    <w:p w14:paraId="4E4CE039" w14:textId="77777777" w:rsidR="00963A42" w:rsidRPr="000603BA" w:rsidRDefault="00963A42" w:rsidP="00FB7B81">
      <w:pPr>
        <w:ind w:leftChars="300" w:left="660" w:firstLineChars="100" w:firstLine="220"/>
      </w:pPr>
    </w:p>
    <w:p w14:paraId="7642B927" w14:textId="77777777" w:rsidR="00963A42" w:rsidRDefault="00963A42" w:rsidP="00FB7B81">
      <w:pPr>
        <w:ind w:leftChars="300" w:left="660" w:firstLineChars="100" w:firstLine="220"/>
      </w:pPr>
    </w:p>
    <w:p w14:paraId="78C61430" w14:textId="77777777" w:rsidR="00963A42" w:rsidRPr="00FA260E" w:rsidRDefault="00963A42" w:rsidP="00FB7B81">
      <w:pPr>
        <w:pStyle w:val="a9"/>
        <w:ind w:leftChars="322" w:left="708"/>
        <w:rPr>
          <w:sz w:val="21"/>
          <w:szCs w:val="21"/>
        </w:rPr>
      </w:pPr>
      <w:r>
        <w:rPr>
          <w:rFonts w:hint="eastAsia"/>
          <w:sz w:val="21"/>
          <w:szCs w:val="21"/>
        </w:rPr>
        <w:t>製造品等出荷額の推移</w:t>
      </w:r>
    </w:p>
    <w:p w14:paraId="62015B90" w14:textId="77777777" w:rsidR="00963A42" w:rsidRDefault="00963A42" w:rsidP="00FB7B81">
      <w:pPr>
        <w:ind w:leftChars="300" w:left="660"/>
        <w:jc w:val="center"/>
      </w:pPr>
      <w:r w:rsidRPr="00A9519B">
        <w:rPr>
          <w:rFonts w:hint="eastAsia"/>
          <w:noProof/>
        </w:rPr>
        <w:drawing>
          <wp:inline distT="0" distB="0" distL="0" distR="0" wp14:anchorId="7CA12903" wp14:editId="4DAF5418">
            <wp:extent cx="5276850" cy="2467378"/>
            <wp:effectExtent l="0" t="0" r="0" b="9525"/>
            <wp:docPr id="6743877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796" cy="2472029"/>
                    </a:xfrm>
                    <a:prstGeom prst="rect">
                      <a:avLst/>
                    </a:prstGeom>
                    <a:noFill/>
                    <a:ln>
                      <a:noFill/>
                    </a:ln>
                  </pic:spPr>
                </pic:pic>
              </a:graphicData>
            </a:graphic>
          </wp:inline>
        </w:drawing>
      </w:r>
    </w:p>
    <w:p w14:paraId="69229354" w14:textId="77777777" w:rsidR="00963A42" w:rsidRPr="006D3427" w:rsidRDefault="00963A42" w:rsidP="00FB7B81">
      <w:pPr>
        <w:snapToGrid w:val="0"/>
        <w:ind w:left="400" w:hanging="180"/>
        <w:jc w:val="right"/>
        <w:rPr>
          <w:sz w:val="18"/>
          <w:szCs w:val="18"/>
        </w:rPr>
      </w:pPr>
      <w:r w:rsidRPr="006D3427">
        <w:rPr>
          <w:rFonts w:hint="eastAsia"/>
          <w:sz w:val="18"/>
          <w:szCs w:val="18"/>
        </w:rPr>
        <w:t>出典：</w:t>
      </w:r>
      <w:r w:rsidRPr="000603BA">
        <w:rPr>
          <w:rFonts w:hint="eastAsia"/>
          <w:sz w:val="18"/>
          <w:szCs w:val="18"/>
        </w:rPr>
        <w:t>平成</w:t>
      </w:r>
      <w:r w:rsidRPr="000603BA">
        <w:rPr>
          <w:sz w:val="18"/>
          <w:szCs w:val="18"/>
        </w:rPr>
        <w:t>21年～令和元年　工業統計調査（経済産業省政策局調査統計部）　を基に作成</w:t>
      </w:r>
    </w:p>
    <w:p w14:paraId="6E7AEC8F" w14:textId="77777777" w:rsidR="00963A42" w:rsidRPr="000603BA" w:rsidRDefault="00963A42" w:rsidP="00FB7B81">
      <w:pPr>
        <w:ind w:leftChars="300" w:left="660"/>
        <w:jc w:val="center"/>
      </w:pPr>
    </w:p>
    <w:p w14:paraId="7CD20B21" w14:textId="77777777" w:rsidR="00963A42" w:rsidRDefault="00963A42" w:rsidP="00FB7B81">
      <w:pPr>
        <w:pStyle w:val="4"/>
        <w:spacing w:after="72"/>
        <w:ind w:left="220" w:right="220"/>
      </w:pPr>
      <w:r>
        <w:br w:type="page"/>
      </w:r>
    </w:p>
    <w:p w14:paraId="2101E175" w14:textId="77777777" w:rsidR="00963A42" w:rsidRDefault="00963A42" w:rsidP="00FB7B81">
      <w:pPr>
        <w:pStyle w:val="4"/>
        <w:spacing w:after="72"/>
        <w:ind w:left="220" w:right="220"/>
      </w:pPr>
      <w:r>
        <w:rPr>
          <w:rFonts w:hint="eastAsia"/>
        </w:rPr>
        <w:lastRenderedPageBreak/>
        <w:t>⑤廃棄物部門に関わる特性</w:t>
      </w:r>
    </w:p>
    <w:p w14:paraId="603311B4" w14:textId="77777777" w:rsidR="00963A42" w:rsidRDefault="00963A42" w:rsidP="00FB7B81">
      <w:pPr>
        <w:ind w:leftChars="300" w:left="660" w:firstLineChars="100" w:firstLine="220"/>
      </w:pPr>
      <w:r>
        <w:rPr>
          <w:rFonts w:hint="eastAsia"/>
        </w:rPr>
        <w:t>区が収集した</w:t>
      </w:r>
      <w:r w:rsidRPr="009F03EB">
        <w:rPr>
          <w:rFonts w:hint="eastAsia"/>
        </w:rPr>
        <w:t>ごみの</w:t>
      </w:r>
      <w:r>
        <w:rPr>
          <w:rFonts w:hint="eastAsia"/>
        </w:rPr>
        <w:t>量</w:t>
      </w:r>
      <w:r w:rsidRPr="009F03EB">
        <w:rPr>
          <w:rFonts w:hint="eastAsia"/>
        </w:rPr>
        <w:t>は、平成</w:t>
      </w:r>
      <w:r w:rsidRPr="009F03EB">
        <w:t>21</w:t>
      </w:r>
      <w:r>
        <w:rPr>
          <w:rFonts w:hint="eastAsia"/>
        </w:rPr>
        <w:t>年度</w:t>
      </w:r>
      <w:r w:rsidRPr="009F03EB">
        <w:t>（2009年度</w:t>
      </w:r>
      <w:r>
        <w:rPr>
          <w:rFonts w:hint="eastAsia"/>
        </w:rPr>
        <w:t>）以降、</w:t>
      </w:r>
      <w:r w:rsidRPr="009F03EB">
        <w:t>減少傾向にあ</w:t>
      </w:r>
      <w:r>
        <w:rPr>
          <w:rFonts w:hint="eastAsia"/>
        </w:rPr>
        <w:t>ります</w:t>
      </w:r>
      <w:r w:rsidRPr="009F03EB">
        <w:t>。</w:t>
      </w:r>
      <w:r>
        <w:rPr>
          <w:rFonts w:hint="eastAsia"/>
        </w:rPr>
        <w:t>資源量については、平成21年度（2009年度）から平成25年度（2013年度）にかけて減少した後、平成26年度（2014年度）以降は22～23万t前後で推移しています。</w:t>
      </w:r>
    </w:p>
    <w:p w14:paraId="223B1C2E" w14:textId="77777777" w:rsidR="00963A42" w:rsidRDefault="00963A42" w:rsidP="00FB7B81">
      <w:pPr>
        <w:ind w:leftChars="300" w:left="660" w:firstLineChars="100" w:firstLine="220"/>
      </w:pPr>
      <w:r>
        <w:rPr>
          <w:rFonts w:hint="eastAsia"/>
        </w:rPr>
        <w:t>区民一人当たりのごみ量を見ると、平成26年度（2014年度）に523</w:t>
      </w:r>
      <w:r>
        <w:t>g/</w:t>
      </w:r>
      <w:r>
        <w:rPr>
          <w:rFonts w:hint="eastAsia"/>
        </w:rPr>
        <w:t>日であったものが、令和４年度（2022年度）には454</w:t>
      </w:r>
      <w:r>
        <w:t>g/</w:t>
      </w:r>
      <w:r>
        <w:rPr>
          <w:rFonts w:hint="eastAsia"/>
        </w:rPr>
        <w:t>日に減少しています。</w:t>
      </w:r>
    </w:p>
    <w:p w14:paraId="50B4D8DE" w14:textId="77777777" w:rsidR="00963A42" w:rsidRDefault="00963A42" w:rsidP="00FB7B81">
      <w:pPr>
        <w:ind w:leftChars="300" w:left="660" w:firstLineChars="100" w:firstLine="220"/>
      </w:pPr>
    </w:p>
    <w:p w14:paraId="44F0936A" w14:textId="77777777" w:rsidR="00963A42" w:rsidRPr="00FA260E" w:rsidRDefault="00963A42" w:rsidP="00FB7B81">
      <w:pPr>
        <w:pStyle w:val="a9"/>
        <w:ind w:leftChars="322" w:left="708"/>
        <w:rPr>
          <w:sz w:val="21"/>
          <w:szCs w:val="21"/>
        </w:rPr>
      </w:pPr>
      <w:r>
        <w:rPr>
          <w:rFonts w:hint="eastAsia"/>
          <w:sz w:val="21"/>
          <w:szCs w:val="21"/>
        </w:rPr>
        <w:t>ごみの排出状況</w:t>
      </w:r>
    </w:p>
    <w:p w14:paraId="5C543062" w14:textId="77777777" w:rsidR="00963A42" w:rsidRDefault="00963A42" w:rsidP="00FB7B81">
      <w:pPr>
        <w:ind w:leftChars="300" w:left="660"/>
      </w:pPr>
      <w:r>
        <w:rPr>
          <w:noProof/>
        </w:rPr>
        <w:drawing>
          <wp:inline distT="0" distB="0" distL="0" distR="0" wp14:anchorId="5A3A0E3C" wp14:editId="0040F4C2">
            <wp:extent cx="5434965" cy="3162300"/>
            <wp:effectExtent l="0" t="0" r="0" b="0"/>
            <wp:docPr id="1215167098" name="図 2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67098" name="図 22" descr="グラフ, 棒グラフ&#10;&#10;自動的に生成された説明"/>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995"/>
                    <a:stretch/>
                  </pic:blipFill>
                  <pic:spPr bwMode="auto">
                    <a:xfrm>
                      <a:off x="0" y="0"/>
                      <a:ext cx="5434965"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24D10881" w14:textId="77777777" w:rsidR="00963A42" w:rsidRPr="006D3427" w:rsidRDefault="00963A42" w:rsidP="00FB7B81">
      <w:pPr>
        <w:snapToGrid w:val="0"/>
        <w:jc w:val="right"/>
        <w:rPr>
          <w:sz w:val="18"/>
          <w:szCs w:val="18"/>
        </w:rPr>
      </w:pPr>
      <w:r w:rsidRPr="006D3427">
        <w:rPr>
          <w:rFonts w:hint="eastAsia"/>
          <w:sz w:val="18"/>
          <w:szCs w:val="18"/>
        </w:rPr>
        <w:t>出典：</w:t>
      </w:r>
      <w:r>
        <w:rPr>
          <w:rFonts w:hint="eastAsia"/>
          <w:sz w:val="18"/>
          <w:szCs w:val="18"/>
        </w:rPr>
        <w:t>「</w:t>
      </w:r>
      <w:r w:rsidRPr="009F03EB">
        <w:rPr>
          <w:rFonts w:hint="eastAsia"/>
          <w:sz w:val="18"/>
          <w:szCs w:val="18"/>
        </w:rPr>
        <w:t>第４次中野区一般廃棄物処理基本計画</w:t>
      </w:r>
      <w:r>
        <w:rPr>
          <w:rFonts w:hint="eastAsia"/>
          <w:sz w:val="18"/>
          <w:szCs w:val="18"/>
        </w:rPr>
        <w:t>」（令和３</w:t>
      </w:r>
      <w:r w:rsidRPr="00A93707">
        <w:rPr>
          <w:sz w:val="18"/>
          <w:szCs w:val="18"/>
        </w:rPr>
        <w:t>年</w:t>
      </w:r>
      <w:r>
        <w:rPr>
          <w:rFonts w:hint="eastAsia"/>
          <w:sz w:val="18"/>
          <w:szCs w:val="18"/>
        </w:rPr>
        <w:t>９</w:t>
      </w:r>
      <w:r w:rsidRPr="00A93707">
        <w:rPr>
          <w:sz w:val="18"/>
          <w:szCs w:val="18"/>
        </w:rPr>
        <w:t>月</w:t>
      </w:r>
      <w:r>
        <w:rPr>
          <w:rFonts w:hint="eastAsia"/>
          <w:sz w:val="18"/>
          <w:szCs w:val="18"/>
        </w:rPr>
        <w:t>）</w:t>
      </w:r>
    </w:p>
    <w:p w14:paraId="023FFBBB" w14:textId="77777777" w:rsidR="00963A42" w:rsidRDefault="00963A42" w:rsidP="00FB7B81">
      <w:pPr>
        <w:ind w:leftChars="300" w:left="660"/>
      </w:pPr>
    </w:p>
    <w:p w14:paraId="6BA8F79E" w14:textId="77777777" w:rsidR="00963A42" w:rsidRDefault="00963A42" w:rsidP="00FB7B81">
      <w:pPr>
        <w:ind w:leftChars="300" w:left="660"/>
      </w:pPr>
    </w:p>
    <w:p w14:paraId="4C305B91" w14:textId="77777777" w:rsidR="00963A42" w:rsidRPr="00FA260E" w:rsidRDefault="00963A42" w:rsidP="00FB7B81">
      <w:pPr>
        <w:pStyle w:val="a9"/>
        <w:ind w:leftChars="322" w:left="708"/>
        <w:rPr>
          <w:sz w:val="21"/>
          <w:szCs w:val="21"/>
        </w:rPr>
      </w:pPr>
      <w:r w:rsidRPr="009F03EB">
        <w:rPr>
          <w:rFonts w:hint="eastAsia"/>
          <w:sz w:val="21"/>
          <w:szCs w:val="21"/>
        </w:rPr>
        <w:t>区民一人当たりのごみの排出量</w:t>
      </w:r>
    </w:p>
    <w:tbl>
      <w:tblPr>
        <w:tblStyle w:val="ac"/>
        <w:tblW w:w="0" w:type="auto"/>
        <w:tblInd w:w="660" w:type="dxa"/>
        <w:tblLook w:val="04A0" w:firstRow="1" w:lastRow="0" w:firstColumn="1" w:lastColumn="0" w:noHBand="0" w:noVBand="1"/>
      </w:tblPr>
      <w:tblGrid>
        <w:gridCol w:w="2170"/>
        <w:gridCol w:w="2030"/>
        <w:gridCol w:w="2100"/>
        <w:gridCol w:w="2100"/>
      </w:tblGrid>
      <w:tr w:rsidR="00963A42" w14:paraId="73FDD8D9" w14:textId="77777777" w:rsidTr="00FB7B81">
        <w:tc>
          <w:tcPr>
            <w:tcW w:w="2170" w:type="dxa"/>
            <w:tcBorders>
              <w:tl2br w:val="single" w:sz="4" w:space="0" w:color="auto"/>
            </w:tcBorders>
          </w:tcPr>
          <w:p w14:paraId="76359B1F" w14:textId="77777777" w:rsidR="00963A42" w:rsidRDefault="00963A42" w:rsidP="00FB7B81"/>
        </w:tc>
        <w:tc>
          <w:tcPr>
            <w:tcW w:w="2030" w:type="dxa"/>
            <w:shd w:val="clear" w:color="auto" w:fill="DEEAF6" w:themeFill="accent5" w:themeFillTint="33"/>
          </w:tcPr>
          <w:p w14:paraId="018CDF1D"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平成26年度</w:t>
            </w:r>
          </w:p>
          <w:p w14:paraId="14580FEA"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（2014年度）</w:t>
            </w:r>
          </w:p>
        </w:tc>
        <w:tc>
          <w:tcPr>
            <w:tcW w:w="2100" w:type="dxa"/>
            <w:shd w:val="clear" w:color="auto" w:fill="DEEAF6" w:themeFill="accent5" w:themeFillTint="33"/>
          </w:tcPr>
          <w:p w14:paraId="11673637"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平成31年度</w:t>
            </w:r>
          </w:p>
          <w:p w14:paraId="3F978F6B"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（2019年度）</w:t>
            </w:r>
          </w:p>
        </w:tc>
        <w:tc>
          <w:tcPr>
            <w:tcW w:w="2100" w:type="dxa"/>
            <w:shd w:val="clear" w:color="auto" w:fill="DEEAF6" w:themeFill="accent5" w:themeFillTint="33"/>
          </w:tcPr>
          <w:p w14:paraId="3465DD3E"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令和</w:t>
            </w:r>
            <w:r>
              <w:rPr>
                <w:rFonts w:ascii="BIZ UDゴシック" w:eastAsia="BIZ UDゴシック" w:hAnsi="BIZ UDゴシック" w:hint="eastAsia"/>
              </w:rPr>
              <w:t>４</w:t>
            </w:r>
            <w:r w:rsidRPr="009F03EB">
              <w:rPr>
                <w:rFonts w:ascii="BIZ UDゴシック" w:eastAsia="BIZ UDゴシック" w:hAnsi="BIZ UDゴシック" w:hint="eastAsia"/>
              </w:rPr>
              <w:t>年度</w:t>
            </w:r>
          </w:p>
          <w:p w14:paraId="42E55BC1" w14:textId="77777777" w:rsidR="00963A42" w:rsidRPr="009F03EB" w:rsidRDefault="00963A42" w:rsidP="00FB7B81">
            <w:pPr>
              <w:snapToGrid w:val="0"/>
              <w:jc w:val="center"/>
              <w:rPr>
                <w:rFonts w:ascii="BIZ UDゴシック" w:eastAsia="BIZ UDゴシック" w:hAnsi="BIZ UDゴシック"/>
              </w:rPr>
            </w:pPr>
            <w:r w:rsidRPr="009F03EB">
              <w:rPr>
                <w:rFonts w:ascii="BIZ UDゴシック" w:eastAsia="BIZ UDゴシック" w:hAnsi="BIZ UDゴシック" w:hint="eastAsia"/>
              </w:rPr>
              <w:t>（20</w:t>
            </w:r>
            <w:r>
              <w:rPr>
                <w:rFonts w:ascii="BIZ UDゴシック" w:eastAsia="BIZ UDゴシック" w:hAnsi="BIZ UDゴシック" w:hint="eastAsia"/>
              </w:rPr>
              <w:t>22</w:t>
            </w:r>
            <w:r w:rsidRPr="009F03EB">
              <w:rPr>
                <w:rFonts w:ascii="BIZ UDゴシック" w:eastAsia="BIZ UDゴシック" w:hAnsi="BIZ UDゴシック" w:hint="eastAsia"/>
              </w:rPr>
              <w:t>年度）</w:t>
            </w:r>
          </w:p>
        </w:tc>
      </w:tr>
      <w:tr w:rsidR="00963A42" w14:paraId="0339EC55" w14:textId="77777777" w:rsidTr="00FB7B81">
        <w:tc>
          <w:tcPr>
            <w:tcW w:w="2170" w:type="dxa"/>
          </w:tcPr>
          <w:p w14:paraId="6C74DF96" w14:textId="77777777" w:rsidR="00963A42" w:rsidRDefault="00963A42" w:rsidP="00FB7B81">
            <w:r>
              <w:rPr>
                <w:rFonts w:ascii="BIZ UDゴシック" w:eastAsia="BIZ UDゴシック" w:hAnsi="BIZ UDゴシック" w:hint="eastAsia"/>
                <w:color w:val="222222"/>
                <w:shd w:val="clear" w:color="auto" w:fill="FFFFFF"/>
              </w:rPr>
              <w:t>区民一人1日あたりのごみ量（g）</w:t>
            </w:r>
          </w:p>
        </w:tc>
        <w:tc>
          <w:tcPr>
            <w:tcW w:w="2030" w:type="dxa"/>
            <w:vAlign w:val="center"/>
          </w:tcPr>
          <w:p w14:paraId="5AB266EA" w14:textId="77777777" w:rsidR="00963A42" w:rsidRPr="009F03EB" w:rsidRDefault="00963A42" w:rsidP="00FB7B81">
            <w:pPr>
              <w:jc w:val="center"/>
            </w:pPr>
            <w:r>
              <w:rPr>
                <w:rFonts w:hint="eastAsia"/>
              </w:rPr>
              <w:t>523</w:t>
            </w:r>
          </w:p>
        </w:tc>
        <w:tc>
          <w:tcPr>
            <w:tcW w:w="2100" w:type="dxa"/>
            <w:vAlign w:val="center"/>
          </w:tcPr>
          <w:p w14:paraId="09230EBB" w14:textId="77777777" w:rsidR="00963A42" w:rsidRDefault="00963A42" w:rsidP="00FB7B81">
            <w:pPr>
              <w:jc w:val="center"/>
            </w:pPr>
            <w:r>
              <w:rPr>
                <w:rFonts w:hint="eastAsia"/>
              </w:rPr>
              <w:t>460</w:t>
            </w:r>
          </w:p>
        </w:tc>
        <w:tc>
          <w:tcPr>
            <w:tcW w:w="2100" w:type="dxa"/>
            <w:vAlign w:val="center"/>
          </w:tcPr>
          <w:p w14:paraId="20F8C8BE" w14:textId="77777777" w:rsidR="00963A42" w:rsidRDefault="00963A42" w:rsidP="00FB7B81">
            <w:pPr>
              <w:jc w:val="center"/>
            </w:pPr>
            <w:r>
              <w:rPr>
                <w:rFonts w:hint="eastAsia"/>
              </w:rPr>
              <w:t>454</w:t>
            </w:r>
          </w:p>
        </w:tc>
      </w:tr>
    </w:tbl>
    <w:p w14:paraId="602C1B0B" w14:textId="77777777" w:rsidR="00963A42" w:rsidRPr="006D3427" w:rsidRDefault="00963A42" w:rsidP="00FB7B81">
      <w:pPr>
        <w:snapToGrid w:val="0"/>
        <w:ind w:left="400" w:hanging="180"/>
        <w:jc w:val="right"/>
        <w:rPr>
          <w:sz w:val="18"/>
          <w:szCs w:val="18"/>
        </w:rPr>
      </w:pPr>
      <w:r w:rsidRPr="006D3427">
        <w:rPr>
          <w:rFonts w:hint="eastAsia"/>
          <w:sz w:val="18"/>
          <w:szCs w:val="18"/>
        </w:rPr>
        <w:t>出典：</w:t>
      </w:r>
      <w:r>
        <w:rPr>
          <w:rFonts w:hint="eastAsia"/>
          <w:sz w:val="18"/>
          <w:szCs w:val="18"/>
        </w:rPr>
        <w:t>「</w:t>
      </w:r>
      <w:r w:rsidRPr="009F03EB">
        <w:rPr>
          <w:rFonts w:hint="eastAsia"/>
          <w:sz w:val="18"/>
          <w:szCs w:val="18"/>
        </w:rPr>
        <w:t>第４次中野区一般廃棄物処理基本計画</w:t>
      </w:r>
      <w:r>
        <w:rPr>
          <w:rFonts w:hint="eastAsia"/>
          <w:sz w:val="18"/>
          <w:szCs w:val="18"/>
        </w:rPr>
        <w:t>」（令和３</w:t>
      </w:r>
      <w:r w:rsidRPr="00A93707">
        <w:rPr>
          <w:sz w:val="18"/>
          <w:szCs w:val="18"/>
        </w:rPr>
        <w:t>年</w:t>
      </w:r>
      <w:r>
        <w:rPr>
          <w:rFonts w:hint="eastAsia"/>
          <w:sz w:val="18"/>
          <w:szCs w:val="18"/>
        </w:rPr>
        <w:t>９</w:t>
      </w:r>
      <w:r w:rsidRPr="00A93707">
        <w:rPr>
          <w:sz w:val="18"/>
          <w:szCs w:val="18"/>
        </w:rPr>
        <w:t>月</w:t>
      </w:r>
      <w:r>
        <w:rPr>
          <w:rFonts w:hint="eastAsia"/>
          <w:sz w:val="18"/>
          <w:szCs w:val="18"/>
        </w:rPr>
        <w:t>）、中野区ホームページ掲載データを基に作成</w:t>
      </w:r>
    </w:p>
    <w:p w14:paraId="17166E9C" w14:textId="77777777" w:rsidR="00963A42" w:rsidRPr="009F03EB" w:rsidRDefault="00963A42" w:rsidP="00FB7B81">
      <w:pPr>
        <w:ind w:leftChars="300" w:left="660"/>
      </w:pPr>
    </w:p>
    <w:p w14:paraId="529E1995" w14:textId="77777777" w:rsidR="00963A42" w:rsidRDefault="00963A42" w:rsidP="00FB7B81">
      <w:pPr>
        <w:pStyle w:val="4"/>
        <w:spacing w:after="72"/>
        <w:ind w:left="220" w:right="220"/>
      </w:pPr>
      <w:r>
        <w:br w:type="page"/>
      </w:r>
    </w:p>
    <w:p w14:paraId="16484AD7" w14:textId="77777777" w:rsidR="00963A42" w:rsidRDefault="00963A42" w:rsidP="00FB7B81">
      <w:pPr>
        <w:pStyle w:val="4"/>
        <w:spacing w:after="72"/>
        <w:ind w:left="220" w:right="220"/>
      </w:pPr>
      <w:r>
        <w:rPr>
          <w:rFonts w:hint="eastAsia"/>
        </w:rPr>
        <w:lastRenderedPageBreak/>
        <w:t>⑥みどり</w:t>
      </w:r>
    </w:p>
    <w:p w14:paraId="6E6BC82F" w14:textId="77777777" w:rsidR="00963A42" w:rsidRDefault="00963A42" w:rsidP="00FB7B81">
      <w:pPr>
        <w:pStyle w:val="5"/>
        <w:ind w:left="660" w:right="220" w:hanging="220"/>
      </w:pPr>
      <w:r>
        <w:rPr>
          <w:rFonts w:hint="eastAsia"/>
        </w:rPr>
        <w:t xml:space="preserve">ア　</w:t>
      </w:r>
      <w:r w:rsidRPr="00A93707">
        <w:rPr>
          <w:rFonts w:hint="eastAsia"/>
        </w:rPr>
        <w:t>緑被面積の推移</w:t>
      </w:r>
    </w:p>
    <w:p w14:paraId="37EBA81D" w14:textId="77777777" w:rsidR="00963A42" w:rsidRDefault="00963A42" w:rsidP="00FB7B81">
      <w:pPr>
        <w:ind w:leftChars="300" w:left="660" w:firstLineChars="100" w:firstLine="220"/>
      </w:pPr>
      <w:r w:rsidRPr="00A93707">
        <w:rPr>
          <w:rFonts w:hint="eastAsia"/>
        </w:rPr>
        <w:t>区内</w:t>
      </w:r>
      <w:r>
        <w:rPr>
          <w:rFonts w:hint="eastAsia"/>
        </w:rPr>
        <w:t>に</w:t>
      </w:r>
      <w:r w:rsidRPr="00A93707">
        <w:rPr>
          <w:rFonts w:hint="eastAsia"/>
        </w:rPr>
        <w:t>は、平和の森公園、江古田の森公園、哲学堂公園</w:t>
      </w:r>
      <w:r>
        <w:rPr>
          <w:rFonts w:hint="eastAsia"/>
        </w:rPr>
        <w:t>などの公園</w:t>
      </w:r>
      <w:r w:rsidRPr="00A93707">
        <w:rPr>
          <w:rFonts w:hint="eastAsia"/>
        </w:rPr>
        <w:t>や、敷地規模の大きい集合住宅、社寺林等にまとまったみどりが形成されて</w:t>
      </w:r>
      <w:r>
        <w:rPr>
          <w:rFonts w:hint="eastAsia"/>
        </w:rPr>
        <w:t>います。</w:t>
      </w:r>
    </w:p>
    <w:p w14:paraId="669D2FE2" w14:textId="77777777" w:rsidR="00963A42" w:rsidRDefault="00963A42" w:rsidP="00FB7B81">
      <w:pPr>
        <w:ind w:leftChars="300" w:left="660" w:firstLineChars="100" w:firstLine="220"/>
      </w:pPr>
      <w:r w:rsidRPr="00A93707">
        <w:rPr>
          <w:rFonts w:hint="eastAsia"/>
        </w:rPr>
        <w:t>中野区緑の実態調査（第</w:t>
      </w:r>
      <w:r>
        <w:rPr>
          <w:rFonts w:hint="eastAsia"/>
        </w:rPr>
        <w:t>５</w:t>
      </w:r>
      <w:r w:rsidRPr="00A93707">
        <w:t>次）</w:t>
      </w:r>
      <w:r>
        <w:rPr>
          <w:rFonts w:hint="eastAsia"/>
        </w:rPr>
        <w:t>によると、</w:t>
      </w:r>
      <w:r w:rsidRPr="00A93707">
        <w:t>平成</w:t>
      </w:r>
      <w:r>
        <w:rPr>
          <w:rFonts w:hint="eastAsia"/>
        </w:rPr>
        <w:t>28年度</w:t>
      </w:r>
      <w:r w:rsidRPr="00A93707">
        <w:t>（</w:t>
      </w:r>
      <w:r>
        <w:rPr>
          <w:rFonts w:hint="eastAsia"/>
        </w:rPr>
        <w:t>2016</w:t>
      </w:r>
      <w:r w:rsidRPr="00A93707">
        <w:t>年度</w:t>
      </w:r>
      <w:r>
        <w:rPr>
          <w:rFonts w:hint="eastAsia"/>
        </w:rPr>
        <w:t>）の</w:t>
      </w:r>
      <w:r w:rsidRPr="00A93707">
        <w:rPr>
          <w:rFonts w:hint="eastAsia"/>
        </w:rPr>
        <w:t>緑被面積は</w:t>
      </w:r>
      <w:r w:rsidRPr="00A93707">
        <w:t>251.35ha、緑被率は16.14％で</w:t>
      </w:r>
      <w:r>
        <w:rPr>
          <w:rFonts w:hint="eastAsia"/>
        </w:rPr>
        <w:t>す。</w:t>
      </w:r>
      <w:r w:rsidRPr="00A93707">
        <w:t>平成19</w:t>
      </w:r>
      <w:r>
        <w:rPr>
          <w:rFonts w:hint="eastAsia"/>
        </w:rPr>
        <w:t>年度</w:t>
      </w:r>
      <w:r w:rsidRPr="00A93707">
        <w:t>（2007年度</w:t>
      </w:r>
      <w:r>
        <w:rPr>
          <w:rFonts w:hint="eastAsia"/>
        </w:rPr>
        <w:t>）</w:t>
      </w:r>
      <w:r w:rsidRPr="00A93707">
        <w:t>と比較すると、10年間で緑被面積は3.61ha、緑被率は0.23％減少してい</w:t>
      </w:r>
      <w:r>
        <w:rPr>
          <w:rFonts w:hint="eastAsia"/>
        </w:rPr>
        <w:t>ます</w:t>
      </w:r>
      <w:r w:rsidRPr="00A93707">
        <w:t>。</w:t>
      </w:r>
    </w:p>
    <w:p w14:paraId="3742D8A7" w14:textId="77777777" w:rsidR="00963A42" w:rsidRDefault="00963A42" w:rsidP="00FB7B81">
      <w:pPr>
        <w:ind w:leftChars="300" w:left="660" w:firstLineChars="100" w:firstLine="220"/>
      </w:pPr>
    </w:p>
    <w:p w14:paraId="1A7E598F" w14:textId="77777777" w:rsidR="00963A42" w:rsidRPr="00FA260E" w:rsidRDefault="00963A42" w:rsidP="00FB7B81">
      <w:pPr>
        <w:pStyle w:val="a9"/>
        <w:ind w:leftChars="322" w:left="708"/>
        <w:rPr>
          <w:sz w:val="21"/>
          <w:szCs w:val="21"/>
        </w:rPr>
      </w:pPr>
      <w:r w:rsidRPr="00FA260E">
        <w:rPr>
          <w:rFonts w:hint="eastAsia"/>
          <w:sz w:val="21"/>
          <w:szCs w:val="21"/>
        </w:rPr>
        <w:t>緑被面積の変化</w:t>
      </w:r>
    </w:p>
    <w:p w14:paraId="7C3E8316" w14:textId="77777777" w:rsidR="00963A42" w:rsidRDefault="00963A42" w:rsidP="00FB7B81">
      <w:pPr>
        <w:ind w:leftChars="300" w:left="660"/>
        <w:jc w:val="center"/>
      </w:pPr>
      <w:r w:rsidRPr="000D1E4C">
        <w:rPr>
          <w:noProof/>
        </w:rPr>
        <w:drawing>
          <wp:inline distT="0" distB="0" distL="0" distR="0" wp14:anchorId="56FA6B9A" wp14:editId="5FFEC478">
            <wp:extent cx="4505325" cy="2461926"/>
            <wp:effectExtent l="0" t="0" r="0" b="0"/>
            <wp:docPr id="10750969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1138" cy="2465102"/>
                    </a:xfrm>
                    <a:prstGeom prst="rect">
                      <a:avLst/>
                    </a:prstGeom>
                    <a:noFill/>
                    <a:ln>
                      <a:noFill/>
                    </a:ln>
                  </pic:spPr>
                </pic:pic>
              </a:graphicData>
            </a:graphic>
          </wp:inline>
        </w:drawing>
      </w:r>
    </w:p>
    <w:p w14:paraId="0537CF6B" w14:textId="77777777" w:rsidR="00963A42" w:rsidRPr="006D3427" w:rsidRDefault="00963A42" w:rsidP="00FB7B81">
      <w:pPr>
        <w:snapToGrid w:val="0"/>
        <w:jc w:val="right"/>
        <w:rPr>
          <w:sz w:val="18"/>
          <w:szCs w:val="18"/>
        </w:rPr>
      </w:pPr>
      <w:r w:rsidRPr="006D3427">
        <w:rPr>
          <w:rFonts w:hint="eastAsia"/>
          <w:sz w:val="18"/>
          <w:szCs w:val="18"/>
        </w:rPr>
        <w:t>出典：</w:t>
      </w:r>
      <w:r>
        <w:rPr>
          <w:rFonts w:hint="eastAsia"/>
          <w:sz w:val="18"/>
          <w:szCs w:val="18"/>
        </w:rPr>
        <w:t>「</w:t>
      </w:r>
      <w:r w:rsidRPr="00A93707">
        <w:rPr>
          <w:rFonts w:hint="eastAsia"/>
          <w:sz w:val="18"/>
          <w:szCs w:val="18"/>
        </w:rPr>
        <w:t>中野区緑の実態調査（第</w:t>
      </w:r>
      <w:r>
        <w:rPr>
          <w:rFonts w:hint="eastAsia"/>
          <w:sz w:val="18"/>
          <w:szCs w:val="18"/>
        </w:rPr>
        <w:t>５</w:t>
      </w:r>
      <w:r w:rsidRPr="00A93707">
        <w:rPr>
          <w:sz w:val="18"/>
          <w:szCs w:val="18"/>
        </w:rPr>
        <w:t>次）</w:t>
      </w:r>
      <w:r>
        <w:rPr>
          <w:rFonts w:hint="eastAsia"/>
          <w:sz w:val="18"/>
          <w:szCs w:val="18"/>
        </w:rPr>
        <w:t>」（</w:t>
      </w:r>
      <w:r w:rsidRPr="00A93707">
        <w:rPr>
          <w:sz w:val="18"/>
          <w:szCs w:val="18"/>
        </w:rPr>
        <w:t>平成29年３月</w:t>
      </w:r>
      <w:r>
        <w:rPr>
          <w:rFonts w:hint="eastAsia"/>
          <w:sz w:val="18"/>
          <w:szCs w:val="18"/>
        </w:rPr>
        <w:t>）</w:t>
      </w:r>
      <w:r w:rsidRPr="006D3427">
        <w:rPr>
          <w:sz w:val="18"/>
          <w:szCs w:val="18"/>
        </w:rPr>
        <w:t>を基に作成</w:t>
      </w:r>
    </w:p>
    <w:p w14:paraId="491CE90D" w14:textId="77777777" w:rsidR="00963A42" w:rsidRDefault="00963A42" w:rsidP="00FB7B81">
      <w:pPr>
        <w:ind w:leftChars="300" w:left="660" w:firstLineChars="100" w:firstLine="220"/>
        <w:jc w:val="center"/>
      </w:pPr>
    </w:p>
    <w:p w14:paraId="752585DD" w14:textId="77777777" w:rsidR="00963A42" w:rsidRPr="00A93707" w:rsidRDefault="00963A42" w:rsidP="00FB7B81">
      <w:pPr>
        <w:ind w:leftChars="300" w:left="660" w:firstLineChars="100" w:firstLine="220"/>
        <w:jc w:val="center"/>
      </w:pPr>
    </w:p>
    <w:p w14:paraId="3B8D6FF0" w14:textId="77777777" w:rsidR="00963A42" w:rsidRDefault="00963A42" w:rsidP="00FB7B81">
      <w:pPr>
        <w:pStyle w:val="5"/>
        <w:ind w:left="660" w:right="220" w:hanging="220"/>
      </w:pPr>
      <w:r>
        <w:rPr>
          <w:rFonts w:hint="eastAsia"/>
        </w:rPr>
        <w:t xml:space="preserve">イ　</w:t>
      </w:r>
      <w:r w:rsidRPr="00A93707">
        <w:rPr>
          <w:rFonts w:hint="eastAsia"/>
        </w:rPr>
        <w:t>樹木本数</w:t>
      </w:r>
    </w:p>
    <w:p w14:paraId="3C0C1F62" w14:textId="77777777" w:rsidR="00963A42" w:rsidRDefault="00963A42" w:rsidP="00FB7B81">
      <w:pPr>
        <w:ind w:leftChars="300" w:left="660" w:firstLineChars="100" w:firstLine="220"/>
      </w:pPr>
      <w:r>
        <w:rPr>
          <w:rFonts w:hint="eastAsia"/>
        </w:rPr>
        <w:t>街路樹は、区道、都道をあわせて5,102本が植栽されています（</w:t>
      </w:r>
      <w:r w:rsidRPr="00A93707">
        <w:t>平成</w:t>
      </w:r>
      <w:r>
        <w:rPr>
          <w:rFonts w:hint="eastAsia"/>
        </w:rPr>
        <w:t>28年度</w:t>
      </w:r>
      <w:r w:rsidRPr="00A93707">
        <w:t>（</w:t>
      </w:r>
      <w:r>
        <w:rPr>
          <w:rFonts w:hint="eastAsia"/>
        </w:rPr>
        <w:t>2016</w:t>
      </w:r>
      <w:r w:rsidRPr="00A93707">
        <w:t>年度</w:t>
      </w:r>
      <w:r>
        <w:rPr>
          <w:rFonts w:hint="eastAsia"/>
        </w:rPr>
        <w:t>）時点）。また、その他、樹高９ｍ以上、地上高1.5ｍの幹周り100</w:t>
      </w:r>
      <w:r>
        <w:t>cm</w:t>
      </w:r>
      <w:r>
        <w:rPr>
          <w:rFonts w:hint="eastAsia"/>
        </w:rPr>
        <w:t>以上の樹木が5,578本確認されています。</w:t>
      </w:r>
    </w:p>
    <w:p w14:paraId="381CBA3C" w14:textId="77777777" w:rsidR="00963A42" w:rsidRDefault="00963A42" w:rsidP="00FB7B81">
      <w:pPr>
        <w:ind w:leftChars="300" w:left="660" w:firstLineChars="100" w:firstLine="220"/>
        <w:jc w:val="center"/>
      </w:pPr>
    </w:p>
    <w:p w14:paraId="41215C26" w14:textId="77777777" w:rsidR="00963A42" w:rsidRPr="00FA260E" w:rsidRDefault="00963A42" w:rsidP="00FB7B81">
      <w:pPr>
        <w:pStyle w:val="a9"/>
        <w:ind w:leftChars="322" w:left="708"/>
        <w:rPr>
          <w:sz w:val="21"/>
          <w:szCs w:val="21"/>
        </w:rPr>
      </w:pPr>
      <w:r w:rsidRPr="00FA260E">
        <w:rPr>
          <w:rFonts w:hint="eastAsia"/>
          <w:sz w:val="21"/>
          <w:szCs w:val="21"/>
        </w:rPr>
        <w:t>樹木本数の変化</w:t>
      </w:r>
    </w:p>
    <w:tbl>
      <w:tblPr>
        <w:tblStyle w:val="ac"/>
        <w:tblW w:w="0" w:type="auto"/>
        <w:tblInd w:w="660" w:type="dxa"/>
        <w:tblLook w:val="04A0" w:firstRow="1" w:lastRow="0" w:firstColumn="1" w:lastColumn="0" w:noHBand="0" w:noVBand="1"/>
      </w:tblPr>
      <w:tblGrid>
        <w:gridCol w:w="1050"/>
        <w:gridCol w:w="1404"/>
        <w:gridCol w:w="1982"/>
        <w:gridCol w:w="1982"/>
        <w:gridCol w:w="1982"/>
      </w:tblGrid>
      <w:tr w:rsidR="00963A42" w14:paraId="26C18EB2" w14:textId="77777777" w:rsidTr="00FB7B81">
        <w:tc>
          <w:tcPr>
            <w:tcW w:w="2454" w:type="dxa"/>
            <w:gridSpan w:val="2"/>
            <w:tcBorders>
              <w:bottom w:val="double" w:sz="4" w:space="0" w:color="auto"/>
              <w:tl2br w:val="single" w:sz="4" w:space="0" w:color="auto"/>
            </w:tcBorders>
            <w:vAlign w:val="center"/>
          </w:tcPr>
          <w:p w14:paraId="37D8FB2B" w14:textId="77777777" w:rsidR="00963A42" w:rsidRPr="00FA260E" w:rsidRDefault="00963A42" w:rsidP="00FB7B81">
            <w:pPr>
              <w:jc w:val="center"/>
              <w:rPr>
                <w:rFonts w:ascii="BIZ UDゴシック" w:eastAsia="BIZ UDゴシック" w:hAnsi="BIZ UDゴシック"/>
              </w:rPr>
            </w:pPr>
          </w:p>
        </w:tc>
        <w:tc>
          <w:tcPr>
            <w:tcW w:w="1982" w:type="dxa"/>
            <w:tcBorders>
              <w:bottom w:val="double" w:sz="4" w:space="0" w:color="auto"/>
            </w:tcBorders>
            <w:shd w:val="clear" w:color="auto" w:fill="DEEAF6" w:themeFill="accent5" w:themeFillTint="33"/>
            <w:vAlign w:val="center"/>
          </w:tcPr>
          <w:p w14:paraId="1A28608A" w14:textId="77777777" w:rsidR="00963A42" w:rsidRPr="00FA260E" w:rsidRDefault="00963A42" w:rsidP="00FB7B81">
            <w:pPr>
              <w:snapToGrid w:val="0"/>
              <w:jc w:val="center"/>
              <w:rPr>
                <w:rFonts w:ascii="BIZ UDゴシック" w:eastAsia="BIZ UDゴシック" w:hAnsi="BIZ UDゴシック"/>
              </w:rPr>
            </w:pPr>
            <w:r w:rsidRPr="00FA260E">
              <w:rPr>
                <w:rFonts w:ascii="BIZ UDゴシック" w:eastAsia="BIZ UDゴシック" w:hAnsi="BIZ UDゴシック" w:hint="eastAsia"/>
              </w:rPr>
              <w:t>平成19年度</w:t>
            </w:r>
          </w:p>
          <w:p w14:paraId="1A0C3F4A" w14:textId="77777777" w:rsidR="00963A42" w:rsidRPr="00FA260E" w:rsidRDefault="00963A42" w:rsidP="00FB7B81">
            <w:pPr>
              <w:snapToGrid w:val="0"/>
              <w:jc w:val="center"/>
              <w:rPr>
                <w:rFonts w:ascii="BIZ UDゴシック" w:eastAsia="BIZ UDゴシック" w:hAnsi="BIZ UDゴシック"/>
              </w:rPr>
            </w:pPr>
            <w:r w:rsidRPr="00FA260E">
              <w:rPr>
                <w:rFonts w:ascii="BIZ UDゴシック" w:eastAsia="BIZ UDゴシック" w:hAnsi="BIZ UDゴシック" w:hint="eastAsia"/>
              </w:rPr>
              <w:t>（2007年度）</w:t>
            </w:r>
          </w:p>
        </w:tc>
        <w:tc>
          <w:tcPr>
            <w:tcW w:w="1982" w:type="dxa"/>
            <w:tcBorders>
              <w:bottom w:val="double" w:sz="4" w:space="0" w:color="auto"/>
            </w:tcBorders>
            <w:shd w:val="clear" w:color="auto" w:fill="DEEAF6" w:themeFill="accent5" w:themeFillTint="33"/>
            <w:vAlign w:val="center"/>
          </w:tcPr>
          <w:p w14:paraId="62E4B35A" w14:textId="77777777" w:rsidR="00963A42" w:rsidRPr="00FA260E" w:rsidRDefault="00963A42" w:rsidP="00FB7B81">
            <w:pPr>
              <w:snapToGrid w:val="0"/>
              <w:jc w:val="center"/>
              <w:rPr>
                <w:rFonts w:ascii="BIZ UDゴシック" w:eastAsia="BIZ UDゴシック" w:hAnsi="BIZ UDゴシック"/>
              </w:rPr>
            </w:pPr>
            <w:r w:rsidRPr="00FA260E">
              <w:rPr>
                <w:rFonts w:ascii="BIZ UDゴシック" w:eastAsia="BIZ UDゴシック" w:hAnsi="BIZ UDゴシック" w:hint="eastAsia"/>
              </w:rPr>
              <w:t>平成28年度</w:t>
            </w:r>
          </w:p>
          <w:p w14:paraId="7AC169BF" w14:textId="77777777" w:rsidR="00963A42" w:rsidRPr="00FA260E" w:rsidRDefault="00963A42" w:rsidP="00FB7B81">
            <w:pPr>
              <w:snapToGrid w:val="0"/>
              <w:jc w:val="center"/>
              <w:rPr>
                <w:rFonts w:ascii="BIZ UDゴシック" w:eastAsia="BIZ UDゴシック" w:hAnsi="BIZ UDゴシック"/>
              </w:rPr>
            </w:pPr>
            <w:r w:rsidRPr="00FA260E">
              <w:rPr>
                <w:rFonts w:ascii="BIZ UDゴシック" w:eastAsia="BIZ UDゴシック" w:hAnsi="BIZ UDゴシック" w:hint="eastAsia"/>
              </w:rPr>
              <w:t>（2016年度）</w:t>
            </w:r>
          </w:p>
        </w:tc>
        <w:tc>
          <w:tcPr>
            <w:tcW w:w="1982" w:type="dxa"/>
            <w:tcBorders>
              <w:bottom w:val="double" w:sz="4" w:space="0" w:color="auto"/>
            </w:tcBorders>
            <w:shd w:val="clear" w:color="auto" w:fill="DEEAF6" w:themeFill="accent5" w:themeFillTint="33"/>
            <w:vAlign w:val="center"/>
          </w:tcPr>
          <w:p w14:paraId="6902AD5C" w14:textId="77777777" w:rsidR="00963A42" w:rsidRPr="00FA260E" w:rsidRDefault="00963A42" w:rsidP="00FB7B81">
            <w:pPr>
              <w:snapToGrid w:val="0"/>
              <w:jc w:val="center"/>
              <w:rPr>
                <w:rFonts w:ascii="BIZ UDゴシック" w:eastAsia="BIZ UDゴシック" w:hAnsi="BIZ UDゴシック"/>
              </w:rPr>
            </w:pPr>
            <w:r>
              <w:rPr>
                <w:rFonts w:ascii="BIZ UDゴシック" w:eastAsia="BIZ UDゴシック" w:hAnsi="BIZ UDゴシック" w:hint="eastAsia"/>
              </w:rPr>
              <w:t>増減</w:t>
            </w:r>
          </w:p>
        </w:tc>
      </w:tr>
      <w:tr w:rsidR="00963A42" w14:paraId="627120BB" w14:textId="77777777" w:rsidTr="00FB7B81">
        <w:tc>
          <w:tcPr>
            <w:tcW w:w="1050" w:type="dxa"/>
            <w:vMerge w:val="restart"/>
            <w:tcBorders>
              <w:top w:val="double" w:sz="4" w:space="0" w:color="auto"/>
            </w:tcBorders>
            <w:vAlign w:val="center"/>
          </w:tcPr>
          <w:p w14:paraId="6A8C0832" w14:textId="77777777" w:rsidR="00963A42" w:rsidRPr="00FA260E" w:rsidRDefault="00963A42" w:rsidP="00FB7B81">
            <w:pPr>
              <w:jc w:val="center"/>
              <w:rPr>
                <w:rFonts w:ascii="BIZ UDゴシック" w:eastAsia="BIZ UDゴシック" w:hAnsi="BIZ UDゴシック"/>
              </w:rPr>
            </w:pPr>
            <w:r w:rsidRPr="00FA260E">
              <w:rPr>
                <w:rFonts w:ascii="BIZ UDゴシック" w:eastAsia="BIZ UDゴシック" w:hAnsi="BIZ UDゴシック" w:hint="eastAsia"/>
              </w:rPr>
              <w:t>街路樹</w:t>
            </w:r>
          </w:p>
        </w:tc>
        <w:tc>
          <w:tcPr>
            <w:tcW w:w="1404" w:type="dxa"/>
            <w:tcBorders>
              <w:top w:val="double" w:sz="4" w:space="0" w:color="auto"/>
              <w:bottom w:val="dotted" w:sz="4" w:space="0" w:color="auto"/>
            </w:tcBorders>
          </w:tcPr>
          <w:p w14:paraId="19235596" w14:textId="77777777" w:rsidR="00963A42" w:rsidRPr="00FA260E" w:rsidRDefault="00963A42" w:rsidP="00FB7B81">
            <w:pPr>
              <w:jc w:val="center"/>
              <w:rPr>
                <w:rFonts w:ascii="BIZ UDゴシック" w:eastAsia="BIZ UDゴシック" w:hAnsi="BIZ UDゴシック"/>
              </w:rPr>
            </w:pPr>
            <w:r w:rsidRPr="00FA260E">
              <w:rPr>
                <w:rFonts w:ascii="BIZ UDゴシック" w:eastAsia="BIZ UDゴシック" w:hAnsi="BIZ UDゴシック" w:hint="eastAsia"/>
              </w:rPr>
              <w:t>区道</w:t>
            </w:r>
          </w:p>
        </w:tc>
        <w:tc>
          <w:tcPr>
            <w:tcW w:w="1982" w:type="dxa"/>
            <w:tcBorders>
              <w:top w:val="double" w:sz="4" w:space="0" w:color="auto"/>
              <w:bottom w:val="dotted" w:sz="4" w:space="0" w:color="auto"/>
            </w:tcBorders>
            <w:vAlign w:val="center"/>
          </w:tcPr>
          <w:p w14:paraId="7B9712C9" w14:textId="77777777" w:rsidR="00963A42" w:rsidRDefault="00963A42" w:rsidP="00FB7B81">
            <w:pPr>
              <w:jc w:val="right"/>
            </w:pPr>
            <w:r>
              <w:rPr>
                <w:rFonts w:hint="eastAsia"/>
              </w:rPr>
              <w:t>955</w:t>
            </w:r>
          </w:p>
        </w:tc>
        <w:tc>
          <w:tcPr>
            <w:tcW w:w="1982" w:type="dxa"/>
            <w:tcBorders>
              <w:top w:val="double" w:sz="4" w:space="0" w:color="auto"/>
              <w:bottom w:val="dotted" w:sz="4" w:space="0" w:color="auto"/>
            </w:tcBorders>
            <w:vAlign w:val="center"/>
          </w:tcPr>
          <w:p w14:paraId="6DB8AB2B" w14:textId="77777777" w:rsidR="00963A42" w:rsidRDefault="00963A42" w:rsidP="00FB7B81">
            <w:pPr>
              <w:jc w:val="right"/>
            </w:pPr>
            <w:r>
              <w:rPr>
                <w:rFonts w:hint="eastAsia"/>
              </w:rPr>
              <w:t>1,309</w:t>
            </w:r>
          </w:p>
        </w:tc>
        <w:tc>
          <w:tcPr>
            <w:tcW w:w="1982" w:type="dxa"/>
            <w:tcBorders>
              <w:top w:val="double" w:sz="4" w:space="0" w:color="auto"/>
              <w:bottom w:val="dotted" w:sz="4" w:space="0" w:color="auto"/>
            </w:tcBorders>
            <w:vAlign w:val="center"/>
          </w:tcPr>
          <w:p w14:paraId="608B7E17" w14:textId="77777777" w:rsidR="00963A42" w:rsidRDefault="00963A42" w:rsidP="00FB7B81">
            <w:pPr>
              <w:jc w:val="right"/>
            </w:pPr>
            <w:r>
              <w:rPr>
                <w:rFonts w:hint="eastAsia"/>
              </w:rPr>
              <w:t>354</w:t>
            </w:r>
          </w:p>
        </w:tc>
      </w:tr>
      <w:tr w:rsidR="00963A42" w14:paraId="395CECF7" w14:textId="77777777" w:rsidTr="00FB7B81">
        <w:tc>
          <w:tcPr>
            <w:tcW w:w="1050" w:type="dxa"/>
            <w:vMerge/>
          </w:tcPr>
          <w:p w14:paraId="290180C0" w14:textId="77777777" w:rsidR="00963A42" w:rsidRPr="00FA260E" w:rsidRDefault="00963A42" w:rsidP="00FB7B81">
            <w:pPr>
              <w:jc w:val="center"/>
              <w:rPr>
                <w:rFonts w:ascii="BIZ UDゴシック" w:eastAsia="BIZ UDゴシック" w:hAnsi="BIZ UDゴシック"/>
              </w:rPr>
            </w:pPr>
          </w:p>
        </w:tc>
        <w:tc>
          <w:tcPr>
            <w:tcW w:w="1404" w:type="dxa"/>
            <w:tcBorders>
              <w:top w:val="dotted" w:sz="4" w:space="0" w:color="auto"/>
            </w:tcBorders>
          </w:tcPr>
          <w:p w14:paraId="39B4FEEC" w14:textId="77777777" w:rsidR="00963A42" w:rsidRPr="00FA260E" w:rsidRDefault="00963A42" w:rsidP="00FB7B81">
            <w:pPr>
              <w:jc w:val="center"/>
              <w:rPr>
                <w:rFonts w:ascii="BIZ UDゴシック" w:eastAsia="BIZ UDゴシック" w:hAnsi="BIZ UDゴシック"/>
              </w:rPr>
            </w:pPr>
            <w:r w:rsidRPr="00FA260E">
              <w:rPr>
                <w:rFonts w:ascii="BIZ UDゴシック" w:eastAsia="BIZ UDゴシック" w:hAnsi="BIZ UDゴシック" w:hint="eastAsia"/>
              </w:rPr>
              <w:t>都道</w:t>
            </w:r>
          </w:p>
        </w:tc>
        <w:tc>
          <w:tcPr>
            <w:tcW w:w="1982" w:type="dxa"/>
            <w:tcBorders>
              <w:top w:val="dotted" w:sz="4" w:space="0" w:color="auto"/>
            </w:tcBorders>
            <w:vAlign w:val="center"/>
          </w:tcPr>
          <w:p w14:paraId="6FA46DE9" w14:textId="77777777" w:rsidR="00963A42" w:rsidRDefault="00963A42" w:rsidP="00FB7B81">
            <w:pPr>
              <w:jc w:val="right"/>
            </w:pPr>
            <w:r>
              <w:rPr>
                <w:rFonts w:hint="eastAsia"/>
              </w:rPr>
              <w:t>3,743</w:t>
            </w:r>
          </w:p>
        </w:tc>
        <w:tc>
          <w:tcPr>
            <w:tcW w:w="1982" w:type="dxa"/>
            <w:tcBorders>
              <w:top w:val="dotted" w:sz="4" w:space="0" w:color="auto"/>
            </w:tcBorders>
            <w:vAlign w:val="center"/>
          </w:tcPr>
          <w:p w14:paraId="12197D1B" w14:textId="77777777" w:rsidR="00963A42" w:rsidRDefault="00963A42" w:rsidP="00FB7B81">
            <w:pPr>
              <w:jc w:val="right"/>
            </w:pPr>
            <w:r>
              <w:rPr>
                <w:rFonts w:hint="eastAsia"/>
              </w:rPr>
              <w:t>3,793</w:t>
            </w:r>
          </w:p>
        </w:tc>
        <w:tc>
          <w:tcPr>
            <w:tcW w:w="1982" w:type="dxa"/>
            <w:tcBorders>
              <w:top w:val="dotted" w:sz="4" w:space="0" w:color="auto"/>
            </w:tcBorders>
            <w:vAlign w:val="center"/>
          </w:tcPr>
          <w:p w14:paraId="76E13937" w14:textId="77777777" w:rsidR="00963A42" w:rsidRDefault="00963A42" w:rsidP="00FB7B81">
            <w:pPr>
              <w:jc w:val="right"/>
            </w:pPr>
            <w:r>
              <w:rPr>
                <w:rFonts w:hint="eastAsia"/>
              </w:rPr>
              <w:t xml:space="preserve"> 50</w:t>
            </w:r>
          </w:p>
        </w:tc>
      </w:tr>
      <w:tr w:rsidR="00963A42" w14:paraId="2F2DAB04" w14:textId="77777777" w:rsidTr="00FB7B81">
        <w:tc>
          <w:tcPr>
            <w:tcW w:w="1050" w:type="dxa"/>
            <w:vMerge/>
            <w:tcBorders>
              <w:bottom w:val="double" w:sz="4" w:space="0" w:color="auto"/>
            </w:tcBorders>
          </w:tcPr>
          <w:p w14:paraId="3CFB8E7B" w14:textId="77777777" w:rsidR="00963A42" w:rsidRPr="00FA260E" w:rsidRDefault="00963A42" w:rsidP="00FB7B81">
            <w:pPr>
              <w:jc w:val="center"/>
              <w:rPr>
                <w:rFonts w:ascii="BIZ UDゴシック" w:eastAsia="BIZ UDゴシック" w:hAnsi="BIZ UDゴシック"/>
              </w:rPr>
            </w:pPr>
          </w:p>
        </w:tc>
        <w:tc>
          <w:tcPr>
            <w:tcW w:w="1404" w:type="dxa"/>
            <w:tcBorders>
              <w:bottom w:val="double" w:sz="4" w:space="0" w:color="auto"/>
            </w:tcBorders>
          </w:tcPr>
          <w:p w14:paraId="1995DADB" w14:textId="77777777" w:rsidR="00963A42" w:rsidRPr="00FA260E" w:rsidRDefault="00963A42" w:rsidP="00FB7B81">
            <w:pPr>
              <w:jc w:val="center"/>
              <w:rPr>
                <w:rFonts w:ascii="BIZ UDゴシック" w:eastAsia="BIZ UDゴシック" w:hAnsi="BIZ UDゴシック"/>
              </w:rPr>
            </w:pPr>
            <w:r w:rsidRPr="00FA260E">
              <w:rPr>
                <w:rFonts w:ascii="BIZ UDゴシック" w:eastAsia="BIZ UDゴシック" w:hAnsi="BIZ UDゴシック" w:hint="eastAsia"/>
              </w:rPr>
              <w:t>合計</w:t>
            </w:r>
          </w:p>
        </w:tc>
        <w:tc>
          <w:tcPr>
            <w:tcW w:w="1982" w:type="dxa"/>
            <w:tcBorders>
              <w:bottom w:val="double" w:sz="4" w:space="0" w:color="auto"/>
            </w:tcBorders>
            <w:vAlign w:val="center"/>
          </w:tcPr>
          <w:p w14:paraId="24F9B2B1" w14:textId="77777777" w:rsidR="00963A42" w:rsidRDefault="00963A42" w:rsidP="00FB7B81">
            <w:pPr>
              <w:jc w:val="right"/>
            </w:pPr>
            <w:r>
              <w:rPr>
                <w:rFonts w:hint="eastAsia"/>
              </w:rPr>
              <w:t>4,698</w:t>
            </w:r>
          </w:p>
        </w:tc>
        <w:tc>
          <w:tcPr>
            <w:tcW w:w="1982" w:type="dxa"/>
            <w:tcBorders>
              <w:bottom w:val="double" w:sz="4" w:space="0" w:color="auto"/>
            </w:tcBorders>
            <w:vAlign w:val="center"/>
          </w:tcPr>
          <w:p w14:paraId="1A48ED72" w14:textId="77777777" w:rsidR="00963A42" w:rsidRDefault="00963A42" w:rsidP="00FB7B81">
            <w:pPr>
              <w:jc w:val="right"/>
            </w:pPr>
            <w:r>
              <w:rPr>
                <w:rFonts w:hint="eastAsia"/>
              </w:rPr>
              <w:t>5,102</w:t>
            </w:r>
          </w:p>
        </w:tc>
        <w:tc>
          <w:tcPr>
            <w:tcW w:w="1982" w:type="dxa"/>
            <w:tcBorders>
              <w:bottom w:val="double" w:sz="4" w:space="0" w:color="auto"/>
            </w:tcBorders>
            <w:vAlign w:val="center"/>
          </w:tcPr>
          <w:p w14:paraId="7AC9EA47" w14:textId="77777777" w:rsidR="00963A42" w:rsidRDefault="00963A42" w:rsidP="00FB7B81">
            <w:pPr>
              <w:jc w:val="right"/>
            </w:pPr>
            <w:r>
              <w:rPr>
                <w:rFonts w:hint="eastAsia"/>
              </w:rPr>
              <w:t>404</w:t>
            </w:r>
          </w:p>
        </w:tc>
      </w:tr>
      <w:tr w:rsidR="00963A42" w14:paraId="22DD178D" w14:textId="77777777" w:rsidTr="00FB7B81">
        <w:trPr>
          <w:trHeight w:val="629"/>
        </w:trPr>
        <w:tc>
          <w:tcPr>
            <w:tcW w:w="2454" w:type="dxa"/>
            <w:gridSpan w:val="2"/>
            <w:tcBorders>
              <w:top w:val="double" w:sz="4" w:space="0" w:color="auto"/>
            </w:tcBorders>
            <w:vAlign w:val="center"/>
          </w:tcPr>
          <w:p w14:paraId="060690CC" w14:textId="77777777" w:rsidR="00963A42" w:rsidRPr="00FA260E" w:rsidRDefault="00963A42" w:rsidP="00FB7B81">
            <w:pPr>
              <w:jc w:val="center"/>
              <w:rPr>
                <w:rFonts w:ascii="BIZ UDゴシック" w:eastAsia="BIZ UDゴシック" w:hAnsi="BIZ UDゴシック"/>
              </w:rPr>
            </w:pPr>
            <w:r>
              <w:rPr>
                <w:rFonts w:ascii="BIZ UDゴシック" w:eastAsia="BIZ UDゴシック" w:hAnsi="BIZ UDゴシック" w:hint="eastAsia"/>
              </w:rPr>
              <w:t>その他の</w:t>
            </w:r>
            <w:r w:rsidRPr="00FA260E">
              <w:rPr>
                <w:rFonts w:ascii="BIZ UDゴシック" w:eastAsia="BIZ UDゴシック" w:hAnsi="BIZ UDゴシック" w:hint="eastAsia"/>
              </w:rPr>
              <w:t>樹木</w:t>
            </w:r>
            <w:r w:rsidRPr="00FA260E">
              <w:rPr>
                <w:rFonts w:ascii="BIZ UDゴシック" w:eastAsia="BIZ UDゴシック" w:hAnsi="BIZ UDゴシック" w:hint="eastAsia"/>
                <w:vertAlign w:val="superscript"/>
              </w:rPr>
              <w:t>※</w:t>
            </w:r>
          </w:p>
        </w:tc>
        <w:tc>
          <w:tcPr>
            <w:tcW w:w="1982" w:type="dxa"/>
            <w:tcBorders>
              <w:top w:val="double" w:sz="4" w:space="0" w:color="auto"/>
            </w:tcBorders>
            <w:vAlign w:val="center"/>
          </w:tcPr>
          <w:p w14:paraId="44ED9B81" w14:textId="77777777" w:rsidR="00963A42" w:rsidRDefault="00963A42" w:rsidP="00FB7B81">
            <w:pPr>
              <w:jc w:val="right"/>
            </w:pPr>
            <w:r>
              <w:rPr>
                <w:rFonts w:hint="eastAsia"/>
              </w:rPr>
              <w:t>6,151</w:t>
            </w:r>
          </w:p>
        </w:tc>
        <w:tc>
          <w:tcPr>
            <w:tcW w:w="1982" w:type="dxa"/>
            <w:tcBorders>
              <w:top w:val="double" w:sz="4" w:space="0" w:color="auto"/>
            </w:tcBorders>
            <w:vAlign w:val="center"/>
          </w:tcPr>
          <w:p w14:paraId="6A7382F2" w14:textId="77777777" w:rsidR="00963A42" w:rsidRDefault="00963A42" w:rsidP="00FB7B81">
            <w:pPr>
              <w:jc w:val="right"/>
            </w:pPr>
            <w:r>
              <w:rPr>
                <w:rFonts w:hint="eastAsia"/>
              </w:rPr>
              <w:t>5,578</w:t>
            </w:r>
          </w:p>
        </w:tc>
        <w:tc>
          <w:tcPr>
            <w:tcW w:w="1982" w:type="dxa"/>
            <w:tcBorders>
              <w:top w:val="double" w:sz="4" w:space="0" w:color="auto"/>
            </w:tcBorders>
            <w:vAlign w:val="center"/>
          </w:tcPr>
          <w:p w14:paraId="6C736B02" w14:textId="77777777" w:rsidR="00963A42" w:rsidRDefault="00963A42" w:rsidP="00FB7B81">
            <w:pPr>
              <w:jc w:val="right"/>
            </w:pPr>
            <w:r>
              <w:rPr>
                <w:rFonts w:hint="eastAsia"/>
              </w:rPr>
              <w:t>▲573</w:t>
            </w:r>
          </w:p>
        </w:tc>
      </w:tr>
    </w:tbl>
    <w:p w14:paraId="16DD3E63" w14:textId="77777777" w:rsidR="00963A42" w:rsidRDefault="00963A42" w:rsidP="00FB7B81">
      <w:pPr>
        <w:snapToGrid w:val="0"/>
        <w:ind w:leftChars="322" w:left="708"/>
        <w:jc w:val="left"/>
        <w:rPr>
          <w:sz w:val="18"/>
          <w:szCs w:val="18"/>
        </w:rPr>
      </w:pPr>
      <w:r>
        <w:rPr>
          <w:rFonts w:hint="eastAsia"/>
          <w:sz w:val="18"/>
          <w:szCs w:val="18"/>
        </w:rPr>
        <w:t>※</w:t>
      </w:r>
      <w:r w:rsidRPr="00C4463F">
        <w:rPr>
          <w:rFonts w:hint="eastAsia"/>
          <w:sz w:val="18"/>
          <w:szCs w:val="18"/>
        </w:rPr>
        <w:t>樹高９ｍ以上、地上高</w:t>
      </w:r>
      <w:r w:rsidRPr="00C4463F">
        <w:rPr>
          <w:sz w:val="18"/>
          <w:szCs w:val="18"/>
        </w:rPr>
        <w:t>1.5ｍの幹周り100cm以上の樹木</w:t>
      </w:r>
    </w:p>
    <w:p w14:paraId="40AF1E5A" w14:textId="77777777" w:rsidR="00963A42" w:rsidRDefault="00963A42" w:rsidP="00FB7B81">
      <w:pPr>
        <w:snapToGrid w:val="0"/>
        <w:jc w:val="right"/>
        <w:rPr>
          <w:sz w:val="18"/>
          <w:szCs w:val="18"/>
        </w:rPr>
      </w:pPr>
    </w:p>
    <w:p w14:paraId="192C39FD" w14:textId="77777777" w:rsidR="00963A42" w:rsidRPr="006D3427" w:rsidRDefault="00963A42" w:rsidP="00FB7B81">
      <w:pPr>
        <w:snapToGrid w:val="0"/>
        <w:jc w:val="right"/>
        <w:rPr>
          <w:sz w:val="18"/>
          <w:szCs w:val="18"/>
        </w:rPr>
      </w:pPr>
      <w:r w:rsidRPr="006D3427">
        <w:rPr>
          <w:rFonts w:hint="eastAsia"/>
          <w:sz w:val="18"/>
          <w:szCs w:val="18"/>
        </w:rPr>
        <w:t>出典：</w:t>
      </w:r>
      <w:r>
        <w:rPr>
          <w:rFonts w:hint="eastAsia"/>
          <w:sz w:val="18"/>
          <w:szCs w:val="18"/>
        </w:rPr>
        <w:t>「</w:t>
      </w:r>
      <w:r w:rsidRPr="00A93707">
        <w:rPr>
          <w:rFonts w:hint="eastAsia"/>
          <w:sz w:val="18"/>
          <w:szCs w:val="18"/>
        </w:rPr>
        <w:t>中野区緑の実態調査（第</w:t>
      </w:r>
      <w:r>
        <w:rPr>
          <w:rFonts w:hint="eastAsia"/>
          <w:sz w:val="18"/>
          <w:szCs w:val="18"/>
        </w:rPr>
        <w:t>５</w:t>
      </w:r>
      <w:r w:rsidRPr="00A93707">
        <w:rPr>
          <w:sz w:val="18"/>
          <w:szCs w:val="18"/>
        </w:rPr>
        <w:t>次）</w:t>
      </w:r>
      <w:r>
        <w:rPr>
          <w:rFonts w:hint="eastAsia"/>
          <w:sz w:val="18"/>
          <w:szCs w:val="18"/>
        </w:rPr>
        <w:t>」（</w:t>
      </w:r>
      <w:r w:rsidRPr="00A93707">
        <w:rPr>
          <w:sz w:val="18"/>
          <w:szCs w:val="18"/>
        </w:rPr>
        <w:t>平成29年３月</w:t>
      </w:r>
      <w:r>
        <w:rPr>
          <w:rFonts w:hint="eastAsia"/>
          <w:sz w:val="18"/>
          <w:szCs w:val="18"/>
        </w:rPr>
        <w:t>）</w:t>
      </w:r>
      <w:r w:rsidRPr="006D3427">
        <w:rPr>
          <w:sz w:val="18"/>
          <w:szCs w:val="18"/>
        </w:rPr>
        <w:t>を基に作成</w:t>
      </w:r>
    </w:p>
    <w:p w14:paraId="50B969D6" w14:textId="77777777" w:rsidR="00963A42" w:rsidRDefault="00963A42" w:rsidP="00FB7B81">
      <w:pPr>
        <w:ind w:leftChars="100" w:left="220"/>
        <w:jc w:val="center"/>
      </w:pPr>
      <w:r>
        <w:br w:type="page"/>
      </w:r>
    </w:p>
    <w:p w14:paraId="741E2928" w14:textId="1EF764EE" w:rsidR="00963A42" w:rsidRDefault="00252441" w:rsidP="00FB7B81">
      <w:pPr>
        <w:pStyle w:val="2"/>
      </w:pPr>
      <w:bookmarkStart w:id="29" w:name="_Toc159304739"/>
      <w:bookmarkStart w:id="30" w:name="_Toc168909659"/>
      <w:r>
        <w:rPr>
          <w:rFonts w:hint="eastAsia"/>
        </w:rPr>
        <w:lastRenderedPageBreak/>
        <w:t>２</w:t>
      </w:r>
      <w:r w:rsidR="00963A42" w:rsidRPr="00E011D5">
        <w:rPr>
          <w:rFonts w:hint="eastAsia"/>
        </w:rPr>
        <w:t xml:space="preserve">　二酸化炭素排出量将来推計</w:t>
      </w:r>
      <w:bookmarkEnd w:id="29"/>
      <w:bookmarkEnd w:id="30"/>
    </w:p>
    <w:p w14:paraId="441DCB62" w14:textId="77777777" w:rsidR="00963A42" w:rsidRDefault="00963A42" w:rsidP="00FB7B81">
      <w:pPr>
        <w:pStyle w:val="3"/>
      </w:pPr>
      <w:r>
        <w:rPr>
          <w:rFonts w:hint="eastAsia"/>
        </w:rPr>
        <w:t>（１）将来推計の考え方</w:t>
      </w:r>
    </w:p>
    <w:p w14:paraId="46103F26" w14:textId="77777777" w:rsidR="00963A42" w:rsidRDefault="00963A42" w:rsidP="00FB7B81">
      <w:pPr>
        <w:ind w:firstLineChars="100" w:firstLine="220"/>
        <w:jc w:val="left"/>
      </w:pPr>
      <w:r w:rsidRPr="00925DF1">
        <w:rPr>
          <w:rFonts w:hint="eastAsia"/>
        </w:rPr>
        <w:t>今後新たな対策を実施しなかった場合に排出される令和</w:t>
      </w:r>
      <w:r w:rsidRPr="00925DF1">
        <w:t>12年度（2030年度）の中野区の二酸化炭素排出量</w:t>
      </w:r>
      <w:r>
        <w:rPr>
          <w:rFonts w:hint="eastAsia"/>
        </w:rPr>
        <w:t>に、以下による二酸化炭素排出量削減効果を積み上げた排出量を推計しました。</w:t>
      </w:r>
    </w:p>
    <w:p w14:paraId="785378C2" w14:textId="77777777" w:rsidR="00963A42" w:rsidRDefault="00963A42" w:rsidP="00FB7B81">
      <w:pPr>
        <w:ind w:leftChars="100" w:left="440" w:hangingChars="100" w:hanging="220"/>
        <w:jc w:val="left"/>
      </w:pPr>
      <w:r>
        <w:rPr>
          <w:rFonts w:hint="eastAsia"/>
        </w:rPr>
        <w:t>①発電量に占める再生可能エネルギーの割合の拡大による電力排出係数の変化に伴う削減効果</w:t>
      </w:r>
    </w:p>
    <w:p w14:paraId="354C9028" w14:textId="77777777" w:rsidR="00963A42" w:rsidRDefault="00963A42" w:rsidP="00FB7B81">
      <w:pPr>
        <w:ind w:leftChars="100" w:left="440" w:hangingChars="100" w:hanging="220"/>
        <w:jc w:val="left"/>
      </w:pPr>
      <w:r>
        <w:rPr>
          <w:rFonts w:hint="eastAsia"/>
        </w:rPr>
        <w:t>②国及び東京都の施策のうち法令に基づく規制誘導、または産業界による供給目標設定がなされているなど、</w:t>
      </w:r>
      <w:r w:rsidRPr="00925DF1">
        <w:rPr>
          <w:rFonts w:hint="eastAsia"/>
        </w:rPr>
        <w:t>実行の確実性が高い</w:t>
      </w:r>
      <w:r>
        <w:rPr>
          <w:rFonts w:hint="eastAsia"/>
        </w:rPr>
        <w:t>施策</w:t>
      </w:r>
    </w:p>
    <w:p w14:paraId="554314BD" w14:textId="77777777" w:rsidR="00963A42" w:rsidRDefault="00963A42" w:rsidP="00FB7B81">
      <w:pPr>
        <w:jc w:val="left"/>
      </w:pPr>
    </w:p>
    <w:p w14:paraId="097F7812" w14:textId="77777777" w:rsidR="00963A42" w:rsidRDefault="00963A42" w:rsidP="00FB7B81">
      <w:pPr>
        <w:pStyle w:val="3"/>
      </w:pPr>
      <w:r>
        <w:rPr>
          <w:rFonts w:hint="eastAsia"/>
        </w:rPr>
        <w:t>（２）推計方法</w:t>
      </w:r>
    </w:p>
    <w:p w14:paraId="7A2E031B" w14:textId="77777777" w:rsidR="00963A42" w:rsidRPr="00BB53D7" w:rsidRDefault="00963A42" w:rsidP="00FB7B81">
      <w:pPr>
        <w:pStyle w:val="4"/>
        <w:spacing w:after="72"/>
        <w:ind w:left="220" w:right="220"/>
      </w:pPr>
      <w:r>
        <w:rPr>
          <w:rFonts w:hint="eastAsia"/>
        </w:rPr>
        <w:t>①</w:t>
      </w:r>
      <w:r w:rsidRPr="00BB53D7">
        <w:t>BAU（現状すう勢ケース）</w:t>
      </w:r>
    </w:p>
    <w:p w14:paraId="523A2854" w14:textId="77777777" w:rsidR="00963A42" w:rsidRPr="00E037C1" w:rsidRDefault="00963A42" w:rsidP="00FB7B81">
      <w:pPr>
        <w:ind w:leftChars="200" w:left="440" w:firstLineChars="100" w:firstLine="220"/>
      </w:pPr>
      <w:r w:rsidRPr="00E037C1">
        <w:rPr>
          <w:rFonts w:hint="eastAsia"/>
        </w:rPr>
        <w:t>BAU（現状すう勢ケース）は、二酸化炭素排出量の算定式を構成する①活動量（世帯数、業務系建築物床面積等）、②エネルギー消費原単位（活動量当たりのエネルギー消費量）、③炭素集約度（電気、ガス等の排出係数）のうち、②エネルギー消費原単位及び③炭素集約度の値は変化しないと仮定して算出する推計で</w:t>
      </w:r>
      <w:r>
        <w:rPr>
          <w:rFonts w:hint="eastAsia"/>
        </w:rPr>
        <w:t>す</w:t>
      </w:r>
      <w:r w:rsidRPr="00E037C1">
        <w:rPr>
          <w:rFonts w:hint="eastAsia"/>
        </w:rPr>
        <w:t>。</w:t>
      </w:r>
    </w:p>
    <w:p w14:paraId="1C2A12BB" w14:textId="77777777" w:rsidR="00963A42" w:rsidRPr="00E037C1" w:rsidRDefault="00963A42" w:rsidP="00FB7B81">
      <w:pPr>
        <w:ind w:leftChars="200" w:left="440" w:firstLineChars="100" w:firstLine="220"/>
      </w:pPr>
      <w:r>
        <w:rPr>
          <w:rFonts w:hint="eastAsia"/>
        </w:rPr>
        <w:t>令和12年度（</w:t>
      </w:r>
      <w:r w:rsidRPr="00E037C1">
        <w:rPr>
          <w:rFonts w:hint="eastAsia"/>
        </w:rPr>
        <w:t>2030年度</w:t>
      </w:r>
      <w:r>
        <w:rPr>
          <w:rFonts w:hint="eastAsia"/>
        </w:rPr>
        <w:t>）</w:t>
      </w:r>
      <w:r w:rsidRPr="00E037C1">
        <w:rPr>
          <w:rFonts w:hint="eastAsia"/>
        </w:rPr>
        <w:t>のBAUは、上記を踏まえ、</w:t>
      </w:r>
      <w:r>
        <w:rPr>
          <w:rFonts w:hint="eastAsia"/>
        </w:rPr>
        <w:t>二酸化炭素排出量を算定する部門ごとに、現状（令和２年度（</w:t>
      </w:r>
      <w:r>
        <w:t>2020</w:t>
      </w:r>
      <w:r>
        <w:rPr>
          <w:rFonts w:hint="eastAsia"/>
        </w:rPr>
        <w:t>年度）</w:t>
      </w:r>
      <w:r>
        <w:t>）</w:t>
      </w:r>
      <w:r>
        <w:rPr>
          <w:rFonts w:hint="eastAsia"/>
        </w:rPr>
        <w:t>の排出量に「</w:t>
      </w:r>
      <w:r w:rsidRPr="00B228F7">
        <w:rPr>
          <w:rFonts w:hint="eastAsia"/>
        </w:rPr>
        <w:t>①活動量</w:t>
      </w:r>
      <w:r>
        <w:rPr>
          <w:rFonts w:hint="eastAsia"/>
        </w:rPr>
        <w:t>の変化率」を乗じて算出しました。</w:t>
      </w:r>
    </w:p>
    <w:p w14:paraId="151D5F36" w14:textId="77777777" w:rsidR="00963A42" w:rsidRPr="00E037C1" w:rsidRDefault="00963A42" w:rsidP="00FB7B81">
      <w:pPr>
        <w:ind w:leftChars="200" w:left="440" w:firstLineChars="100" w:firstLine="220"/>
      </w:pPr>
      <w:r w:rsidRPr="00E037C1">
        <w:rPr>
          <w:rFonts w:hint="eastAsia"/>
        </w:rPr>
        <w:t>各部門の活動量の変化率は、次の方法により求め</w:t>
      </w:r>
      <w:r>
        <w:rPr>
          <w:rFonts w:hint="eastAsia"/>
        </w:rPr>
        <w:t>ました</w:t>
      </w:r>
      <w:r w:rsidRPr="00E037C1">
        <w:rPr>
          <w:rFonts w:hint="eastAsia"/>
        </w:rPr>
        <w:t>。</w:t>
      </w:r>
    </w:p>
    <w:p w14:paraId="22DA54D7" w14:textId="77777777" w:rsidR="00963A42" w:rsidRPr="00E037C1" w:rsidRDefault="00963A42" w:rsidP="00FB7B81">
      <w:pPr>
        <w:ind w:leftChars="300" w:left="880" w:hangingChars="100" w:hanging="220"/>
      </w:pPr>
      <w:r w:rsidRPr="00E037C1">
        <w:rPr>
          <w:rFonts w:hint="eastAsia"/>
        </w:rPr>
        <w:t>・推移に一定の傾向があり</w:t>
      </w:r>
      <w:r w:rsidRPr="00A911D1">
        <w:rPr>
          <w:rFonts w:hint="eastAsia"/>
        </w:rPr>
        <w:t>、</w:t>
      </w:r>
      <w:r>
        <w:rPr>
          <w:rFonts w:hint="eastAsia"/>
        </w:rPr>
        <w:t>適合性のある</w:t>
      </w:r>
      <w:r w:rsidRPr="00E037C1">
        <w:rPr>
          <w:rFonts w:hint="eastAsia"/>
        </w:rPr>
        <w:t>近似式が得られる指標は、近似式から</w:t>
      </w:r>
      <w:r>
        <w:rPr>
          <w:rFonts w:hint="eastAsia"/>
        </w:rPr>
        <w:t>令和12年度（</w:t>
      </w:r>
      <w:r w:rsidRPr="00E037C1">
        <w:rPr>
          <w:rFonts w:hint="eastAsia"/>
        </w:rPr>
        <w:t>2030年度</w:t>
      </w:r>
      <w:r>
        <w:rPr>
          <w:rFonts w:hint="eastAsia"/>
        </w:rPr>
        <w:t>）</w:t>
      </w:r>
      <w:r w:rsidRPr="00E037C1">
        <w:rPr>
          <w:rFonts w:hint="eastAsia"/>
        </w:rPr>
        <w:t>の値を求め、変化率を設定</w:t>
      </w:r>
    </w:p>
    <w:p w14:paraId="2CF574C1" w14:textId="77777777" w:rsidR="00963A42" w:rsidRPr="00E037C1" w:rsidRDefault="00963A42" w:rsidP="00FB7B81">
      <w:pPr>
        <w:ind w:leftChars="300" w:left="880" w:hangingChars="100" w:hanging="220"/>
      </w:pPr>
      <w:r w:rsidRPr="00E037C1">
        <w:rPr>
          <w:rFonts w:hint="eastAsia"/>
        </w:rPr>
        <w:t>・数値の推移に一定の傾向がみられない指標は、指標の性質と実績値を踏まえ、</w:t>
      </w:r>
      <w:r>
        <w:rPr>
          <w:rFonts w:hint="eastAsia"/>
        </w:rPr>
        <w:t>令和２年度（</w:t>
      </w:r>
      <w:r w:rsidRPr="00E037C1">
        <w:rPr>
          <w:rFonts w:hint="eastAsia"/>
        </w:rPr>
        <w:t>2020年度</w:t>
      </w:r>
      <w:r>
        <w:rPr>
          <w:rFonts w:hint="eastAsia"/>
        </w:rPr>
        <w:t>）</w:t>
      </w:r>
      <w:r w:rsidRPr="00E037C1">
        <w:rPr>
          <w:rFonts w:hint="eastAsia"/>
        </w:rPr>
        <w:t>の数値で固定、または過去10年間の平均から変化率を設定</w:t>
      </w:r>
    </w:p>
    <w:p w14:paraId="5F8CCFE0" w14:textId="77777777" w:rsidR="00963A42" w:rsidRPr="00E037C1" w:rsidRDefault="00963A42" w:rsidP="00FB7B81">
      <w:pPr>
        <w:ind w:leftChars="300" w:left="880" w:hangingChars="100" w:hanging="220"/>
      </w:pPr>
      <w:r w:rsidRPr="00E037C1">
        <w:rPr>
          <w:rFonts w:hint="eastAsia"/>
        </w:rPr>
        <w:t>・人口、業務用床面積、鉄道の乗降者人員については、下表に示した理由により、上記とは異なる方法で</w:t>
      </w:r>
      <w:r>
        <w:rPr>
          <w:rFonts w:hint="eastAsia"/>
        </w:rPr>
        <w:t>令和12年度（</w:t>
      </w:r>
      <w:r w:rsidRPr="00E037C1">
        <w:rPr>
          <w:rFonts w:hint="eastAsia"/>
        </w:rPr>
        <w:t>2030年度</w:t>
      </w:r>
      <w:r>
        <w:rPr>
          <w:rFonts w:hint="eastAsia"/>
        </w:rPr>
        <w:t>）</w:t>
      </w:r>
      <w:r w:rsidRPr="00E037C1">
        <w:rPr>
          <w:rFonts w:hint="eastAsia"/>
        </w:rPr>
        <w:t>の活動量を推計し、変化率を設定</w:t>
      </w:r>
    </w:p>
    <w:p w14:paraId="380FB452" w14:textId="77777777" w:rsidR="00963A42" w:rsidRDefault="00963A42" w:rsidP="00FB7B81">
      <w:pPr>
        <w:ind w:leftChars="200" w:left="440" w:firstLineChars="100" w:firstLine="220"/>
      </w:pPr>
      <w:r>
        <w:br w:type="page"/>
      </w:r>
    </w:p>
    <w:p w14:paraId="4D856F80" w14:textId="77777777" w:rsidR="00963A42" w:rsidRPr="00AE4470" w:rsidRDefault="00963A42" w:rsidP="00FB7B81">
      <w:pPr>
        <w:ind w:leftChars="200" w:left="440"/>
        <w:jc w:val="center"/>
        <w:rPr>
          <w:rFonts w:ascii="BIZ UDゴシック" w:eastAsia="BIZ UDゴシック" w:hAnsi="BIZ UDゴシック"/>
        </w:rPr>
      </w:pPr>
      <w:r w:rsidRPr="00AE4470">
        <w:rPr>
          <w:rFonts w:ascii="BIZ UDゴシック" w:eastAsia="BIZ UDゴシック" w:hAnsi="BIZ UDゴシック" w:hint="eastAsia"/>
        </w:rPr>
        <w:lastRenderedPageBreak/>
        <w:t>部門ごとの活動量の想定</w:t>
      </w:r>
    </w:p>
    <w:tbl>
      <w:tblPr>
        <w:tblStyle w:val="ac"/>
        <w:tblW w:w="8787" w:type="dxa"/>
        <w:tblInd w:w="421" w:type="dxa"/>
        <w:tblLook w:val="04A0" w:firstRow="1" w:lastRow="0" w:firstColumn="1" w:lastColumn="0" w:noHBand="0" w:noVBand="1"/>
      </w:tblPr>
      <w:tblGrid>
        <w:gridCol w:w="1134"/>
        <w:gridCol w:w="850"/>
        <w:gridCol w:w="2126"/>
        <w:gridCol w:w="4677"/>
      </w:tblGrid>
      <w:tr w:rsidR="00963A42" w:rsidRPr="00B27375" w14:paraId="2A3AEB53" w14:textId="77777777" w:rsidTr="00FB7B81">
        <w:tc>
          <w:tcPr>
            <w:tcW w:w="1984" w:type="dxa"/>
            <w:gridSpan w:val="2"/>
            <w:shd w:val="clear" w:color="auto" w:fill="D9D9D9" w:themeFill="background1" w:themeFillShade="D9"/>
          </w:tcPr>
          <w:p w14:paraId="131366CE" w14:textId="77777777" w:rsidR="00963A42" w:rsidRPr="00DA526F" w:rsidRDefault="00963A42" w:rsidP="00FB7B81">
            <w:pPr>
              <w:snapToGrid w:val="0"/>
              <w:jc w:val="center"/>
              <w:rPr>
                <w:rFonts w:ascii="BIZ UDゴシック" w:eastAsia="BIZ UDゴシック" w:hAnsi="BIZ UDゴシック"/>
                <w:sz w:val="20"/>
              </w:rPr>
            </w:pPr>
            <w:r w:rsidRPr="00DA526F">
              <w:rPr>
                <w:rFonts w:ascii="BIZ UDゴシック" w:eastAsia="BIZ UDゴシック" w:hAnsi="BIZ UDゴシック" w:hint="eastAsia"/>
                <w:sz w:val="20"/>
              </w:rPr>
              <w:t>部門</w:t>
            </w:r>
          </w:p>
        </w:tc>
        <w:tc>
          <w:tcPr>
            <w:tcW w:w="2126" w:type="dxa"/>
            <w:shd w:val="clear" w:color="auto" w:fill="D9D9D9" w:themeFill="background1" w:themeFillShade="D9"/>
          </w:tcPr>
          <w:p w14:paraId="6A5BB67D" w14:textId="77777777" w:rsidR="00963A42" w:rsidRPr="00DA526F" w:rsidRDefault="00963A42" w:rsidP="00FB7B81">
            <w:pPr>
              <w:snapToGrid w:val="0"/>
              <w:jc w:val="center"/>
              <w:rPr>
                <w:rFonts w:ascii="BIZ UDゴシック" w:eastAsia="BIZ UDゴシック" w:hAnsi="BIZ UDゴシック"/>
                <w:sz w:val="20"/>
              </w:rPr>
            </w:pPr>
            <w:r w:rsidRPr="00DA526F">
              <w:rPr>
                <w:rFonts w:ascii="BIZ UDゴシック" w:eastAsia="BIZ UDゴシック" w:hAnsi="BIZ UDゴシック" w:hint="eastAsia"/>
                <w:sz w:val="20"/>
              </w:rPr>
              <w:t>活動量指標</w:t>
            </w:r>
          </w:p>
        </w:tc>
        <w:tc>
          <w:tcPr>
            <w:tcW w:w="4677" w:type="dxa"/>
            <w:shd w:val="clear" w:color="auto" w:fill="D9D9D9" w:themeFill="background1" w:themeFillShade="D9"/>
          </w:tcPr>
          <w:p w14:paraId="5B74C874" w14:textId="77777777" w:rsidR="00963A42" w:rsidRPr="00DA526F" w:rsidRDefault="00963A42" w:rsidP="00FB7B81">
            <w:pPr>
              <w:snapToGrid w:val="0"/>
              <w:jc w:val="center"/>
              <w:rPr>
                <w:rFonts w:ascii="BIZ UDゴシック" w:eastAsia="BIZ UDゴシック" w:hAnsi="BIZ UDゴシック"/>
                <w:sz w:val="20"/>
              </w:rPr>
            </w:pPr>
            <w:r>
              <w:rPr>
                <w:rFonts w:ascii="BIZ UDゴシック" w:eastAsia="BIZ UDゴシック" w:hAnsi="BIZ UDゴシック" w:hint="eastAsia"/>
                <w:sz w:val="20"/>
              </w:rPr>
              <w:t>2030年度の</w:t>
            </w:r>
            <w:r w:rsidRPr="00DA526F">
              <w:rPr>
                <w:rFonts w:ascii="BIZ UDゴシック" w:eastAsia="BIZ UDゴシック" w:hAnsi="BIZ UDゴシック" w:hint="eastAsia"/>
                <w:sz w:val="20"/>
              </w:rPr>
              <w:t>活動量の想定</w:t>
            </w:r>
          </w:p>
        </w:tc>
      </w:tr>
      <w:tr w:rsidR="00963A42" w:rsidRPr="00B27375" w14:paraId="1C0CF536" w14:textId="77777777" w:rsidTr="00FB7B81">
        <w:trPr>
          <w:trHeight w:val="545"/>
        </w:trPr>
        <w:tc>
          <w:tcPr>
            <w:tcW w:w="1134" w:type="dxa"/>
            <w:vMerge w:val="restart"/>
            <w:vAlign w:val="center"/>
          </w:tcPr>
          <w:p w14:paraId="3162992F"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産業部門</w:t>
            </w:r>
          </w:p>
        </w:tc>
        <w:tc>
          <w:tcPr>
            <w:tcW w:w="850" w:type="dxa"/>
            <w:vAlign w:val="center"/>
          </w:tcPr>
          <w:p w14:paraId="2E9B653C"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農業</w:t>
            </w:r>
          </w:p>
        </w:tc>
        <w:tc>
          <w:tcPr>
            <w:tcW w:w="2126" w:type="dxa"/>
            <w:vAlign w:val="center"/>
          </w:tcPr>
          <w:p w14:paraId="1A877B60"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農家数［戸］</w:t>
            </w:r>
          </w:p>
        </w:tc>
        <w:tc>
          <w:tcPr>
            <w:tcW w:w="4677" w:type="dxa"/>
            <w:vAlign w:val="center"/>
          </w:tcPr>
          <w:p w14:paraId="5A94DDC7" w14:textId="77777777" w:rsidR="00963A42" w:rsidRPr="00DA526F" w:rsidRDefault="00963A42" w:rsidP="00FB7B81">
            <w:pPr>
              <w:snapToGrid w:val="0"/>
              <w:rPr>
                <w:rFonts w:ascii="BIZ UD明朝 Medium" w:eastAsia="BIZ UD明朝 Medium" w:hAnsi="BIZ UD明朝 Medium"/>
                <w:sz w:val="20"/>
              </w:rPr>
            </w:pPr>
            <w:r>
              <w:rPr>
                <w:rFonts w:ascii="BIZ UD明朝 Medium" w:eastAsia="BIZ UD明朝 Medium" w:hAnsi="BIZ UD明朝 Medium" w:hint="eastAsia"/>
                <w:sz w:val="20"/>
              </w:rPr>
              <w:t>実績は５年ごとの統計値を基にしており</w:t>
            </w:r>
            <w:r w:rsidRPr="00DA526F">
              <w:rPr>
                <w:rFonts w:ascii="BIZ UD明朝 Medium" w:eastAsia="BIZ UD明朝 Medium" w:hAnsi="BIZ UD明朝 Medium" w:hint="eastAsia"/>
                <w:sz w:val="20"/>
              </w:rPr>
              <w:t>、傾向を算出できないため、最新の値である2020年度の値で固定</w:t>
            </w:r>
          </w:p>
        </w:tc>
      </w:tr>
      <w:tr w:rsidR="00963A42" w:rsidRPr="00B27375" w14:paraId="60E22063" w14:textId="77777777" w:rsidTr="00FB7B81">
        <w:trPr>
          <w:trHeight w:val="545"/>
        </w:trPr>
        <w:tc>
          <w:tcPr>
            <w:tcW w:w="1134" w:type="dxa"/>
            <w:vMerge/>
            <w:vAlign w:val="center"/>
          </w:tcPr>
          <w:p w14:paraId="3827CAE5" w14:textId="77777777" w:rsidR="00963A42" w:rsidRPr="00DA526F" w:rsidRDefault="00963A42" w:rsidP="00FB7B81">
            <w:pPr>
              <w:snapToGrid w:val="0"/>
              <w:rPr>
                <w:rFonts w:ascii="BIZ UDゴシック" w:eastAsia="BIZ UDゴシック" w:hAnsi="BIZ UDゴシック"/>
                <w:sz w:val="20"/>
              </w:rPr>
            </w:pPr>
          </w:p>
        </w:tc>
        <w:tc>
          <w:tcPr>
            <w:tcW w:w="850" w:type="dxa"/>
            <w:vAlign w:val="center"/>
          </w:tcPr>
          <w:p w14:paraId="699F8875"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建設業</w:t>
            </w:r>
          </w:p>
        </w:tc>
        <w:tc>
          <w:tcPr>
            <w:tcW w:w="2126" w:type="dxa"/>
            <w:vAlign w:val="center"/>
          </w:tcPr>
          <w:p w14:paraId="2842E578"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新築着工面積［㎡］</w:t>
            </w:r>
          </w:p>
        </w:tc>
        <w:tc>
          <w:tcPr>
            <w:tcW w:w="4677" w:type="dxa"/>
            <w:vMerge w:val="restart"/>
            <w:vAlign w:val="center"/>
          </w:tcPr>
          <w:p w14:paraId="2969F4D4"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近年、明確な増減傾向がみられないため、10年間の平均値から推計</w:t>
            </w:r>
          </w:p>
        </w:tc>
      </w:tr>
      <w:tr w:rsidR="00963A42" w:rsidRPr="00B27375" w14:paraId="2C0674DD" w14:textId="77777777" w:rsidTr="00FB7B81">
        <w:trPr>
          <w:trHeight w:val="545"/>
        </w:trPr>
        <w:tc>
          <w:tcPr>
            <w:tcW w:w="1134" w:type="dxa"/>
            <w:vMerge/>
            <w:vAlign w:val="center"/>
          </w:tcPr>
          <w:p w14:paraId="5E0158B8" w14:textId="77777777" w:rsidR="00963A42" w:rsidRPr="00DA526F" w:rsidRDefault="00963A42" w:rsidP="00FB7B81">
            <w:pPr>
              <w:snapToGrid w:val="0"/>
              <w:rPr>
                <w:rFonts w:ascii="BIZ UDゴシック" w:eastAsia="BIZ UDゴシック" w:hAnsi="BIZ UDゴシック"/>
                <w:sz w:val="20"/>
              </w:rPr>
            </w:pPr>
          </w:p>
        </w:tc>
        <w:tc>
          <w:tcPr>
            <w:tcW w:w="850" w:type="dxa"/>
            <w:vAlign w:val="center"/>
          </w:tcPr>
          <w:p w14:paraId="74B5741D"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製造業</w:t>
            </w:r>
          </w:p>
        </w:tc>
        <w:tc>
          <w:tcPr>
            <w:tcW w:w="2126" w:type="dxa"/>
            <w:vAlign w:val="center"/>
          </w:tcPr>
          <w:p w14:paraId="7034849A"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製造品出荷額［万円］</w:t>
            </w:r>
          </w:p>
        </w:tc>
        <w:tc>
          <w:tcPr>
            <w:tcW w:w="4677" w:type="dxa"/>
            <w:vMerge/>
            <w:vAlign w:val="center"/>
          </w:tcPr>
          <w:p w14:paraId="29D002C1" w14:textId="77777777" w:rsidR="00963A42" w:rsidRPr="00DA526F" w:rsidRDefault="00963A42" w:rsidP="00FB7B81">
            <w:pPr>
              <w:snapToGrid w:val="0"/>
              <w:rPr>
                <w:rFonts w:ascii="BIZ UD明朝 Medium" w:eastAsia="BIZ UD明朝 Medium" w:hAnsi="BIZ UD明朝 Medium"/>
                <w:sz w:val="20"/>
              </w:rPr>
            </w:pPr>
          </w:p>
        </w:tc>
      </w:tr>
      <w:tr w:rsidR="00963A42" w:rsidRPr="00B27375" w14:paraId="32A16E4A" w14:textId="77777777" w:rsidTr="00FB7B81">
        <w:trPr>
          <w:trHeight w:val="454"/>
        </w:trPr>
        <w:tc>
          <w:tcPr>
            <w:tcW w:w="1984" w:type="dxa"/>
            <w:gridSpan w:val="2"/>
            <w:vAlign w:val="center"/>
          </w:tcPr>
          <w:p w14:paraId="0EBE1875"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家庭部門</w:t>
            </w:r>
          </w:p>
        </w:tc>
        <w:tc>
          <w:tcPr>
            <w:tcW w:w="2126" w:type="dxa"/>
            <w:vAlign w:val="center"/>
          </w:tcPr>
          <w:p w14:paraId="2DBCEFA3"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人口［人］</w:t>
            </w:r>
          </w:p>
        </w:tc>
        <w:tc>
          <w:tcPr>
            <w:tcW w:w="4677" w:type="dxa"/>
            <w:vAlign w:val="center"/>
          </w:tcPr>
          <w:p w14:paraId="4441FD5B" w14:textId="77777777" w:rsidR="00963A42" w:rsidRPr="00DA526F" w:rsidRDefault="00963A42" w:rsidP="00FB7B81">
            <w:pPr>
              <w:snapToGrid w:val="0"/>
              <w:rPr>
                <w:rFonts w:ascii="BIZ UD明朝 Medium" w:eastAsia="BIZ UD明朝 Medium" w:hAnsi="BIZ UD明朝 Medium"/>
                <w:sz w:val="20"/>
              </w:rPr>
            </w:pPr>
            <w:r>
              <w:rPr>
                <w:rFonts w:ascii="BIZ UD明朝 Medium" w:eastAsia="BIZ UD明朝 Medium" w:hAnsi="BIZ UD明朝 Medium" w:hint="eastAsia"/>
                <w:sz w:val="20"/>
              </w:rPr>
              <w:t>中野区が行った</w:t>
            </w:r>
            <w:r w:rsidRPr="00DA526F">
              <w:rPr>
                <w:rFonts w:ascii="BIZ UD明朝 Medium" w:eastAsia="BIZ UD明朝 Medium" w:hAnsi="BIZ UD明朝 Medium" w:hint="eastAsia"/>
                <w:sz w:val="20"/>
              </w:rPr>
              <w:t>将来人口推計を基に変化率を設定</w:t>
            </w:r>
          </w:p>
        </w:tc>
      </w:tr>
      <w:tr w:rsidR="00963A42" w:rsidRPr="00B27375" w14:paraId="0C3922AD" w14:textId="77777777" w:rsidTr="00FB7B81">
        <w:trPr>
          <w:trHeight w:val="545"/>
        </w:trPr>
        <w:tc>
          <w:tcPr>
            <w:tcW w:w="1984" w:type="dxa"/>
            <w:gridSpan w:val="2"/>
            <w:vAlign w:val="center"/>
          </w:tcPr>
          <w:p w14:paraId="7610EBBD"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業務部門</w:t>
            </w:r>
          </w:p>
        </w:tc>
        <w:tc>
          <w:tcPr>
            <w:tcW w:w="2126" w:type="dxa"/>
            <w:vAlign w:val="center"/>
          </w:tcPr>
          <w:p w14:paraId="0230B038"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業務用床面積［㎡］</w:t>
            </w:r>
          </w:p>
        </w:tc>
        <w:tc>
          <w:tcPr>
            <w:tcW w:w="4677" w:type="dxa"/>
            <w:vAlign w:val="center"/>
          </w:tcPr>
          <w:p w14:paraId="20E4FFE1" w14:textId="77777777" w:rsidR="00963A42" w:rsidRPr="00DA526F" w:rsidRDefault="00963A42" w:rsidP="00FB7B81">
            <w:pPr>
              <w:snapToGrid w:val="0"/>
              <w:rPr>
                <w:rFonts w:ascii="BIZ UD明朝 Medium" w:eastAsia="BIZ UD明朝 Medium" w:hAnsi="BIZ UD明朝 Medium"/>
                <w:sz w:val="20"/>
              </w:rPr>
            </w:pPr>
            <w:r w:rsidRPr="00891B76">
              <w:rPr>
                <w:rFonts w:ascii="BIZ UD明朝 Medium" w:eastAsia="BIZ UD明朝 Medium" w:hAnsi="BIZ UD明朝 Medium"/>
                <w:sz w:val="20"/>
              </w:rPr>
              <w:t>2020年度の業務用床面積の総量（2,437,656㎡）</w:t>
            </w:r>
            <w:r>
              <w:rPr>
                <w:rFonts w:ascii="BIZ UD明朝 Medium" w:eastAsia="BIZ UD明朝 Medium" w:hAnsi="BIZ UD明朝 Medium" w:hint="eastAsia"/>
                <w:sz w:val="20"/>
              </w:rPr>
              <w:t>に、中野駅周辺まちづくりで2030年度までに増加する見込みの床面積を加算し、推計</w:t>
            </w:r>
          </w:p>
        </w:tc>
      </w:tr>
      <w:tr w:rsidR="00963A42" w:rsidRPr="00B27375" w14:paraId="03484211" w14:textId="77777777" w:rsidTr="00FB7B81">
        <w:trPr>
          <w:trHeight w:val="545"/>
        </w:trPr>
        <w:tc>
          <w:tcPr>
            <w:tcW w:w="1134" w:type="dxa"/>
            <w:vMerge w:val="restart"/>
            <w:vAlign w:val="center"/>
          </w:tcPr>
          <w:p w14:paraId="06F3F95A"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運輸部門</w:t>
            </w:r>
          </w:p>
        </w:tc>
        <w:tc>
          <w:tcPr>
            <w:tcW w:w="850" w:type="dxa"/>
            <w:vAlign w:val="center"/>
          </w:tcPr>
          <w:p w14:paraId="58B1B581"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自動車</w:t>
            </w:r>
          </w:p>
        </w:tc>
        <w:tc>
          <w:tcPr>
            <w:tcW w:w="2126" w:type="dxa"/>
            <w:vAlign w:val="center"/>
          </w:tcPr>
          <w:p w14:paraId="348CFE77"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自動車走行量</w:t>
            </w:r>
          </w:p>
          <w:p w14:paraId="200AE496"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sz w:val="20"/>
              </w:rPr>
              <w:t>[百万台km]</w:t>
            </w:r>
          </w:p>
        </w:tc>
        <w:tc>
          <w:tcPr>
            <w:tcW w:w="4677" w:type="dxa"/>
            <w:vAlign w:val="center"/>
          </w:tcPr>
          <w:p w14:paraId="5CF021A9"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2011-2020の実績値のトレンドから推計</w:t>
            </w:r>
          </w:p>
        </w:tc>
      </w:tr>
      <w:tr w:rsidR="00963A42" w:rsidRPr="00B27375" w14:paraId="76A5560B" w14:textId="77777777" w:rsidTr="00FB7B81">
        <w:trPr>
          <w:trHeight w:val="545"/>
        </w:trPr>
        <w:tc>
          <w:tcPr>
            <w:tcW w:w="1134" w:type="dxa"/>
            <w:vMerge/>
            <w:vAlign w:val="center"/>
          </w:tcPr>
          <w:p w14:paraId="061B2859" w14:textId="77777777" w:rsidR="00963A42" w:rsidRPr="00DA526F" w:rsidRDefault="00963A42" w:rsidP="00FB7B81">
            <w:pPr>
              <w:snapToGrid w:val="0"/>
              <w:rPr>
                <w:rFonts w:ascii="BIZ UDゴシック" w:eastAsia="BIZ UDゴシック" w:hAnsi="BIZ UDゴシック"/>
                <w:sz w:val="20"/>
              </w:rPr>
            </w:pPr>
          </w:p>
        </w:tc>
        <w:tc>
          <w:tcPr>
            <w:tcW w:w="850" w:type="dxa"/>
            <w:vAlign w:val="center"/>
          </w:tcPr>
          <w:p w14:paraId="5AE78B37"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鉄道</w:t>
            </w:r>
          </w:p>
        </w:tc>
        <w:tc>
          <w:tcPr>
            <w:tcW w:w="2126" w:type="dxa"/>
            <w:vAlign w:val="center"/>
          </w:tcPr>
          <w:p w14:paraId="7FD4A63E"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乗降者人員［千</w:t>
            </w:r>
            <w:r>
              <w:rPr>
                <w:rFonts w:ascii="BIZ UD明朝 Medium" w:eastAsia="BIZ UD明朝 Medium" w:hAnsi="BIZ UD明朝 Medium" w:hint="eastAsia"/>
                <w:sz w:val="20"/>
              </w:rPr>
              <w:t>人</w:t>
            </w:r>
            <w:r w:rsidRPr="00DA526F">
              <w:rPr>
                <w:rFonts w:ascii="BIZ UD明朝 Medium" w:eastAsia="BIZ UD明朝 Medium" w:hAnsi="BIZ UD明朝 Medium" w:hint="eastAsia"/>
                <w:sz w:val="20"/>
              </w:rPr>
              <w:t>］</w:t>
            </w:r>
          </w:p>
        </w:tc>
        <w:tc>
          <w:tcPr>
            <w:tcW w:w="4677" w:type="dxa"/>
            <w:vAlign w:val="center"/>
          </w:tcPr>
          <w:p w14:paraId="1BFA914F" w14:textId="77777777" w:rsidR="00963A42" w:rsidRPr="00AE4470" w:rsidRDefault="00963A42" w:rsidP="00FB7B81">
            <w:pPr>
              <w:snapToGrid w:val="0"/>
              <w:rPr>
                <w:rFonts w:ascii="BIZ UD明朝 Medium" w:eastAsia="BIZ UD明朝 Medium" w:hAnsi="BIZ UD明朝 Medium"/>
                <w:spacing w:val="-2"/>
                <w:sz w:val="20"/>
              </w:rPr>
            </w:pPr>
            <w:r w:rsidRPr="00AE4470">
              <w:rPr>
                <w:rFonts w:ascii="BIZ UD明朝 Medium" w:eastAsia="BIZ UD明朝 Medium" w:hAnsi="BIZ UD明朝 Medium" w:hint="eastAsia"/>
                <w:spacing w:val="-2"/>
                <w:sz w:val="20"/>
              </w:rPr>
              <w:t>2020年度の値が新型コロナウイルス感染症拡大の影響による特異値となっており、その後の生活スタイル等に影響が残っていることから、回復基調に入った2022年度の乗降者人員の水準が2030年度まで継続すると仮定し、統計資料から求めた2020年度から2022年度の区内鉄道駅の乗降者人員合計の変化率をもとに、2030年度の活動量を推計</w:t>
            </w:r>
          </w:p>
        </w:tc>
      </w:tr>
      <w:tr w:rsidR="00963A42" w:rsidRPr="00B27375" w14:paraId="31F0E565" w14:textId="77777777" w:rsidTr="00FB7B81">
        <w:trPr>
          <w:trHeight w:val="454"/>
        </w:trPr>
        <w:tc>
          <w:tcPr>
            <w:tcW w:w="1984" w:type="dxa"/>
            <w:gridSpan w:val="2"/>
            <w:vAlign w:val="center"/>
          </w:tcPr>
          <w:p w14:paraId="3FE2D5BD" w14:textId="77777777" w:rsidR="00963A42" w:rsidRPr="00DA526F" w:rsidRDefault="00963A42" w:rsidP="00FB7B81">
            <w:pPr>
              <w:snapToGrid w:val="0"/>
              <w:rPr>
                <w:rFonts w:ascii="BIZ UDゴシック" w:eastAsia="BIZ UDゴシック" w:hAnsi="BIZ UDゴシック"/>
                <w:sz w:val="20"/>
              </w:rPr>
            </w:pPr>
            <w:r w:rsidRPr="00DA526F">
              <w:rPr>
                <w:rFonts w:ascii="BIZ UDゴシック" w:eastAsia="BIZ UDゴシック" w:hAnsi="BIZ UDゴシック" w:hint="eastAsia"/>
                <w:sz w:val="20"/>
              </w:rPr>
              <w:t>廃棄物部門</w:t>
            </w:r>
          </w:p>
        </w:tc>
        <w:tc>
          <w:tcPr>
            <w:tcW w:w="2126" w:type="dxa"/>
            <w:vAlign w:val="center"/>
          </w:tcPr>
          <w:p w14:paraId="7C2E834E"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焼却ごみ量［t］</w:t>
            </w:r>
          </w:p>
        </w:tc>
        <w:tc>
          <w:tcPr>
            <w:tcW w:w="4677" w:type="dxa"/>
            <w:vAlign w:val="center"/>
          </w:tcPr>
          <w:p w14:paraId="1F704AC3" w14:textId="77777777" w:rsidR="00963A42" w:rsidRPr="00DA526F" w:rsidRDefault="00963A42" w:rsidP="00FB7B81">
            <w:pPr>
              <w:snapToGrid w:val="0"/>
              <w:rPr>
                <w:rFonts w:ascii="BIZ UD明朝 Medium" w:eastAsia="BIZ UD明朝 Medium" w:hAnsi="BIZ UD明朝 Medium"/>
                <w:sz w:val="20"/>
              </w:rPr>
            </w:pPr>
            <w:r w:rsidRPr="00DA526F">
              <w:rPr>
                <w:rFonts w:ascii="BIZ UD明朝 Medium" w:eastAsia="BIZ UD明朝 Medium" w:hAnsi="BIZ UD明朝 Medium" w:hint="eastAsia"/>
                <w:sz w:val="20"/>
              </w:rPr>
              <w:t>2011-2020の実績値のトレンドから推計</w:t>
            </w:r>
          </w:p>
        </w:tc>
      </w:tr>
    </w:tbl>
    <w:p w14:paraId="019D2345" w14:textId="77777777" w:rsidR="00963A42" w:rsidRPr="00BB53D7" w:rsidRDefault="00963A42" w:rsidP="00FB7B81"/>
    <w:p w14:paraId="045EBDCD" w14:textId="77777777" w:rsidR="00963A42" w:rsidRDefault="00963A42" w:rsidP="00FB7B81">
      <w:pPr>
        <w:jc w:val="left"/>
      </w:pPr>
    </w:p>
    <w:p w14:paraId="41A409A3" w14:textId="77777777" w:rsidR="00963A42" w:rsidRDefault="00963A42" w:rsidP="00FB7B81">
      <w:pPr>
        <w:pStyle w:val="4"/>
        <w:spacing w:after="72"/>
        <w:ind w:left="220" w:right="220"/>
      </w:pPr>
      <w:r>
        <w:rPr>
          <w:rFonts w:hint="eastAsia"/>
        </w:rPr>
        <w:t>②電力排出係数の変化に伴う削減効果</w:t>
      </w:r>
    </w:p>
    <w:p w14:paraId="4D127EF9" w14:textId="77777777" w:rsidR="00963A42" w:rsidRDefault="00963A42" w:rsidP="00FB7B81">
      <w:pPr>
        <w:ind w:leftChars="200" w:left="440" w:firstLineChars="100" w:firstLine="220"/>
      </w:pPr>
      <w:r>
        <w:rPr>
          <w:rFonts w:hint="eastAsia"/>
        </w:rPr>
        <w:t>全体の二酸化炭素排出量に占める電力由来の二酸化炭素排出量の比率は現状相当と仮定し、排出係数の変化率（減少率）を現状の電力由来の二酸化炭素排出量に乗じて算定しました。</w:t>
      </w:r>
    </w:p>
    <w:p w14:paraId="599DFF5B" w14:textId="77777777" w:rsidR="00963A42" w:rsidRPr="00AE4470" w:rsidRDefault="00963A42" w:rsidP="00FB7B81">
      <w:pPr>
        <w:ind w:leftChars="200" w:left="440"/>
        <w:jc w:val="center"/>
        <w:rPr>
          <w:rFonts w:ascii="BIZ UDゴシック" w:eastAsia="BIZ UDゴシック" w:hAnsi="BIZ UDゴシック"/>
        </w:rPr>
      </w:pPr>
      <w:r w:rsidRPr="00AE4470">
        <w:rPr>
          <w:rFonts w:ascii="BIZ UDゴシック" w:eastAsia="BIZ UDゴシック" w:hAnsi="BIZ UDゴシック" w:hint="eastAsia"/>
        </w:rPr>
        <w:t>電力排出係数の変化に伴う削減効果</w:t>
      </w:r>
    </w:p>
    <w:p w14:paraId="1D5A2B4A" w14:textId="28077064" w:rsidR="00963A42" w:rsidRPr="00D85CD3" w:rsidRDefault="00AA11AF" w:rsidP="00FB7B81">
      <w:pPr>
        <w:snapToGrid w:val="0"/>
        <w:ind w:leftChars="200" w:left="440"/>
      </w:pPr>
      <w:r w:rsidRPr="00AA11AF">
        <w:rPr>
          <w:noProof/>
        </w:rPr>
        <w:drawing>
          <wp:inline distT="0" distB="0" distL="0" distR="0" wp14:anchorId="5912D2F9" wp14:editId="702073CD">
            <wp:extent cx="5206365" cy="2249170"/>
            <wp:effectExtent l="0" t="0" r="0" b="0"/>
            <wp:docPr id="13050033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6365" cy="2249170"/>
                    </a:xfrm>
                    <a:prstGeom prst="rect">
                      <a:avLst/>
                    </a:prstGeom>
                    <a:noFill/>
                    <a:ln>
                      <a:noFill/>
                    </a:ln>
                  </pic:spPr>
                </pic:pic>
              </a:graphicData>
            </a:graphic>
          </wp:inline>
        </w:drawing>
      </w:r>
    </w:p>
    <w:p w14:paraId="273B7892" w14:textId="77777777" w:rsidR="00963A42" w:rsidRPr="003E1481" w:rsidRDefault="00963A42" w:rsidP="00AA11AF">
      <w:pPr>
        <w:snapToGrid w:val="0"/>
        <w:spacing w:line="220" w:lineRule="exact"/>
        <w:ind w:leftChars="200" w:left="1040" w:hangingChars="300" w:hanging="600"/>
        <w:rPr>
          <w:color w:val="FF0000"/>
          <w:sz w:val="20"/>
          <w:szCs w:val="20"/>
        </w:rPr>
      </w:pPr>
      <w:r w:rsidRPr="00E037C1">
        <w:rPr>
          <w:rFonts w:hint="eastAsia"/>
          <w:sz w:val="20"/>
          <w:szCs w:val="20"/>
        </w:rPr>
        <w:t>※１　運輸部門については、鉄道からの排出量が電力由来となっているため、鉄道の排出量（BAU</w:t>
      </w:r>
      <w:r w:rsidRPr="00E037C1">
        <w:rPr>
          <w:sz w:val="20"/>
          <w:szCs w:val="20"/>
        </w:rPr>
        <w:t>）</w:t>
      </w:r>
      <w:r w:rsidRPr="00E037C1">
        <w:rPr>
          <w:rFonts w:hint="eastAsia"/>
          <w:sz w:val="20"/>
          <w:szCs w:val="20"/>
        </w:rPr>
        <w:t>から算出した。</w:t>
      </w:r>
    </w:p>
    <w:p w14:paraId="2F8D45D8" w14:textId="77777777" w:rsidR="00963A42" w:rsidRPr="003E1481" w:rsidRDefault="00963A42" w:rsidP="00AA11AF">
      <w:pPr>
        <w:snapToGrid w:val="0"/>
        <w:spacing w:line="220" w:lineRule="exact"/>
        <w:ind w:leftChars="200" w:left="1040" w:hangingChars="300" w:hanging="600"/>
        <w:rPr>
          <w:sz w:val="20"/>
          <w:szCs w:val="20"/>
        </w:rPr>
      </w:pPr>
      <w:r w:rsidRPr="003E1481">
        <w:rPr>
          <w:rFonts w:hint="eastAsia"/>
          <w:sz w:val="20"/>
          <w:szCs w:val="20"/>
        </w:rPr>
        <w:t>※２　電力排出係数の減少率は、東京都提供データの算出に使用された2020年度排出係数0.434</w:t>
      </w:r>
      <w:r w:rsidRPr="003E1481">
        <w:rPr>
          <w:sz w:val="20"/>
          <w:szCs w:val="20"/>
        </w:rPr>
        <w:t>kg-CO</w:t>
      </w:r>
      <w:r w:rsidRPr="003E1481">
        <w:rPr>
          <w:sz w:val="20"/>
          <w:szCs w:val="20"/>
          <w:vertAlign w:val="subscript"/>
        </w:rPr>
        <w:t>2</w:t>
      </w:r>
      <w:r w:rsidRPr="003E1481">
        <w:rPr>
          <w:sz w:val="20"/>
          <w:szCs w:val="20"/>
        </w:rPr>
        <w:t>/</w:t>
      </w:r>
      <w:r w:rsidRPr="003E1481">
        <w:rPr>
          <w:rFonts w:hint="eastAsia"/>
          <w:sz w:val="20"/>
          <w:szCs w:val="20"/>
        </w:rPr>
        <w:t>k</w:t>
      </w:r>
      <w:r w:rsidRPr="003E1481">
        <w:rPr>
          <w:sz w:val="20"/>
          <w:szCs w:val="20"/>
        </w:rPr>
        <w:t>Wh</w:t>
      </w:r>
      <w:r w:rsidRPr="003E1481">
        <w:rPr>
          <w:rFonts w:hint="eastAsia"/>
          <w:sz w:val="20"/>
          <w:szCs w:val="20"/>
        </w:rPr>
        <w:t>が、2030年度に国全体で想定される排出係数0.25</w:t>
      </w:r>
      <w:r w:rsidRPr="003E1481">
        <w:rPr>
          <w:sz w:val="20"/>
          <w:szCs w:val="20"/>
        </w:rPr>
        <w:t>kg-CO</w:t>
      </w:r>
      <w:r w:rsidRPr="003E1481">
        <w:rPr>
          <w:sz w:val="20"/>
          <w:szCs w:val="20"/>
          <w:vertAlign w:val="subscript"/>
        </w:rPr>
        <w:t>2</w:t>
      </w:r>
      <w:r w:rsidRPr="003E1481">
        <w:rPr>
          <w:sz w:val="20"/>
          <w:szCs w:val="20"/>
        </w:rPr>
        <w:t>/</w:t>
      </w:r>
      <w:r w:rsidRPr="003E1481">
        <w:rPr>
          <w:rFonts w:hint="eastAsia"/>
          <w:sz w:val="20"/>
          <w:szCs w:val="20"/>
        </w:rPr>
        <w:t>k</w:t>
      </w:r>
      <w:r w:rsidRPr="003E1481">
        <w:rPr>
          <w:sz w:val="20"/>
          <w:szCs w:val="20"/>
        </w:rPr>
        <w:t>Wh</w:t>
      </w:r>
      <w:r>
        <w:rPr>
          <w:rFonts w:hint="eastAsia"/>
          <w:sz w:val="20"/>
          <w:szCs w:val="20"/>
        </w:rPr>
        <w:t>（出典：「</w:t>
      </w:r>
      <w:r w:rsidRPr="00B228F7">
        <w:rPr>
          <w:rFonts w:hint="eastAsia"/>
          <w:sz w:val="20"/>
          <w:szCs w:val="20"/>
        </w:rPr>
        <w:t>地球温暖化対策計画</w:t>
      </w:r>
      <w:r w:rsidRPr="00B228F7">
        <w:rPr>
          <w:sz w:val="20"/>
          <w:szCs w:val="20"/>
        </w:rPr>
        <w:t>における対策の削減量の根拠</w:t>
      </w:r>
      <w:r>
        <w:rPr>
          <w:rFonts w:hint="eastAsia"/>
          <w:sz w:val="20"/>
          <w:szCs w:val="20"/>
        </w:rPr>
        <w:t>」）</w:t>
      </w:r>
      <w:r w:rsidRPr="003E1481">
        <w:rPr>
          <w:rFonts w:hint="eastAsia"/>
          <w:sz w:val="20"/>
          <w:szCs w:val="20"/>
        </w:rPr>
        <w:t>になるものとし、減少率42.4％とした（（0.25-0.434）/0.434＝-42.4％）。</w:t>
      </w:r>
    </w:p>
    <w:p w14:paraId="59BD29E9" w14:textId="77777777" w:rsidR="00963A42" w:rsidRPr="00BB53D7" w:rsidRDefault="00963A42" w:rsidP="00FB7B81">
      <w:pPr>
        <w:jc w:val="left"/>
      </w:pPr>
    </w:p>
    <w:p w14:paraId="48FDC38F" w14:textId="77777777" w:rsidR="00963A42" w:rsidRPr="00BB53D7" w:rsidRDefault="00963A42" w:rsidP="00FB7B81">
      <w:pPr>
        <w:pStyle w:val="4"/>
        <w:spacing w:after="72"/>
        <w:ind w:left="220" w:right="220"/>
      </w:pPr>
      <w:r>
        <w:rPr>
          <w:rFonts w:hint="eastAsia"/>
        </w:rPr>
        <w:t>③</w:t>
      </w:r>
      <w:r w:rsidRPr="00BB53D7">
        <w:rPr>
          <w:rFonts w:hint="eastAsia"/>
        </w:rPr>
        <w:t>国及び東京都の施策</w:t>
      </w:r>
      <w:r>
        <w:rPr>
          <w:rFonts w:hint="eastAsia"/>
        </w:rPr>
        <w:t>による削減効果</w:t>
      </w:r>
    </w:p>
    <w:p w14:paraId="4A441EB7" w14:textId="77777777" w:rsidR="00963A42" w:rsidRPr="00735A58" w:rsidRDefault="00963A42" w:rsidP="00FB7B81">
      <w:pPr>
        <w:ind w:leftChars="200" w:left="440" w:firstLineChars="100" w:firstLine="220"/>
      </w:pPr>
      <w:r w:rsidRPr="00E0643B">
        <w:rPr>
          <w:rFonts w:hint="eastAsia"/>
        </w:rPr>
        <w:t>国及び都施策による削減効果については、</w:t>
      </w:r>
      <w:r w:rsidRPr="00BB53D7">
        <w:rPr>
          <w:rFonts w:hint="eastAsia"/>
        </w:rPr>
        <w:t>確度の高い施策として、法による基準が設定される新築建築物</w:t>
      </w:r>
      <w:r>
        <w:rPr>
          <w:rFonts w:hint="eastAsia"/>
        </w:rPr>
        <w:t>・住宅</w:t>
      </w:r>
      <w:r w:rsidRPr="00BB53D7">
        <w:rPr>
          <w:rFonts w:hint="eastAsia"/>
        </w:rPr>
        <w:t>の省エネルギー化、産業界による供給目標が設定されている次世代自動車の普及、燃費改善、東京都制度による中小規模新築建物への太陽光発電設置を見込</w:t>
      </w:r>
      <w:r>
        <w:rPr>
          <w:rFonts w:hint="eastAsia"/>
        </w:rPr>
        <w:t>みました。</w:t>
      </w:r>
    </w:p>
    <w:p w14:paraId="325B1D2F" w14:textId="77777777" w:rsidR="00963A42" w:rsidRDefault="00963A42" w:rsidP="00FB7B81">
      <w:pPr>
        <w:pStyle w:val="5"/>
        <w:spacing w:beforeLines="50" w:before="180"/>
        <w:ind w:left="440" w:right="220"/>
      </w:pPr>
      <w:r>
        <w:rPr>
          <w:rFonts w:hint="eastAsia"/>
        </w:rPr>
        <w:t xml:space="preserve">ア　</w:t>
      </w:r>
      <w:r w:rsidRPr="00E0643B">
        <w:rPr>
          <w:rFonts w:hint="eastAsia"/>
        </w:rPr>
        <w:t>国</w:t>
      </w:r>
      <w:r>
        <w:rPr>
          <w:rFonts w:hint="eastAsia"/>
        </w:rPr>
        <w:t>の施策による削減効果</w:t>
      </w:r>
    </w:p>
    <w:p w14:paraId="6C7B7195" w14:textId="77777777" w:rsidR="00963A42" w:rsidRDefault="00963A42" w:rsidP="00FB7B81">
      <w:pPr>
        <w:ind w:leftChars="300" w:left="660"/>
        <w:jc w:val="left"/>
      </w:pPr>
      <w:r>
        <w:rPr>
          <w:rFonts w:hint="eastAsia"/>
        </w:rPr>
        <w:t xml:space="preserve">　下表の３つの施策を対象とし、</w:t>
      </w:r>
      <w:r w:rsidRPr="00BB53D7">
        <w:rPr>
          <w:rFonts w:hint="eastAsia"/>
        </w:rPr>
        <w:t>「地球温暖化対策計画の削減量の根拠」に示された国全体の削減効果を、関連する統計値を指標として、全国における中野区の割合を算出し、按分により算定し</w:t>
      </w:r>
      <w:r>
        <w:rPr>
          <w:rFonts w:hint="eastAsia"/>
        </w:rPr>
        <w:t>ました</w:t>
      </w:r>
      <w:r w:rsidRPr="00BB53D7">
        <w:rPr>
          <w:rFonts w:hint="eastAsia"/>
        </w:rPr>
        <w:t>。</w:t>
      </w:r>
    </w:p>
    <w:p w14:paraId="56C15557" w14:textId="77777777" w:rsidR="00963A42" w:rsidRDefault="00963A42" w:rsidP="00FB7B81">
      <w:pPr>
        <w:ind w:leftChars="300" w:left="660"/>
        <w:jc w:val="left"/>
      </w:pPr>
    </w:p>
    <w:p w14:paraId="51F3E051" w14:textId="77777777" w:rsidR="00963A42" w:rsidRDefault="00963A42" w:rsidP="00FB7B81">
      <w:pPr>
        <w:ind w:leftChars="322" w:left="708"/>
        <w:jc w:val="center"/>
        <w:rPr>
          <w:rFonts w:ascii="BIZ UDゴシック" w:eastAsia="BIZ UDゴシック" w:hAnsi="BIZ UDゴシック"/>
        </w:rPr>
      </w:pPr>
      <w:r>
        <w:rPr>
          <w:rFonts w:ascii="BIZ UDゴシック" w:eastAsia="BIZ UDゴシック" w:hAnsi="BIZ UDゴシック" w:hint="eastAsia"/>
        </w:rPr>
        <w:t>国の施策による</w:t>
      </w:r>
      <w:r w:rsidRPr="00AE4470">
        <w:rPr>
          <w:rFonts w:ascii="BIZ UDゴシック" w:eastAsia="BIZ UDゴシック" w:hAnsi="BIZ UDゴシック" w:hint="eastAsia"/>
        </w:rPr>
        <w:t>削減効果</w:t>
      </w:r>
    </w:p>
    <w:p w14:paraId="6276AC8E" w14:textId="1F4F3640" w:rsidR="00080859" w:rsidRPr="00AE4470" w:rsidRDefault="00080859" w:rsidP="00FB7B81">
      <w:pPr>
        <w:ind w:leftChars="322" w:left="708"/>
        <w:jc w:val="center"/>
        <w:rPr>
          <w:rFonts w:ascii="BIZ UDゴシック" w:eastAsia="BIZ UDゴシック" w:hAnsi="BIZ UDゴシック"/>
        </w:rPr>
      </w:pPr>
      <w:r w:rsidRPr="00080859">
        <w:rPr>
          <w:rFonts w:hint="eastAsia"/>
          <w:noProof/>
        </w:rPr>
        <w:drawing>
          <wp:inline distT="0" distB="0" distL="0" distR="0" wp14:anchorId="600BB2FA" wp14:editId="7955C6FE">
            <wp:extent cx="5000625" cy="1132217"/>
            <wp:effectExtent l="0" t="0" r="0" b="0"/>
            <wp:docPr id="166629441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9292" cy="1147764"/>
                    </a:xfrm>
                    <a:prstGeom prst="rect">
                      <a:avLst/>
                    </a:prstGeom>
                    <a:noFill/>
                    <a:ln>
                      <a:noFill/>
                    </a:ln>
                  </pic:spPr>
                </pic:pic>
              </a:graphicData>
            </a:graphic>
          </wp:inline>
        </w:drawing>
      </w:r>
    </w:p>
    <w:p w14:paraId="2FA1D3B6" w14:textId="77777777" w:rsidR="00963A42" w:rsidRDefault="00963A42" w:rsidP="00FB7B81">
      <w:pPr>
        <w:ind w:leftChars="200" w:left="440"/>
        <w:jc w:val="left"/>
      </w:pPr>
    </w:p>
    <w:p w14:paraId="6E43AD41" w14:textId="77777777" w:rsidR="00963A42" w:rsidRDefault="00963A42" w:rsidP="00FB7B81">
      <w:pPr>
        <w:pStyle w:val="5"/>
        <w:spacing w:beforeLines="50" w:before="180"/>
        <w:ind w:left="440" w:right="220"/>
      </w:pPr>
      <w:r>
        <w:rPr>
          <w:rFonts w:hint="eastAsia"/>
        </w:rPr>
        <w:t>イ　東京都の施策による削減効果</w:t>
      </w:r>
    </w:p>
    <w:p w14:paraId="355A8309" w14:textId="77777777" w:rsidR="00963A42" w:rsidRDefault="00963A42" w:rsidP="00FB7B81">
      <w:pPr>
        <w:ind w:leftChars="300" w:left="660"/>
        <w:jc w:val="left"/>
      </w:pPr>
      <w:r>
        <w:rPr>
          <w:rFonts w:hint="eastAsia"/>
        </w:rPr>
        <w:t xml:space="preserve">　</w:t>
      </w:r>
      <w:r w:rsidRPr="00456476">
        <w:rPr>
          <w:rFonts w:hint="eastAsia"/>
        </w:rPr>
        <w:t>都民の健康と安全を確保する環境に関する条例</w:t>
      </w:r>
      <w:r>
        <w:rPr>
          <w:rFonts w:hint="eastAsia"/>
        </w:rPr>
        <w:t>の改正により令和７年度（2025年度）から導入される</w:t>
      </w:r>
      <w:r w:rsidRPr="00456476">
        <w:rPr>
          <w:rFonts w:hint="eastAsia"/>
        </w:rPr>
        <w:t>中小規模新築建物に対</w:t>
      </w:r>
      <w:r>
        <w:rPr>
          <w:rFonts w:hint="eastAsia"/>
        </w:rPr>
        <w:t>する</w:t>
      </w:r>
      <w:r w:rsidRPr="00456476">
        <w:rPr>
          <w:rFonts w:hint="eastAsia"/>
        </w:rPr>
        <w:t>再エネ</w:t>
      </w:r>
      <w:r>
        <w:rPr>
          <w:rFonts w:hint="eastAsia"/>
        </w:rPr>
        <w:t>設備</w:t>
      </w:r>
      <w:r w:rsidRPr="00456476">
        <w:rPr>
          <w:rFonts w:hint="eastAsia"/>
        </w:rPr>
        <w:t>設置（太陽光パネル設置）</w:t>
      </w:r>
      <w:r>
        <w:rPr>
          <w:rFonts w:hint="eastAsia"/>
        </w:rPr>
        <w:t>に関する制度の削減効果として、都内の着工棟数の約半数が対象となると見込む都の想定を基に、区内における設置数量の見込みを推計し、削減効果を算出しました。</w:t>
      </w:r>
    </w:p>
    <w:p w14:paraId="6C61C3D0" w14:textId="77777777" w:rsidR="00963A42" w:rsidRDefault="00963A42" w:rsidP="00FB7B81">
      <w:pPr>
        <w:ind w:leftChars="300" w:left="660"/>
        <w:jc w:val="left"/>
      </w:pPr>
    </w:p>
    <w:p w14:paraId="7DA1F0B4" w14:textId="77777777" w:rsidR="00963A42" w:rsidRPr="00AE4470" w:rsidRDefault="00963A42" w:rsidP="00FB7B81">
      <w:pPr>
        <w:ind w:leftChars="322" w:left="708"/>
        <w:jc w:val="center"/>
        <w:rPr>
          <w:rFonts w:ascii="BIZ UDゴシック" w:eastAsia="BIZ UDゴシック" w:hAnsi="BIZ UDゴシック"/>
        </w:rPr>
      </w:pPr>
      <w:r>
        <w:rPr>
          <w:rFonts w:ascii="BIZ UDゴシック" w:eastAsia="BIZ UDゴシック" w:hAnsi="BIZ UDゴシック" w:hint="eastAsia"/>
        </w:rPr>
        <w:t>東京都の施策による</w:t>
      </w:r>
      <w:r w:rsidRPr="00AE4470">
        <w:rPr>
          <w:rFonts w:ascii="BIZ UDゴシック" w:eastAsia="BIZ UDゴシック" w:hAnsi="BIZ UDゴシック" w:hint="eastAsia"/>
        </w:rPr>
        <w:t>削減効果</w:t>
      </w:r>
    </w:p>
    <w:p w14:paraId="489C2A31" w14:textId="77777777" w:rsidR="00963A42" w:rsidRDefault="00963A42" w:rsidP="00FB7B81">
      <w:pPr>
        <w:ind w:leftChars="257" w:left="565"/>
        <w:jc w:val="center"/>
      </w:pPr>
      <w:r w:rsidRPr="0001712B">
        <w:rPr>
          <w:noProof/>
        </w:rPr>
        <w:drawing>
          <wp:inline distT="0" distB="0" distL="0" distR="0" wp14:anchorId="288BAB52" wp14:editId="4B94F846">
            <wp:extent cx="4752753" cy="2878901"/>
            <wp:effectExtent l="0" t="0" r="0" b="0"/>
            <wp:docPr id="19364840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8669" cy="2882485"/>
                    </a:xfrm>
                    <a:prstGeom prst="rect">
                      <a:avLst/>
                    </a:prstGeom>
                    <a:noFill/>
                    <a:ln>
                      <a:noFill/>
                    </a:ln>
                  </pic:spPr>
                </pic:pic>
              </a:graphicData>
            </a:graphic>
          </wp:inline>
        </w:drawing>
      </w:r>
      <w:r>
        <w:br w:type="page"/>
      </w:r>
    </w:p>
    <w:p w14:paraId="2A0B7CEF" w14:textId="6AB867CF" w:rsidR="00963A42" w:rsidRDefault="00963A42" w:rsidP="00FB7B81">
      <w:pPr>
        <w:pStyle w:val="5"/>
        <w:spacing w:afterLines="50" w:after="180"/>
        <w:ind w:left="440" w:right="220"/>
      </w:pPr>
      <w:r>
        <w:rPr>
          <w:rFonts w:hint="eastAsia"/>
        </w:rPr>
        <w:lastRenderedPageBreak/>
        <w:t>ウ</w:t>
      </w:r>
      <w:r w:rsidRPr="00CC5B7F">
        <w:rPr>
          <w:rFonts w:hint="eastAsia"/>
        </w:rPr>
        <w:t xml:space="preserve">　</w:t>
      </w:r>
      <w:r>
        <w:rPr>
          <w:rFonts w:hint="eastAsia"/>
        </w:rPr>
        <w:t>中野区</w:t>
      </w:r>
      <w:r w:rsidRPr="00CC5B7F">
        <w:rPr>
          <w:rFonts w:hint="eastAsia"/>
        </w:rPr>
        <w:t>の施策による削減効果</w:t>
      </w:r>
    </w:p>
    <w:p w14:paraId="1AC6D267" w14:textId="77777777" w:rsidR="00963A42" w:rsidRPr="00CC5B7F"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5C60DF80" w14:textId="77777777" w:rsidTr="00FB7B81">
        <w:tc>
          <w:tcPr>
            <w:tcW w:w="1129" w:type="dxa"/>
            <w:shd w:val="clear" w:color="auto" w:fill="D9E2F3" w:themeFill="accent1" w:themeFillTint="33"/>
          </w:tcPr>
          <w:p w14:paraId="58827B47"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20C04609" w14:textId="77777777" w:rsidR="00963A42" w:rsidRPr="00864A0E" w:rsidRDefault="00963A42" w:rsidP="00FB7B81">
            <w:pPr>
              <w:rPr>
                <w:rFonts w:eastAsiaTheme="minorHAnsi"/>
              </w:rPr>
            </w:pPr>
            <w:r w:rsidRPr="00864A0E">
              <w:rPr>
                <w:rFonts w:eastAsiaTheme="minorHAnsi" w:hint="eastAsia"/>
              </w:rPr>
              <w:t>環境形成型のまちづくり</w:t>
            </w:r>
          </w:p>
        </w:tc>
        <w:tc>
          <w:tcPr>
            <w:tcW w:w="1134" w:type="dxa"/>
            <w:vMerge w:val="restart"/>
            <w:shd w:val="clear" w:color="auto" w:fill="D9E2F3" w:themeFill="accent1" w:themeFillTint="33"/>
            <w:vAlign w:val="center"/>
          </w:tcPr>
          <w:p w14:paraId="0B4B88AF"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61" w:type="dxa"/>
            <w:gridSpan w:val="2"/>
            <w:vMerge w:val="restart"/>
            <w:vAlign w:val="center"/>
          </w:tcPr>
          <w:p w14:paraId="6BC76B00" w14:textId="77777777" w:rsidR="00963A42" w:rsidRPr="00864A0E" w:rsidRDefault="00963A42" w:rsidP="00FB7B81">
            <w:pPr>
              <w:jc w:val="left"/>
              <w:rPr>
                <w:rFonts w:eastAsiaTheme="minorHAnsi"/>
              </w:rPr>
            </w:pPr>
            <w:r w:rsidRPr="00864A0E">
              <w:rPr>
                <w:rFonts w:eastAsiaTheme="minorHAnsi" w:hint="eastAsia"/>
                <w:sz w:val="18"/>
                <w:szCs w:val="18"/>
              </w:rPr>
              <w:t>中野駅周辺まちづくり課</w:t>
            </w:r>
          </w:p>
        </w:tc>
      </w:tr>
      <w:tr w:rsidR="00963A42" w:rsidRPr="00864A0E" w14:paraId="1886AB25" w14:textId="77777777" w:rsidTr="00FB7B81">
        <w:tc>
          <w:tcPr>
            <w:tcW w:w="1129" w:type="dxa"/>
            <w:shd w:val="clear" w:color="auto" w:fill="D9E2F3" w:themeFill="accent1" w:themeFillTint="33"/>
          </w:tcPr>
          <w:p w14:paraId="0B6B1F20" w14:textId="7699B2CD" w:rsidR="00963A42" w:rsidRPr="00864A0E" w:rsidRDefault="00963A42" w:rsidP="00FB7B81">
            <w:pPr>
              <w:rPr>
                <w:rFonts w:eastAsiaTheme="minorHAnsi"/>
              </w:rPr>
            </w:pPr>
            <w:r w:rsidRPr="00864A0E">
              <w:rPr>
                <w:rFonts w:eastAsiaTheme="minorHAnsi" w:hint="eastAsia"/>
              </w:rPr>
              <w:t>取組</w:t>
            </w:r>
            <w:r w:rsidR="00DC7574">
              <w:rPr>
                <w:rFonts w:eastAsiaTheme="minorHAnsi" w:hint="eastAsia"/>
              </w:rPr>
              <w:t>２</w:t>
            </w:r>
          </w:p>
        </w:tc>
        <w:tc>
          <w:tcPr>
            <w:tcW w:w="4536" w:type="dxa"/>
            <w:gridSpan w:val="2"/>
            <w:vAlign w:val="center"/>
          </w:tcPr>
          <w:p w14:paraId="2795B823" w14:textId="1515EE3A" w:rsidR="00963A42" w:rsidRPr="00864A0E" w:rsidRDefault="00963A42" w:rsidP="00FB7B81">
            <w:pPr>
              <w:snapToGrid w:val="0"/>
              <w:rPr>
                <w:rFonts w:eastAsiaTheme="minorHAnsi"/>
              </w:rPr>
            </w:pPr>
            <w:r w:rsidRPr="00864A0E">
              <w:rPr>
                <w:rFonts w:eastAsiaTheme="minorHAnsi" w:hint="eastAsia"/>
              </w:rPr>
              <w:t>中野駅周辺まちづくりにおける対策促進</w:t>
            </w:r>
          </w:p>
        </w:tc>
        <w:tc>
          <w:tcPr>
            <w:tcW w:w="1134" w:type="dxa"/>
            <w:vMerge/>
            <w:shd w:val="clear" w:color="auto" w:fill="D9E2F3" w:themeFill="accent1" w:themeFillTint="33"/>
          </w:tcPr>
          <w:p w14:paraId="35C5E252" w14:textId="77777777" w:rsidR="00963A42" w:rsidRPr="00864A0E" w:rsidRDefault="00963A42" w:rsidP="00FB7B81">
            <w:pPr>
              <w:rPr>
                <w:rFonts w:eastAsiaTheme="minorHAnsi"/>
              </w:rPr>
            </w:pPr>
          </w:p>
        </w:tc>
        <w:tc>
          <w:tcPr>
            <w:tcW w:w="2261" w:type="dxa"/>
            <w:gridSpan w:val="2"/>
            <w:vMerge/>
          </w:tcPr>
          <w:p w14:paraId="038821D5" w14:textId="77777777" w:rsidR="00963A42" w:rsidRPr="00864A0E" w:rsidRDefault="00963A42" w:rsidP="00FB7B81">
            <w:pPr>
              <w:rPr>
                <w:rFonts w:eastAsiaTheme="minorHAnsi"/>
              </w:rPr>
            </w:pPr>
          </w:p>
        </w:tc>
      </w:tr>
      <w:tr w:rsidR="00E03B31" w:rsidRPr="00E03B31" w14:paraId="1BF727F7" w14:textId="77777777" w:rsidTr="00FB7B81">
        <w:tc>
          <w:tcPr>
            <w:tcW w:w="9060" w:type="dxa"/>
            <w:gridSpan w:val="6"/>
          </w:tcPr>
          <w:p w14:paraId="016057DA" w14:textId="77777777" w:rsidR="00963A42" w:rsidRPr="00E03B31" w:rsidRDefault="00963A42" w:rsidP="00FB7B81">
            <w:pPr>
              <w:rPr>
                <w:rFonts w:eastAsiaTheme="minorHAnsi"/>
              </w:rPr>
            </w:pPr>
            <w:r w:rsidRPr="00E03B31">
              <w:rPr>
                <w:rFonts w:eastAsiaTheme="minorHAnsi" w:hint="eastAsia"/>
              </w:rPr>
              <w:t>＜算定方法＞</w:t>
            </w:r>
          </w:p>
          <w:p w14:paraId="6816FC84" w14:textId="77777777" w:rsidR="00963A42" w:rsidRPr="00E03B31" w:rsidRDefault="00963A42" w:rsidP="00FB7B81">
            <w:pPr>
              <w:ind w:firstLineChars="100" w:firstLine="220"/>
              <w:rPr>
                <w:rFonts w:eastAsiaTheme="minorHAnsi"/>
              </w:rPr>
            </w:pPr>
            <w:r w:rsidRPr="00E03B31">
              <w:rPr>
                <w:rFonts w:eastAsiaTheme="minorHAnsi" w:hint="eastAsia"/>
              </w:rPr>
              <w:t>（住宅部分）</w:t>
            </w:r>
          </w:p>
          <w:p w14:paraId="54E2483E" w14:textId="77777777" w:rsidR="00963A42" w:rsidRPr="00E03B31" w:rsidRDefault="00963A42" w:rsidP="00FB7B81">
            <w:pPr>
              <w:ind w:leftChars="200" w:left="440"/>
              <w:rPr>
                <w:rFonts w:eastAsiaTheme="minorHAnsi"/>
              </w:rPr>
            </w:pPr>
            <w:r w:rsidRPr="00E03B31">
              <w:rPr>
                <w:rFonts w:eastAsiaTheme="minorHAnsi" w:hint="eastAsia"/>
              </w:rPr>
              <w:t xml:space="preserve">１世帯当たりの二酸化炭素排出削減量　</w:t>
            </w:r>
            <w:r w:rsidRPr="00E03B31">
              <w:rPr>
                <w:rFonts w:eastAsiaTheme="minorHAnsi"/>
              </w:rPr>
              <w:t xml:space="preserve">×　</w:t>
            </w:r>
            <w:r w:rsidRPr="00E03B31">
              <w:rPr>
                <w:rFonts w:eastAsiaTheme="minorHAnsi" w:hint="eastAsia"/>
              </w:rPr>
              <w:t>中野駅周辺まちづくりにより増加する</w:t>
            </w:r>
            <w:r w:rsidRPr="00E03B31">
              <w:rPr>
                <w:rFonts w:eastAsiaTheme="minorHAnsi"/>
              </w:rPr>
              <w:t>住宅戸数</w:t>
            </w:r>
            <w:r w:rsidRPr="00E03B31">
              <w:rPr>
                <w:rFonts w:eastAsiaTheme="minorHAnsi" w:hint="eastAsia"/>
              </w:rPr>
              <w:t>の見込み</w:t>
            </w:r>
            <w:r w:rsidRPr="00E03B31">
              <w:rPr>
                <w:rFonts w:eastAsiaTheme="minorHAnsi"/>
              </w:rPr>
              <w:t xml:space="preserve">　</w:t>
            </w:r>
          </w:p>
          <w:p w14:paraId="07FA543C" w14:textId="77777777" w:rsidR="00963A42" w:rsidRPr="00E03B31" w:rsidRDefault="00963A42" w:rsidP="00FB7B81">
            <w:pPr>
              <w:rPr>
                <w:rFonts w:eastAsiaTheme="minorHAnsi"/>
              </w:rPr>
            </w:pPr>
            <w:r w:rsidRPr="00E03B31">
              <w:rPr>
                <w:rFonts w:eastAsiaTheme="minorHAnsi" w:hint="eastAsia"/>
              </w:rPr>
              <w:t xml:space="preserve">　　＝ 0</w:t>
            </w:r>
            <w:r w:rsidRPr="00E03B31">
              <w:rPr>
                <w:rFonts w:eastAsiaTheme="minorHAnsi"/>
              </w:rPr>
              <w:t>.2934 t-CO</w:t>
            </w:r>
            <w:r w:rsidRPr="00E03B31">
              <w:rPr>
                <w:rFonts w:eastAsiaTheme="minorHAnsi"/>
                <w:vertAlign w:val="subscript"/>
              </w:rPr>
              <w:t>2</w:t>
            </w:r>
            <w:r w:rsidRPr="00E03B31">
              <w:rPr>
                <w:rFonts w:eastAsiaTheme="minorHAnsi"/>
              </w:rPr>
              <w:t>/年　×</w:t>
            </w:r>
            <w:r w:rsidRPr="00E03B31">
              <w:rPr>
                <w:rFonts w:eastAsiaTheme="minorHAnsi" w:hint="eastAsia"/>
              </w:rPr>
              <w:t xml:space="preserve">　</w:t>
            </w:r>
            <w:r w:rsidRPr="00E03B31">
              <w:rPr>
                <w:rFonts w:eastAsiaTheme="minorHAnsi"/>
              </w:rPr>
              <w:t xml:space="preserve">2,747 戸　</w:t>
            </w:r>
          </w:p>
          <w:p w14:paraId="297E2FE1" w14:textId="77777777" w:rsidR="00963A42" w:rsidRPr="00E03B31" w:rsidRDefault="00963A42" w:rsidP="00FB7B81">
            <w:pPr>
              <w:rPr>
                <w:rFonts w:eastAsiaTheme="minorHAnsi"/>
              </w:rPr>
            </w:pPr>
            <w:r w:rsidRPr="00E03B31">
              <w:rPr>
                <w:rFonts w:eastAsiaTheme="minorHAnsi" w:hint="eastAsia"/>
              </w:rPr>
              <w:t xml:space="preserve">　　＝ </w:t>
            </w:r>
            <w:r w:rsidRPr="00E03B31">
              <w:rPr>
                <w:rFonts w:eastAsiaTheme="minorHAnsi" w:hint="eastAsia"/>
                <w:u w:val="single"/>
              </w:rPr>
              <w:t>8</w:t>
            </w:r>
            <w:r w:rsidRPr="00E03B31">
              <w:rPr>
                <w:rFonts w:eastAsiaTheme="minorHAnsi"/>
                <w:u w:val="single"/>
              </w:rPr>
              <w:t>06 t-CO</w:t>
            </w:r>
            <w:r w:rsidRPr="00E03B31">
              <w:rPr>
                <w:rFonts w:eastAsiaTheme="minorHAnsi"/>
                <w:u w:val="single"/>
                <w:vertAlign w:val="subscript"/>
              </w:rPr>
              <w:t>2</w:t>
            </w:r>
            <w:r w:rsidRPr="00E03B31">
              <w:rPr>
                <w:rFonts w:eastAsiaTheme="minorHAnsi"/>
                <w:u w:val="single"/>
              </w:rPr>
              <w:t>/年</w:t>
            </w:r>
          </w:p>
          <w:p w14:paraId="68FF9969" w14:textId="77777777" w:rsidR="00963A42" w:rsidRPr="00E03B31" w:rsidRDefault="00963A42" w:rsidP="00FB7B81">
            <w:pPr>
              <w:ind w:firstLineChars="100" w:firstLine="220"/>
              <w:rPr>
                <w:rFonts w:eastAsiaTheme="minorHAnsi"/>
              </w:rPr>
            </w:pPr>
            <w:r w:rsidRPr="00E03B31">
              <w:rPr>
                <w:rFonts w:eastAsiaTheme="minorHAnsi" w:hint="eastAsia"/>
              </w:rPr>
              <w:t>（非住宅部分）</w:t>
            </w:r>
          </w:p>
          <w:p w14:paraId="30AD46B5" w14:textId="77777777" w:rsidR="00963A42" w:rsidRPr="00E03B31" w:rsidRDefault="00963A42" w:rsidP="00FB7B81">
            <w:pPr>
              <w:ind w:leftChars="199" w:left="445" w:hangingChars="3" w:hanging="7"/>
              <w:rPr>
                <w:rFonts w:eastAsiaTheme="minorHAnsi"/>
              </w:rPr>
            </w:pPr>
            <w:r w:rsidRPr="00E03B31">
              <w:rPr>
                <w:rFonts w:eastAsiaTheme="minorHAnsi" w:hint="eastAsia"/>
              </w:rPr>
              <w:t>中野駅周辺まちづくりにより完成する建築物のエネルギー消費量削減量　×　エネルギー消費量から二酸化炭素排出量への換算率</w:t>
            </w:r>
          </w:p>
          <w:p w14:paraId="027E675F" w14:textId="36A2A1DA" w:rsidR="00963A42" w:rsidRPr="00E03B31" w:rsidRDefault="00963A42" w:rsidP="00FB7B81">
            <w:pPr>
              <w:ind w:leftChars="200" w:left="660" w:hangingChars="100" w:hanging="220"/>
              <w:rPr>
                <w:rFonts w:eastAsiaTheme="minorHAnsi"/>
              </w:rPr>
            </w:pPr>
            <w:r w:rsidRPr="00E03B31">
              <w:rPr>
                <w:rFonts w:eastAsiaTheme="minorHAnsi"/>
              </w:rPr>
              <w:t>＝</w:t>
            </w:r>
            <w:r w:rsidRPr="00E03B31">
              <w:rPr>
                <w:rFonts w:eastAsiaTheme="minorHAnsi" w:hint="eastAsia"/>
              </w:rPr>
              <w:t xml:space="preserve"> 0</w:t>
            </w:r>
            <w:r w:rsidRPr="00E03B31">
              <w:rPr>
                <w:rFonts w:eastAsiaTheme="minorHAnsi"/>
              </w:rPr>
              <w:t>.0397 kg-CO</w:t>
            </w:r>
            <w:r w:rsidRPr="00E03B31">
              <w:rPr>
                <w:rFonts w:eastAsiaTheme="minorHAnsi"/>
                <w:vertAlign w:val="subscript"/>
              </w:rPr>
              <w:t>2</w:t>
            </w:r>
            <w:r w:rsidRPr="00E03B31">
              <w:rPr>
                <w:rFonts w:eastAsiaTheme="minorHAnsi"/>
              </w:rPr>
              <w:t xml:space="preserve">/MJ 　×　</w:t>
            </w:r>
            <w:r w:rsidR="00A835EB" w:rsidRPr="00E03B31">
              <w:rPr>
                <w:rFonts w:eastAsiaTheme="minorHAnsi" w:hint="eastAsia"/>
              </w:rPr>
              <w:t>96,790,416</w:t>
            </w:r>
            <w:r w:rsidRPr="00E03B31">
              <w:rPr>
                <w:rFonts w:eastAsiaTheme="minorHAnsi"/>
              </w:rPr>
              <w:t xml:space="preserve"> MJ</w:t>
            </w:r>
          </w:p>
          <w:p w14:paraId="46506447" w14:textId="05CB158F" w:rsidR="00963A42" w:rsidRPr="00E03B31" w:rsidRDefault="00963A42" w:rsidP="00FB7B81">
            <w:pPr>
              <w:ind w:leftChars="200" w:left="660" w:hangingChars="100" w:hanging="220"/>
              <w:rPr>
                <w:rFonts w:eastAsiaTheme="minorHAnsi"/>
                <w:vertAlign w:val="subscript"/>
              </w:rPr>
            </w:pPr>
            <w:r w:rsidRPr="00E03B31">
              <w:rPr>
                <w:rFonts w:eastAsiaTheme="minorHAnsi" w:hint="eastAsia"/>
              </w:rPr>
              <w:t xml:space="preserve">＝ </w:t>
            </w:r>
            <w:r w:rsidR="00A835EB" w:rsidRPr="00E03B31">
              <w:rPr>
                <w:rFonts w:eastAsiaTheme="minorHAnsi" w:hint="eastAsia"/>
              </w:rPr>
              <w:t>3,842,580</w:t>
            </w:r>
            <w:r w:rsidRPr="00E03B31">
              <w:rPr>
                <w:rFonts w:eastAsiaTheme="minorHAnsi"/>
              </w:rPr>
              <w:t xml:space="preserve"> kg-CO</w:t>
            </w:r>
            <w:r w:rsidRPr="00E03B31">
              <w:rPr>
                <w:rFonts w:eastAsiaTheme="minorHAnsi"/>
                <w:vertAlign w:val="subscript"/>
              </w:rPr>
              <w:t>2</w:t>
            </w:r>
          </w:p>
          <w:p w14:paraId="1523DD8D" w14:textId="41D0519C" w:rsidR="00963A42" w:rsidRPr="00E03B31" w:rsidRDefault="00963A42" w:rsidP="00FB7B81">
            <w:pPr>
              <w:rPr>
                <w:rFonts w:eastAsiaTheme="minorHAnsi"/>
              </w:rPr>
            </w:pPr>
            <w:r w:rsidRPr="00E03B31">
              <w:rPr>
                <w:rFonts w:eastAsiaTheme="minorHAnsi" w:hint="eastAsia"/>
              </w:rPr>
              <w:t xml:space="preserve">　　</w:t>
            </w:r>
            <w:r w:rsidRPr="00E03B31">
              <w:rPr>
                <w:rFonts w:eastAsiaTheme="minorHAnsi"/>
              </w:rPr>
              <w:t>＝</w:t>
            </w:r>
            <w:r w:rsidRPr="00E03B31">
              <w:rPr>
                <w:rFonts w:eastAsiaTheme="minorHAnsi" w:hint="eastAsia"/>
              </w:rPr>
              <w:t xml:space="preserve"> </w:t>
            </w:r>
            <w:r w:rsidR="00A835EB" w:rsidRPr="00E03B31">
              <w:rPr>
                <w:rFonts w:eastAsiaTheme="minorHAnsi" w:hint="eastAsia"/>
                <w:u w:val="single"/>
              </w:rPr>
              <w:t>3,843</w:t>
            </w:r>
            <w:r w:rsidRPr="00E03B31">
              <w:rPr>
                <w:rFonts w:eastAsiaTheme="minorHAnsi"/>
                <w:u w:val="single"/>
              </w:rPr>
              <w:t xml:space="preserve"> t-CO</w:t>
            </w:r>
            <w:r w:rsidRPr="00E03B31">
              <w:rPr>
                <w:rFonts w:eastAsiaTheme="minorHAnsi"/>
                <w:u w:val="single"/>
                <w:vertAlign w:val="subscript"/>
              </w:rPr>
              <w:t>2</w:t>
            </w:r>
          </w:p>
        </w:tc>
      </w:tr>
      <w:tr w:rsidR="00963A42" w:rsidRPr="00864A0E" w14:paraId="13949407" w14:textId="77777777" w:rsidTr="00FB7B81">
        <w:trPr>
          <w:gridBefore w:val="2"/>
          <w:wBefore w:w="5252" w:type="dxa"/>
          <w:trHeight w:val="410"/>
        </w:trPr>
        <w:tc>
          <w:tcPr>
            <w:tcW w:w="1981" w:type="dxa"/>
            <w:gridSpan w:val="3"/>
            <w:shd w:val="clear" w:color="auto" w:fill="D9E2F3" w:themeFill="accent1" w:themeFillTint="33"/>
            <w:vAlign w:val="center"/>
          </w:tcPr>
          <w:p w14:paraId="73C4FBFB"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6703B070" w14:textId="54D1FF37" w:rsidR="00963A42" w:rsidRPr="00E03B31" w:rsidRDefault="00A835EB" w:rsidP="00FB7B81">
            <w:pPr>
              <w:jc w:val="right"/>
              <w:rPr>
                <w:rFonts w:eastAsiaTheme="minorHAnsi"/>
              </w:rPr>
            </w:pPr>
            <w:r w:rsidRPr="00E03B31">
              <w:rPr>
                <w:rFonts w:eastAsiaTheme="minorHAnsi" w:hint="eastAsia"/>
              </w:rPr>
              <w:t>4,649</w:t>
            </w:r>
            <w:r w:rsidR="00963A42" w:rsidRPr="00E03B31">
              <w:rPr>
                <w:rFonts w:eastAsiaTheme="minorHAnsi" w:hint="eastAsia"/>
              </w:rPr>
              <w:t xml:space="preserve">　t</w:t>
            </w:r>
            <w:r w:rsidR="00963A42" w:rsidRPr="00E03B31">
              <w:rPr>
                <w:rFonts w:eastAsiaTheme="minorHAnsi"/>
              </w:rPr>
              <w:t>-CO</w:t>
            </w:r>
            <w:r w:rsidR="00963A42" w:rsidRPr="00E03B31">
              <w:rPr>
                <w:rFonts w:eastAsiaTheme="minorHAnsi"/>
                <w:vertAlign w:val="subscript"/>
              </w:rPr>
              <w:t>2</w:t>
            </w:r>
          </w:p>
        </w:tc>
      </w:tr>
    </w:tbl>
    <w:p w14:paraId="0E115DF2"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6384195D" w14:textId="77777777" w:rsidTr="00E03B31">
        <w:tc>
          <w:tcPr>
            <w:tcW w:w="1129" w:type="dxa"/>
            <w:shd w:val="clear" w:color="auto" w:fill="D9E2F3" w:themeFill="accent1" w:themeFillTint="33"/>
          </w:tcPr>
          <w:p w14:paraId="4B4DC748" w14:textId="77777777" w:rsidR="00963A42" w:rsidRPr="00864A0E" w:rsidRDefault="00963A42" w:rsidP="00FB7B81">
            <w:pPr>
              <w:rPr>
                <w:rFonts w:eastAsiaTheme="minorHAnsi"/>
              </w:rPr>
            </w:pPr>
            <w:r w:rsidRPr="00864A0E">
              <w:rPr>
                <w:rFonts w:eastAsiaTheme="minorHAnsi"/>
              </w:rPr>
              <w:br w:type="page"/>
            </w:r>
            <w:r w:rsidRPr="00864A0E">
              <w:rPr>
                <w:rFonts w:eastAsiaTheme="minorHAnsi" w:hint="eastAsia"/>
              </w:rPr>
              <w:t>施策</w:t>
            </w:r>
          </w:p>
        </w:tc>
        <w:tc>
          <w:tcPr>
            <w:tcW w:w="4536" w:type="dxa"/>
            <w:gridSpan w:val="2"/>
          </w:tcPr>
          <w:p w14:paraId="01E3021B" w14:textId="77777777" w:rsidR="00963A42" w:rsidRPr="00864A0E" w:rsidRDefault="00963A42" w:rsidP="00FB7B81">
            <w:pPr>
              <w:rPr>
                <w:rFonts w:eastAsiaTheme="minorHAnsi"/>
              </w:rPr>
            </w:pPr>
            <w:r w:rsidRPr="00864A0E">
              <w:rPr>
                <w:rFonts w:eastAsiaTheme="minorHAnsi" w:hint="eastAsia"/>
              </w:rPr>
              <w:t>道路、公園等の都市基盤における対策</w:t>
            </w:r>
          </w:p>
        </w:tc>
        <w:tc>
          <w:tcPr>
            <w:tcW w:w="1134" w:type="dxa"/>
            <w:vMerge w:val="restart"/>
            <w:shd w:val="clear" w:color="auto" w:fill="D9E2F3" w:themeFill="accent1" w:themeFillTint="33"/>
            <w:vAlign w:val="center"/>
          </w:tcPr>
          <w:p w14:paraId="7CD47D54"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7ED8F035" w14:textId="77777777" w:rsidR="00963A42" w:rsidRPr="00864A0E" w:rsidRDefault="00963A42" w:rsidP="00FB7B81">
            <w:pPr>
              <w:wordWrap w:val="0"/>
              <w:jc w:val="left"/>
              <w:rPr>
                <w:rFonts w:eastAsiaTheme="minorHAnsi"/>
              </w:rPr>
            </w:pPr>
            <w:r w:rsidRPr="00864A0E">
              <w:rPr>
                <w:rFonts w:eastAsiaTheme="minorHAnsi" w:hint="eastAsia"/>
              </w:rPr>
              <w:t>公園課</w:t>
            </w:r>
          </w:p>
        </w:tc>
      </w:tr>
      <w:tr w:rsidR="00963A42" w:rsidRPr="00864A0E" w14:paraId="754377CB" w14:textId="77777777" w:rsidTr="00E03B31">
        <w:tc>
          <w:tcPr>
            <w:tcW w:w="1129" w:type="dxa"/>
            <w:shd w:val="clear" w:color="auto" w:fill="D9E2F3" w:themeFill="accent1" w:themeFillTint="33"/>
          </w:tcPr>
          <w:p w14:paraId="5DCDE537" w14:textId="3AACB286" w:rsidR="00963A42" w:rsidRPr="00864A0E" w:rsidRDefault="00963A42" w:rsidP="00FB7B81">
            <w:pPr>
              <w:rPr>
                <w:rFonts w:eastAsiaTheme="minorHAnsi"/>
              </w:rPr>
            </w:pPr>
            <w:r w:rsidRPr="00864A0E">
              <w:rPr>
                <w:rFonts w:eastAsiaTheme="minorHAnsi" w:hint="eastAsia"/>
              </w:rPr>
              <w:t>取組</w:t>
            </w:r>
            <w:r w:rsidR="00DC7574">
              <w:rPr>
                <w:rFonts w:eastAsiaTheme="minorHAnsi" w:hint="eastAsia"/>
              </w:rPr>
              <w:t>４</w:t>
            </w:r>
          </w:p>
        </w:tc>
        <w:tc>
          <w:tcPr>
            <w:tcW w:w="4536" w:type="dxa"/>
            <w:gridSpan w:val="2"/>
            <w:vAlign w:val="center"/>
          </w:tcPr>
          <w:p w14:paraId="3EDF666B" w14:textId="462FAEBB" w:rsidR="00963A42" w:rsidRPr="00864A0E" w:rsidRDefault="00963A42" w:rsidP="00FB7B81">
            <w:pPr>
              <w:snapToGrid w:val="0"/>
              <w:rPr>
                <w:rFonts w:eastAsiaTheme="minorHAnsi"/>
              </w:rPr>
            </w:pPr>
            <w:r w:rsidRPr="00864A0E">
              <w:rPr>
                <w:rFonts w:eastAsiaTheme="minorHAnsi" w:hint="eastAsia"/>
              </w:rPr>
              <w:t>公園灯のＬＥＤ</w:t>
            </w:r>
            <w:r w:rsidRPr="00864A0E">
              <w:rPr>
                <w:rFonts w:eastAsiaTheme="minorHAnsi"/>
              </w:rPr>
              <w:t>化</w:t>
            </w:r>
          </w:p>
        </w:tc>
        <w:tc>
          <w:tcPr>
            <w:tcW w:w="1134" w:type="dxa"/>
            <w:vMerge/>
            <w:shd w:val="clear" w:color="auto" w:fill="D9E2F3" w:themeFill="accent1" w:themeFillTint="33"/>
          </w:tcPr>
          <w:p w14:paraId="1B68DEE1" w14:textId="77777777" w:rsidR="00963A42" w:rsidRPr="00864A0E" w:rsidRDefault="00963A42" w:rsidP="00FB7B81">
            <w:pPr>
              <w:rPr>
                <w:rFonts w:eastAsiaTheme="minorHAnsi"/>
              </w:rPr>
            </w:pPr>
          </w:p>
        </w:tc>
        <w:tc>
          <w:tcPr>
            <w:tcW w:w="2273" w:type="dxa"/>
            <w:gridSpan w:val="2"/>
            <w:vMerge/>
          </w:tcPr>
          <w:p w14:paraId="213B2692" w14:textId="77777777" w:rsidR="00963A42" w:rsidRPr="00864A0E" w:rsidRDefault="00963A42" w:rsidP="00FB7B81">
            <w:pPr>
              <w:rPr>
                <w:rFonts w:eastAsiaTheme="minorHAnsi"/>
              </w:rPr>
            </w:pPr>
          </w:p>
        </w:tc>
      </w:tr>
      <w:tr w:rsidR="00963A42" w:rsidRPr="00864A0E" w14:paraId="3AD9F30B" w14:textId="77777777" w:rsidTr="00E03B31">
        <w:tc>
          <w:tcPr>
            <w:tcW w:w="9072" w:type="dxa"/>
            <w:gridSpan w:val="6"/>
          </w:tcPr>
          <w:p w14:paraId="38578EE6" w14:textId="77777777" w:rsidR="00963A42" w:rsidRPr="00E03B31" w:rsidRDefault="00963A42" w:rsidP="00FB7B81">
            <w:pPr>
              <w:rPr>
                <w:rFonts w:eastAsiaTheme="minorHAnsi"/>
              </w:rPr>
            </w:pPr>
            <w:r w:rsidRPr="00E03B31">
              <w:rPr>
                <w:rFonts w:eastAsiaTheme="minorHAnsi" w:hint="eastAsia"/>
              </w:rPr>
              <w:t>＜算定方法＞</w:t>
            </w:r>
          </w:p>
          <w:p w14:paraId="1211D39E" w14:textId="2206DAA2" w:rsidR="00963A42" w:rsidRPr="00E03B31" w:rsidRDefault="00963A42" w:rsidP="00FB7B81">
            <w:pPr>
              <w:ind w:leftChars="200" w:left="440"/>
              <w:rPr>
                <w:rFonts w:eastAsiaTheme="minorHAnsi"/>
              </w:rPr>
            </w:pPr>
            <w:r w:rsidRPr="00E03B31">
              <w:rPr>
                <w:rFonts w:eastAsiaTheme="minorHAnsi" w:hint="eastAsia"/>
              </w:rPr>
              <w:t>ＬＥＤ照明導入１件当たりの二酸化炭素削減量　×　設置基数（2024～20</w:t>
            </w:r>
            <w:r w:rsidR="00252441" w:rsidRPr="00E03B31">
              <w:rPr>
                <w:rFonts w:eastAsiaTheme="minorHAnsi" w:hint="eastAsia"/>
              </w:rPr>
              <w:t>27</w:t>
            </w:r>
            <w:r w:rsidRPr="00E03B31">
              <w:rPr>
                <w:rFonts w:eastAsiaTheme="minorHAnsi" w:hint="eastAsia"/>
              </w:rPr>
              <w:t>年度）</w:t>
            </w:r>
          </w:p>
          <w:p w14:paraId="50F00181" w14:textId="77777777" w:rsidR="00963A42" w:rsidRPr="00E03B31" w:rsidRDefault="00963A42" w:rsidP="00FB7B81">
            <w:pPr>
              <w:ind w:leftChars="200" w:left="440"/>
              <w:rPr>
                <w:rFonts w:eastAsiaTheme="minorHAnsi"/>
              </w:rPr>
            </w:pPr>
            <w:r w:rsidRPr="00E03B31">
              <w:rPr>
                <w:rFonts w:eastAsiaTheme="minorHAnsi" w:hint="eastAsia"/>
              </w:rPr>
              <w:t>＝ 0.</w:t>
            </w:r>
            <w:r w:rsidRPr="00E03B31">
              <w:rPr>
                <w:rFonts w:eastAsiaTheme="minorHAnsi"/>
              </w:rPr>
              <w:t>2 t-CO</w:t>
            </w:r>
            <w:r w:rsidRPr="00E03B31">
              <w:rPr>
                <w:rFonts w:eastAsiaTheme="minorHAnsi"/>
                <w:vertAlign w:val="subscript"/>
              </w:rPr>
              <w:t>2</w:t>
            </w:r>
            <w:r w:rsidRPr="00E03B31">
              <w:rPr>
                <w:rFonts w:eastAsiaTheme="minorHAnsi"/>
              </w:rPr>
              <w:t>/年</w:t>
            </w:r>
            <w:r w:rsidRPr="00E03B31">
              <w:rPr>
                <w:rFonts w:eastAsiaTheme="minorHAnsi" w:hint="eastAsia"/>
              </w:rPr>
              <w:t xml:space="preserve"> × 509</w:t>
            </w:r>
            <w:r w:rsidRPr="00E03B31">
              <w:rPr>
                <w:rFonts w:eastAsiaTheme="minorHAnsi"/>
              </w:rPr>
              <w:t xml:space="preserve"> </w:t>
            </w:r>
            <w:r w:rsidRPr="00E03B31">
              <w:rPr>
                <w:rFonts w:eastAsiaTheme="minorHAnsi" w:hint="eastAsia"/>
              </w:rPr>
              <w:t>基</w:t>
            </w:r>
          </w:p>
          <w:p w14:paraId="2276990B" w14:textId="77777777" w:rsidR="00963A42" w:rsidRPr="00E03B31" w:rsidRDefault="00963A42" w:rsidP="00FB7B81">
            <w:pPr>
              <w:ind w:leftChars="200" w:left="440"/>
              <w:rPr>
                <w:rFonts w:eastAsiaTheme="minorHAnsi"/>
                <w:u w:val="single"/>
              </w:rPr>
            </w:pPr>
            <w:r w:rsidRPr="00E03B31">
              <w:rPr>
                <w:rFonts w:eastAsiaTheme="minorHAnsi" w:hint="eastAsia"/>
              </w:rPr>
              <w:t xml:space="preserve">＝ </w:t>
            </w:r>
            <w:r w:rsidRPr="00E03B31">
              <w:rPr>
                <w:rFonts w:eastAsiaTheme="minorHAnsi"/>
                <w:u w:val="single"/>
              </w:rPr>
              <w:t>102 t-CO</w:t>
            </w:r>
            <w:r w:rsidRPr="00E03B31">
              <w:rPr>
                <w:rFonts w:eastAsiaTheme="minorHAnsi"/>
                <w:u w:val="single"/>
                <w:vertAlign w:val="subscript"/>
              </w:rPr>
              <w:t>2</w:t>
            </w:r>
            <w:r w:rsidRPr="00E03B31">
              <w:rPr>
                <w:rFonts w:eastAsiaTheme="minorHAnsi"/>
                <w:u w:val="single"/>
              </w:rPr>
              <w:t>/年</w:t>
            </w:r>
          </w:p>
        </w:tc>
      </w:tr>
      <w:tr w:rsidR="00963A42" w:rsidRPr="00864A0E" w14:paraId="41A78855" w14:textId="77777777" w:rsidTr="00FB7B81">
        <w:trPr>
          <w:gridBefore w:val="2"/>
          <w:wBefore w:w="5252" w:type="dxa"/>
          <w:trHeight w:val="410"/>
        </w:trPr>
        <w:tc>
          <w:tcPr>
            <w:tcW w:w="1981" w:type="dxa"/>
            <w:gridSpan w:val="3"/>
            <w:shd w:val="clear" w:color="auto" w:fill="D9E2F3" w:themeFill="accent1" w:themeFillTint="33"/>
            <w:vAlign w:val="center"/>
          </w:tcPr>
          <w:p w14:paraId="564DC1BD"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000E5A36" w14:textId="77777777" w:rsidR="00963A42" w:rsidRPr="00864A0E" w:rsidRDefault="00963A42" w:rsidP="00FB7B81">
            <w:pPr>
              <w:jc w:val="right"/>
              <w:rPr>
                <w:rFonts w:eastAsiaTheme="minorHAnsi"/>
              </w:rPr>
            </w:pPr>
            <w:r w:rsidRPr="00864A0E">
              <w:rPr>
                <w:rFonts w:eastAsiaTheme="minorHAnsi" w:hint="eastAsia"/>
              </w:rPr>
              <w:t>1</w:t>
            </w:r>
            <w:r w:rsidRPr="00864A0E">
              <w:rPr>
                <w:rFonts w:eastAsiaTheme="minorHAnsi"/>
              </w:rPr>
              <w:t>02</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5325FFFE" w14:textId="77777777" w:rsidR="00963A42" w:rsidRPr="00864A0E" w:rsidRDefault="00963A42" w:rsidP="00FB7B81">
      <w:pPr>
        <w:rPr>
          <w:rFonts w:eastAsiaTheme="minorHAnsi"/>
        </w:rPr>
      </w:pPr>
    </w:p>
    <w:p w14:paraId="663E50F1" w14:textId="77777777" w:rsidR="00E03B31" w:rsidRDefault="00E03B31">
      <w:r>
        <w:br w:type="page"/>
      </w: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065241" w:rsidRPr="00864A0E" w14:paraId="560F1C32" w14:textId="77777777" w:rsidTr="00E03B31">
        <w:tc>
          <w:tcPr>
            <w:tcW w:w="1129" w:type="dxa"/>
            <w:shd w:val="clear" w:color="auto" w:fill="D9E2F3" w:themeFill="accent1" w:themeFillTint="33"/>
          </w:tcPr>
          <w:p w14:paraId="34DB2A8A" w14:textId="57D01EE6" w:rsidR="00065241" w:rsidRPr="00864A0E" w:rsidRDefault="00065241" w:rsidP="00FB7B81">
            <w:pPr>
              <w:rPr>
                <w:rFonts w:eastAsiaTheme="minorHAnsi"/>
              </w:rPr>
            </w:pPr>
            <w:r w:rsidRPr="00864A0E">
              <w:rPr>
                <w:rFonts w:eastAsiaTheme="minorHAnsi" w:hint="eastAsia"/>
              </w:rPr>
              <w:lastRenderedPageBreak/>
              <w:t>施策</w:t>
            </w:r>
          </w:p>
        </w:tc>
        <w:tc>
          <w:tcPr>
            <w:tcW w:w="4536" w:type="dxa"/>
            <w:gridSpan w:val="2"/>
          </w:tcPr>
          <w:p w14:paraId="56FBBC69" w14:textId="77777777" w:rsidR="00065241" w:rsidRPr="007E5985" w:rsidRDefault="00065241" w:rsidP="00FB7B81">
            <w:pPr>
              <w:rPr>
                <w:rFonts w:eastAsiaTheme="minorHAnsi"/>
              </w:rPr>
            </w:pPr>
            <w:r w:rsidRPr="007E5985">
              <w:rPr>
                <w:rFonts w:eastAsiaTheme="minorHAnsi" w:hint="eastAsia"/>
              </w:rPr>
              <w:t>道路、公園等の都市基盤における対策</w:t>
            </w:r>
          </w:p>
        </w:tc>
        <w:tc>
          <w:tcPr>
            <w:tcW w:w="1134" w:type="dxa"/>
            <w:vMerge w:val="restart"/>
            <w:shd w:val="clear" w:color="auto" w:fill="D9E2F3" w:themeFill="accent1" w:themeFillTint="33"/>
            <w:vAlign w:val="center"/>
          </w:tcPr>
          <w:p w14:paraId="1277DE8A" w14:textId="77777777" w:rsidR="00065241" w:rsidRPr="00864A0E" w:rsidRDefault="00065241"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1BA1182C" w14:textId="20CD8D86" w:rsidR="00065241" w:rsidRPr="00864A0E" w:rsidRDefault="00065241" w:rsidP="00D9109D">
            <w:pPr>
              <w:jc w:val="distribute"/>
              <w:rPr>
                <w:rFonts w:eastAsiaTheme="minorHAnsi"/>
              </w:rPr>
            </w:pPr>
            <w:r w:rsidRPr="00864A0E">
              <w:rPr>
                <w:rFonts w:eastAsiaTheme="minorHAnsi" w:hint="eastAsia"/>
              </w:rPr>
              <w:t>公園課</w:t>
            </w:r>
            <w:r w:rsidR="00D9109D">
              <w:rPr>
                <w:rFonts w:eastAsiaTheme="minorHAnsi" w:hint="eastAsia"/>
              </w:rPr>
              <w:t>、道路建設課</w:t>
            </w:r>
            <w:r w:rsidR="00E01741">
              <w:rPr>
                <w:rFonts w:eastAsiaTheme="minorHAnsi" w:hint="eastAsia"/>
              </w:rPr>
              <w:t>、</w:t>
            </w:r>
          </w:p>
          <w:p w14:paraId="0E2900C4" w14:textId="2083155A" w:rsidR="00065241" w:rsidRPr="00864A0E" w:rsidRDefault="00065241" w:rsidP="00FB7B81">
            <w:pPr>
              <w:jc w:val="left"/>
              <w:rPr>
                <w:rFonts w:eastAsiaTheme="minorHAnsi"/>
              </w:rPr>
            </w:pPr>
            <w:r w:rsidRPr="00864A0E">
              <w:rPr>
                <w:rFonts w:eastAsiaTheme="minorHAnsi" w:hint="eastAsia"/>
              </w:rPr>
              <w:t>環境課</w:t>
            </w:r>
          </w:p>
        </w:tc>
      </w:tr>
      <w:tr w:rsidR="00065241" w:rsidRPr="00864A0E" w14:paraId="6607395B" w14:textId="77777777" w:rsidTr="00E03B31">
        <w:tc>
          <w:tcPr>
            <w:tcW w:w="1129" w:type="dxa"/>
            <w:shd w:val="clear" w:color="auto" w:fill="D9E2F3" w:themeFill="accent1" w:themeFillTint="33"/>
          </w:tcPr>
          <w:p w14:paraId="1CB97E76" w14:textId="0DAA86E8" w:rsidR="00065241" w:rsidRPr="00864A0E" w:rsidRDefault="00065241" w:rsidP="00FB7B81">
            <w:pPr>
              <w:rPr>
                <w:rFonts w:eastAsiaTheme="minorHAnsi"/>
              </w:rPr>
            </w:pPr>
            <w:r w:rsidRPr="00864A0E">
              <w:rPr>
                <w:rFonts w:eastAsiaTheme="minorHAnsi" w:hint="eastAsia"/>
              </w:rPr>
              <w:t>取組</w:t>
            </w:r>
            <w:r w:rsidR="00DC7574">
              <w:rPr>
                <w:rFonts w:eastAsiaTheme="minorHAnsi" w:hint="eastAsia"/>
              </w:rPr>
              <w:t>７</w:t>
            </w:r>
          </w:p>
        </w:tc>
        <w:tc>
          <w:tcPr>
            <w:tcW w:w="4536" w:type="dxa"/>
            <w:gridSpan w:val="2"/>
            <w:vAlign w:val="center"/>
          </w:tcPr>
          <w:p w14:paraId="1335359C" w14:textId="228F1725" w:rsidR="00065241" w:rsidRPr="007E5985" w:rsidRDefault="00065241" w:rsidP="00FB7B81">
            <w:pPr>
              <w:snapToGrid w:val="0"/>
              <w:rPr>
                <w:rFonts w:eastAsiaTheme="minorHAnsi"/>
              </w:rPr>
            </w:pPr>
            <w:r w:rsidRPr="007E5985">
              <w:rPr>
                <w:rFonts w:eastAsiaTheme="minorHAnsi" w:hint="eastAsia"/>
              </w:rPr>
              <w:t>道路・公園等における緑化の推進</w:t>
            </w:r>
          </w:p>
        </w:tc>
        <w:tc>
          <w:tcPr>
            <w:tcW w:w="1134" w:type="dxa"/>
            <w:vMerge/>
            <w:shd w:val="clear" w:color="auto" w:fill="D9E2F3" w:themeFill="accent1" w:themeFillTint="33"/>
          </w:tcPr>
          <w:p w14:paraId="7B5652BF" w14:textId="77777777" w:rsidR="00065241" w:rsidRPr="00864A0E" w:rsidRDefault="00065241" w:rsidP="00FB7B81">
            <w:pPr>
              <w:rPr>
                <w:rFonts w:eastAsiaTheme="minorHAnsi"/>
              </w:rPr>
            </w:pPr>
          </w:p>
        </w:tc>
        <w:tc>
          <w:tcPr>
            <w:tcW w:w="2273" w:type="dxa"/>
            <w:gridSpan w:val="2"/>
            <w:vMerge/>
          </w:tcPr>
          <w:p w14:paraId="39B1689E" w14:textId="77777777" w:rsidR="00065241" w:rsidRPr="00864A0E" w:rsidRDefault="00065241" w:rsidP="00FB7B81">
            <w:pPr>
              <w:rPr>
                <w:rFonts w:eastAsiaTheme="minorHAnsi"/>
              </w:rPr>
            </w:pPr>
          </w:p>
        </w:tc>
      </w:tr>
      <w:tr w:rsidR="00065241" w:rsidRPr="00864A0E" w14:paraId="5E4404B1" w14:textId="77777777" w:rsidTr="00E03B31">
        <w:trPr>
          <w:trHeight w:val="257"/>
        </w:trPr>
        <w:tc>
          <w:tcPr>
            <w:tcW w:w="9072" w:type="dxa"/>
            <w:gridSpan w:val="6"/>
            <w:shd w:val="clear" w:color="auto" w:fill="D9E2F3" w:themeFill="accent1" w:themeFillTint="33"/>
          </w:tcPr>
          <w:p w14:paraId="3E304E98" w14:textId="77777777" w:rsidR="00065241" w:rsidRPr="00864A0E" w:rsidRDefault="00065241" w:rsidP="00FB7B81">
            <w:pPr>
              <w:rPr>
                <w:rFonts w:eastAsiaTheme="minorHAnsi"/>
              </w:rPr>
            </w:pPr>
            <w:r w:rsidRPr="00864A0E">
              <w:rPr>
                <w:rFonts w:eastAsiaTheme="minorHAnsi" w:hint="eastAsia"/>
              </w:rPr>
              <w:t>①樹木による吸収</w:t>
            </w:r>
          </w:p>
        </w:tc>
      </w:tr>
      <w:tr w:rsidR="00065241" w:rsidRPr="00864A0E" w14:paraId="2DE2ACE8" w14:textId="77777777" w:rsidTr="00E03B31">
        <w:trPr>
          <w:trHeight w:val="1438"/>
        </w:trPr>
        <w:tc>
          <w:tcPr>
            <w:tcW w:w="9072" w:type="dxa"/>
            <w:gridSpan w:val="6"/>
          </w:tcPr>
          <w:p w14:paraId="7274F495" w14:textId="77777777" w:rsidR="00065241" w:rsidRPr="00E03B31" w:rsidRDefault="00065241" w:rsidP="00FB7B81">
            <w:pPr>
              <w:rPr>
                <w:rFonts w:eastAsiaTheme="minorHAnsi"/>
              </w:rPr>
            </w:pPr>
            <w:r w:rsidRPr="00E03B31">
              <w:rPr>
                <w:rFonts w:eastAsiaTheme="minorHAnsi" w:hint="eastAsia"/>
              </w:rPr>
              <w:t>＜算定方法＞</w:t>
            </w:r>
          </w:p>
          <w:p w14:paraId="0BD7E2C1" w14:textId="77777777" w:rsidR="00065241" w:rsidRPr="00E03B31" w:rsidRDefault="00065241" w:rsidP="00FB7B81">
            <w:pPr>
              <w:ind w:leftChars="200" w:left="440"/>
              <w:rPr>
                <w:rFonts w:eastAsiaTheme="minorHAnsi"/>
                <w:spacing w:val="-4"/>
                <w:bdr w:val="single" w:sz="4" w:space="0" w:color="auto"/>
              </w:rPr>
            </w:pPr>
            <w:r w:rsidRPr="00E03B31">
              <w:rPr>
                <w:rFonts w:eastAsiaTheme="minorHAnsi" w:hint="eastAsia"/>
                <w:spacing w:val="-4"/>
              </w:rPr>
              <w:t>都市公園のバイオマス成長量から見込める吸収量 × 都市公園面積(2</w:t>
            </w:r>
            <w:r w:rsidRPr="00E03B31">
              <w:rPr>
                <w:rFonts w:eastAsiaTheme="minorHAnsi"/>
                <w:spacing w:val="-4"/>
              </w:rPr>
              <w:t>030</w:t>
            </w:r>
            <w:r w:rsidRPr="00E03B31">
              <w:rPr>
                <w:rFonts w:eastAsiaTheme="minorHAnsi" w:hint="eastAsia"/>
                <w:spacing w:val="-4"/>
              </w:rPr>
              <w:t>年度見込み)</w:t>
            </w:r>
          </w:p>
          <w:p w14:paraId="7422CBDE" w14:textId="649D45DE" w:rsidR="00065241" w:rsidRPr="00E03B31" w:rsidRDefault="00065241" w:rsidP="00FB7B81">
            <w:pPr>
              <w:ind w:leftChars="200" w:left="440"/>
              <w:rPr>
                <w:rFonts w:eastAsiaTheme="minorHAnsi"/>
              </w:rPr>
            </w:pPr>
            <w:r w:rsidRPr="00E03B31">
              <w:rPr>
                <w:rFonts w:eastAsiaTheme="minorHAnsi" w:hint="eastAsia"/>
              </w:rPr>
              <w:t xml:space="preserve">＝ 8.56 </w:t>
            </w:r>
            <w:r w:rsidRPr="00E03B31">
              <w:rPr>
                <w:rFonts w:eastAsiaTheme="minorHAnsi"/>
              </w:rPr>
              <w:t>t-CO</w:t>
            </w:r>
            <w:r w:rsidRPr="00E03B31">
              <w:rPr>
                <w:rFonts w:eastAsiaTheme="minorHAnsi"/>
                <w:vertAlign w:val="subscript"/>
              </w:rPr>
              <w:t>2</w:t>
            </w:r>
            <w:r w:rsidRPr="00E03B31">
              <w:rPr>
                <w:rFonts w:eastAsiaTheme="minorHAnsi"/>
              </w:rPr>
              <w:t>/ha/年</w:t>
            </w:r>
            <w:r w:rsidRPr="00E03B31">
              <w:rPr>
                <w:rFonts w:eastAsiaTheme="minorHAnsi" w:hint="eastAsia"/>
              </w:rPr>
              <w:t xml:space="preserve"> × </w:t>
            </w:r>
            <w:r w:rsidRPr="00E03B31">
              <w:rPr>
                <w:rFonts w:eastAsiaTheme="minorHAnsi"/>
              </w:rPr>
              <w:t>47.</w:t>
            </w:r>
            <w:r w:rsidR="00A34200" w:rsidRPr="00E03B31">
              <w:rPr>
                <w:rFonts w:eastAsiaTheme="minorHAnsi"/>
              </w:rPr>
              <w:t>5</w:t>
            </w:r>
            <w:r w:rsidRPr="00E03B31">
              <w:rPr>
                <w:rFonts w:eastAsiaTheme="minorHAnsi"/>
              </w:rPr>
              <w:t xml:space="preserve"> ha</w:t>
            </w:r>
          </w:p>
          <w:p w14:paraId="75F407F8" w14:textId="3090FC7B" w:rsidR="00065241" w:rsidRPr="00E03B31" w:rsidRDefault="00065241" w:rsidP="00FB7B81">
            <w:pPr>
              <w:ind w:leftChars="200" w:left="440"/>
              <w:rPr>
                <w:rFonts w:eastAsiaTheme="minorHAnsi"/>
              </w:rPr>
            </w:pPr>
            <w:r w:rsidRPr="00E03B31">
              <w:rPr>
                <w:rFonts w:eastAsiaTheme="minorHAnsi" w:hint="eastAsia"/>
              </w:rPr>
              <w:t xml:space="preserve">＝ </w:t>
            </w:r>
            <w:r w:rsidRPr="00E03B31">
              <w:rPr>
                <w:rFonts w:eastAsiaTheme="minorHAnsi"/>
                <w:u w:val="single"/>
              </w:rPr>
              <w:t>40</w:t>
            </w:r>
            <w:r w:rsidR="00A34200" w:rsidRPr="00E03B31">
              <w:rPr>
                <w:rFonts w:eastAsiaTheme="minorHAnsi"/>
                <w:u w:val="single"/>
              </w:rPr>
              <w:t>7</w:t>
            </w:r>
            <w:r w:rsidRPr="00E03B31">
              <w:rPr>
                <w:rFonts w:eastAsiaTheme="minorHAnsi"/>
                <w:u w:val="single"/>
              </w:rPr>
              <w:t xml:space="preserve"> t-CO</w:t>
            </w:r>
            <w:r w:rsidRPr="00E03B31">
              <w:rPr>
                <w:rFonts w:eastAsiaTheme="minorHAnsi"/>
                <w:u w:val="single"/>
                <w:vertAlign w:val="subscript"/>
              </w:rPr>
              <w:t>2</w:t>
            </w:r>
            <w:r w:rsidRPr="00E03B31">
              <w:rPr>
                <w:rFonts w:eastAsiaTheme="minorHAnsi"/>
                <w:u w:val="single"/>
              </w:rPr>
              <w:t>/年</w:t>
            </w:r>
          </w:p>
        </w:tc>
      </w:tr>
      <w:tr w:rsidR="00065241" w:rsidRPr="00864A0E" w14:paraId="3D968DAA" w14:textId="77777777" w:rsidTr="00E03B31">
        <w:trPr>
          <w:trHeight w:val="255"/>
        </w:trPr>
        <w:tc>
          <w:tcPr>
            <w:tcW w:w="9072" w:type="dxa"/>
            <w:gridSpan w:val="6"/>
            <w:shd w:val="clear" w:color="auto" w:fill="D9E2F3" w:themeFill="accent1" w:themeFillTint="33"/>
          </w:tcPr>
          <w:p w14:paraId="6C1004D7" w14:textId="77777777" w:rsidR="00065241" w:rsidRPr="00864A0E" w:rsidRDefault="00065241" w:rsidP="00FB7B81">
            <w:pPr>
              <w:rPr>
                <w:rFonts w:eastAsiaTheme="minorHAnsi"/>
              </w:rPr>
            </w:pPr>
            <w:r w:rsidRPr="00864A0E">
              <w:rPr>
                <w:rFonts w:eastAsiaTheme="minorHAnsi" w:hint="eastAsia"/>
              </w:rPr>
              <w:t>②屋上緑化による二酸化炭素削減効果</w:t>
            </w:r>
          </w:p>
        </w:tc>
      </w:tr>
      <w:tr w:rsidR="00065241" w:rsidRPr="00864A0E" w14:paraId="16F64826" w14:textId="77777777" w:rsidTr="00E03B31">
        <w:trPr>
          <w:trHeight w:val="1766"/>
        </w:trPr>
        <w:tc>
          <w:tcPr>
            <w:tcW w:w="9072" w:type="dxa"/>
            <w:gridSpan w:val="6"/>
          </w:tcPr>
          <w:p w14:paraId="53C5796A" w14:textId="77777777" w:rsidR="00065241" w:rsidRPr="00864A0E" w:rsidRDefault="00065241" w:rsidP="00FB7B81">
            <w:pPr>
              <w:rPr>
                <w:rFonts w:eastAsiaTheme="minorHAnsi"/>
              </w:rPr>
            </w:pPr>
            <w:r w:rsidRPr="00864A0E">
              <w:rPr>
                <w:rFonts w:eastAsiaTheme="minorHAnsi" w:hint="eastAsia"/>
              </w:rPr>
              <w:t>＜算定方法＞</w:t>
            </w:r>
          </w:p>
          <w:p w14:paraId="59CFBC5C" w14:textId="77777777" w:rsidR="00065241" w:rsidRPr="00864A0E" w:rsidRDefault="00065241" w:rsidP="00FB7B81">
            <w:pPr>
              <w:ind w:leftChars="200" w:left="440"/>
              <w:rPr>
                <w:rFonts w:eastAsiaTheme="minorHAnsi"/>
                <w:bdr w:val="single" w:sz="4" w:space="0" w:color="auto" w:frame="1"/>
              </w:rPr>
            </w:pPr>
            <w:r w:rsidRPr="00864A0E">
              <w:rPr>
                <w:rFonts w:eastAsiaTheme="minorHAnsi" w:hint="eastAsia"/>
              </w:rPr>
              <w:t>屋上緑化に伴う冷房負荷削減による排出削減見込量</w:t>
            </w:r>
            <w:r w:rsidRPr="00864A0E">
              <w:rPr>
                <w:rFonts w:eastAsiaTheme="minorHAnsi"/>
              </w:rPr>
              <w:t xml:space="preserve">(１ha当たり) </w:t>
            </w:r>
            <w:r w:rsidRPr="00864A0E">
              <w:rPr>
                <w:rFonts w:eastAsiaTheme="minorHAnsi" w:hint="eastAsia"/>
              </w:rPr>
              <w:t>× 屋上緑化面積（2024～2030年度の増加見込み）</w:t>
            </w:r>
          </w:p>
          <w:p w14:paraId="117A01FF" w14:textId="77777777" w:rsidR="00065241" w:rsidRPr="00864A0E" w:rsidRDefault="00065241" w:rsidP="00FB7B81">
            <w:pPr>
              <w:ind w:leftChars="200" w:left="440"/>
              <w:rPr>
                <w:rFonts w:eastAsiaTheme="minorHAnsi"/>
              </w:rPr>
            </w:pPr>
            <w:r w:rsidRPr="00864A0E">
              <w:rPr>
                <w:rFonts w:eastAsiaTheme="minorHAnsi" w:hint="eastAsia"/>
              </w:rPr>
              <w:t>＝ 24</w:t>
            </w:r>
            <w:r w:rsidRPr="00864A0E">
              <w:rPr>
                <w:rFonts w:eastAsiaTheme="minorHAnsi"/>
              </w:rPr>
              <w:t xml:space="preserve"> t-CO</w:t>
            </w:r>
            <w:r w:rsidRPr="00864A0E">
              <w:rPr>
                <w:rFonts w:eastAsiaTheme="minorHAnsi"/>
                <w:vertAlign w:val="subscript"/>
              </w:rPr>
              <w:t>2</w:t>
            </w:r>
            <w:r w:rsidRPr="00864A0E">
              <w:rPr>
                <w:rFonts w:eastAsiaTheme="minorHAnsi"/>
              </w:rPr>
              <w:t>/ha/年</w:t>
            </w:r>
            <w:r w:rsidRPr="00864A0E">
              <w:rPr>
                <w:rFonts w:eastAsiaTheme="minorHAnsi" w:hint="eastAsia"/>
              </w:rPr>
              <w:t xml:space="preserve"> × 0.7</w:t>
            </w:r>
            <w:r w:rsidRPr="00864A0E">
              <w:rPr>
                <w:rFonts w:eastAsiaTheme="minorHAnsi"/>
              </w:rPr>
              <w:t xml:space="preserve"> ha</w:t>
            </w:r>
          </w:p>
          <w:p w14:paraId="10AB4EAF" w14:textId="77777777" w:rsidR="00065241" w:rsidRPr="00864A0E" w:rsidRDefault="00065241"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17</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065241" w:rsidRPr="00864A0E" w14:paraId="6D5B00A4" w14:textId="77777777" w:rsidTr="00FB7B81">
        <w:trPr>
          <w:gridBefore w:val="2"/>
          <w:wBefore w:w="5252" w:type="dxa"/>
          <w:trHeight w:val="410"/>
        </w:trPr>
        <w:tc>
          <w:tcPr>
            <w:tcW w:w="1981" w:type="dxa"/>
            <w:gridSpan w:val="3"/>
            <w:shd w:val="clear" w:color="auto" w:fill="D9E2F3" w:themeFill="accent1" w:themeFillTint="33"/>
            <w:vAlign w:val="center"/>
          </w:tcPr>
          <w:p w14:paraId="013A929B" w14:textId="77777777" w:rsidR="00065241" w:rsidRPr="00864A0E" w:rsidRDefault="00065241"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3F16EBA5" w14:textId="7B7F54ED" w:rsidR="00065241" w:rsidRPr="00864A0E" w:rsidRDefault="00065241" w:rsidP="00FB7B81">
            <w:pPr>
              <w:jc w:val="right"/>
              <w:rPr>
                <w:rFonts w:eastAsiaTheme="minorHAnsi"/>
              </w:rPr>
            </w:pPr>
            <w:r w:rsidRPr="00864A0E">
              <w:rPr>
                <w:rFonts w:eastAsiaTheme="minorHAnsi"/>
              </w:rPr>
              <w:t>42</w:t>
            </w:r>
            <w:r w:rsidR="00A34200">
              <w:rPr>
                <w:rFonts w:eastAsiaTheme="minorHAnsi"/>
              </w:rPr>
              <w:t>4</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4799C455" w14:textId="77777777" w:rsidR="005335F9" w:rsidRPr="00864A0E" w:rsidRDefault="005335F9"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1CCB73EB" w14:textId="77777777" w:rsidTr="00E03B31">
        <w:tc>
          <w:tcPr>
            <w:tcW w:w="1129" w:type="dxa"/>
            <w:shd w:val="clear" w:color="auto" w:fill="D9E2F3" w:themeFill="accent1" w:themeFillTint="33"/>
          </w:tcPr>
          <w:p w14:paraId="73DA95F3"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23B793F3" w14:textId="77777777" w:rsidR="00963A42" w:rsidRPr="00864A0E" w:rsidRDefault="00963A42" w:rsidP="00FB7B81">
            <w:pPr>
              <w:rPr>
                <w:rFonts w:eastAsiaTheme="minorHAnsi"/>
              </w:rPr>
            </w:pPr>
            <w:r w:rsidRPr="00864A0E">
              <w:rPr>
                <w:rFonts w:eastAsiaTheme="minorHAnsi" w:hint="eastAsia"/>
              </w:rPr>
              <w:t>省エネ・再エネ利用拡大</w:t>
            </w:r>
          </w:p>
        </w:tc>
        <w:tc>
          <w:tcPr>
            <w:tcW w:w="1134" w:type="dxa"/>
            <w:vMerge w:val="restart"/>
            <w:shd w:val="clear" w:color="auto" w:fill="D9E2F3" w:themeFill="accent1" w:themeFillTint="33"/>
            <w:vAlign w:val="center"/>
          </w:tcPr>
          <w:p w14:paraId="54B390BE"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shd w:val="clear" w:color="auto" w:fill="auto"/>
            <w:vAlign w:val="center"/>
          </w:tcPr>
          <w:p w14:paraId="07C49D19"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6B1CB974" w14:textId="77777777" w:rsidTr="00E03B31">
        <w:tc>
          <w:tcPr>
            <w:tcW w:w="1129" w:type="dxa"/>
            <w:shd w:val="clear" w:color="auto" w:fill="D9E2F3" w:themeFill="accent1" w:themeFillTint="33"/>
            <w:vAlign w:val="center"/>
          </w:tcPr>
          <w:p w14:paraId="442ABBD0" w14:textId="71FD49FD" w:rsidR="00963A42" w:rsidRPr="00864A0E" w:rsidRDefault="00963A42" w:rsidP="00FB7B81">
            <w:pPr>
              <w:rPr>
                <w:rFonts w:eastAsiaTheme="minorHAnsi"/>
              </w:rPr>
            </w:pPr>
            <w:r w:rsidRPr="00864A0E">
              <w:rPr>
                <w:rFonts w:eastAsiaTheme="minorHAnsi" w:hint="eastAsia"/>
              </w:rPr>
              <w:t>取組</w:t>
            </w:r>
            <w:r w:rsidR="00DC7574">
              <w:rPr>
                <w:rFonts w:eastAsiaTheme="minorHAnsi" w:hint="eastAsia"/>
              </w:rPr>
              <w:t>９</w:t>
            </w:r>
          </w:p>
        </w:tc>
        <w:tc>
          <w:tcPr>
            <w:tcW w:w="4536" w:type="dxa"/>
            <w:gridSpan w:val="2"/>
            <w:vAlign w:val="center"/>
          </w:tcPr>
          <w:p w14:paraId="192368B7" w14:textId="3B9E933F" w:rsidR="00963A42" w:rsidRPr="00864A0E" w:rsidRDefault="00963A42" w:rsidP="00FB7B81">
            <w:pPr>
              <w:snapToGrid w:val="0"/>
              <w:rPr>
                <w:rFonts w:eastAsiaTheme="minorHAnsi"/>
              </w:rPr>
            </w:pPr>
            <w:r w:rsidRPr="00864A0E">
              <w:rPr>
                <w:rFonts w:eastAsiaTheme="minorHAnsi" w:hint="eastAsia"/>
              </w:rPr>
              <w:t>省エネルギー・再生可能エネルギー設備の導入支援</w:t>
            </w:r>
          </w:p>
        </w:tc>
        <w:tc>
          <w:tcPr>
            <w:tcW w:w="1134" w:type="dxa"/>
            <w:vMerge/>
            <w:shd w:val="clear" w:color="auto" w:fill="D9E2F3" w:themeFill="accent1" w:themeFillTint="33"/>
          </w:tcPr>
          <w:p w14:paraId="7E74E7CE" w14:textId="77777777" w:rsidR="00963A42" w:rsidRPr="00864A0E" w:rsidRDefault="00963A42" w:rsidP="00FB7B81">
            <w:pPr>
              <w:rPr>
                <w:rFonts w:eastAsiaTheme="minorHAnsi"/>
              </w:rPr>
            </w:pPr>
          </w:p>
        </w:tc>
        <w:tc>
          <w:tcPr>
            <w:tcW w:w="2273" w:type="dxa"/>
            <w:gridSpan w:val="2"/>
            <w:vMerge/>
            <w:shd w:val="clear" w:color="auto" w:fill="auto"/>
          </w:tcPr>
          <w:p w14:paraId="65EDB3EF" w14:textId="77777777" w:rsidR="00963A42" w:rsidRPr="00864A0E" w:rsidRDefault="00963A42" w:rsidP="00FB7B81">
            <w:pPr>
              <w:rPr>
                <w:rFonts w:eastAsiaTheme="minorHAnsi"/>
              </w:rPr>
            </w:pPr>
          </w:p>
        </w:tc>
      </w:tr>
      <w:tr w:rsidR="00963A42" w:rsidRPr="00864A0E" w14:paraId="4AF79221" w14:textId="77777777" w:rsidTr="00E03B31">
        <w:tc>
          <w:tcPr>
            <w:tcW w:w="9072" w:type="dxa"/>
            <w:gridSpan w:val="6"/>
            <w:shd w:val="clear" w:color="auto" w:fill="D9E2F3" w:themeFill="accent1" w:themeFillTint="33"/>
          </w:tcPr>
          <w:p w14:paraId="48038AFB" w14:textId="77777777" w:rsidR="00963A42" w:rsidRPr="00864A0E" w:rsidRDefault="00963A42" w:rsidP="00FB7B81">
            <w:pPr>
              <w:rPr>
                <w:rFonts w:eastAsiaTheme="minorHAnsi"/>
              </w:rPr>
            </w:pPr>
            <w:r w:rsidRPr="00864A0E">
              <w:rPr>
                <w:rFonts w:eastAsiaTheme="minorHAnsi" w:hint="eastAsia"/>
              </w:rPr>
              <w:t>①太陽光発電</w:t>
            </w:r>
          </w:p>
        </w:tc>
      </w:tr>
      <w:tr w:rsidR="00963A42" w:rsidRPr="00864A0E" w14:paraId="1C48FC3F" w14:textId="77777777" w:rsidTr="00E03B31">
        <w:tc>
          <w:tcPr>
            <w:tcW w:w="9072" w:type="dxa"/>
            <w:gridSpan w:val="6"/>
          </w:tcPr>
          <w:p w14:paraId="16ADD8C1" w14:textId="77777777" w:rsidR="00963A42" w:rsidRPr="00864A0E" w:rsidRDefault="00963A42" w:rsidP="00FB7B81">
            <w:pPr>
              <w:rPr>
                <w:rFonts w:eastAsiaTheme="minorHAnsi"/>
              </w:rPr>
            </w:pPr>
            <w:r w:rsidRPr="00864A0E">
              <w:rPr>
                <w:rFonts w:eastAsiaTheme="minorHAnsi" w:hint="eastAsia"/>
              </w:rPr>
              <w:t>＜算定方法＞</w:t>
            </w:r>
          </w:p>
          <w:p w14:paraId="266112A5"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導入件数（2024～2030年度）</w:t>
            </w:r>
          </w:p>
          <w:p w14:paraId="7515160F" w14:textId="77777777" w:rsidR="00963A42" w:rsidRPr="00864A0E" w:rsidRDefault="00963A42" w:rsidP="00FB7B81">
            <w:pPr>
              <w:ind w:leftChars="200" w:left="440"/>
              <w:rPr>
                <w:rFonts w:eastAsiaTheme="minorHAnsi"/>
              </w:rPr>
            </w:pPr>
            <w:r w:rsidRPr="00864A0E">
              <w:rPr>
                <w:rFonts w:eastAsiaTheme="minorHAnsi" w:hint="eastAsia"/>
              </w:rPr>
              <w:t>＝ 2.88</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315</w:t>
            </w:r>
            <w:r w:rsidRPr="00864A0E">
              <w:rPr>
                <w:rFonts w:eastAsiaTheme="minorHAnsi"/>
              </w:rPr>
              <w:t xml:space="preserve"> </w:t>
            </w:r>
            <w:r w:rsidRPr="00864A0E">
              <w:rPr>
                <w:rFonts w:eastAsiaTheme="minorHAnsi" w:hint="eastAsia"/>
              </w:rPr>
              <w:t>件</w:t>
            </w:r>
          </w:p>
          <w:p w14:paraId="44FC40A6" w14:textId="77777777" w:rsidR="00963A42" w:rsidRPr="00864A0E" w:rsidRDefault="00963A42" w:rsidP="00FB7B81">
            <w:pPr>
              <w:ind w:leftChars="200" w:left="440"/>
              <w:rPr>
                <w:rFonts w:eastAsiaTheme="minorHAnsi"/>
                <w:u w:val="single"/>
              </w:rPr>
            </w:pPr>
            <w:r w:rsidRPr="00864A0E">
              <w:rPr>
                <w:rFonts w:eastAsiaTheme="minorHAnsi" w:hint="eastAsia"/>
              </w:rPr>
              <w:t xml:space="preserve">＝ </w:t>
            </w:r>
            <w:r w:rsidRPr="00864A0E">
              <w:rPr>
                <w:rFonts w:eastAsiaTheme="minorHAnsi" w:hint="eastAsia"/>
                <w:u w:val="single"/>
              </w:rPr>
              <w:t>907</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561CD9DD" w14:textId="77777777" w:rsidTr="00E03B31">
        <w:tc>
          <w:tcPr>
            <w:tcW w:w="9072" w:type="dxa"/>
            <w:gridSpan w:val="6"/>
            <w:shd w:val="clear" w:color="auto" w:fill="D9E2F3" w:themeFill="accent1" w:themeFillTint="33"/>
          </w:tcPr>
          <w:p w14:paraId="3701AB7E" w14:textId="472A7968" w:rsidR="00963A42" w:rsidRPr="00864A0E" w:rsidRDefault="00963A42" w:rsidP="00FB7B81">
            <w:pPr>
              <w:rPr>
                <w:rFonts w:eastAsiaTheme="minorHAnsi"/>
              </w:rPr>
            </w:pPr>
            <w:r w:rsidRPr="00864A0E">
              <w:rPr>
                <w:rFonts w:eastAsiaTheme="minorHAnsi" w:hint="eastAsia"/>
              </w:rPr>
              <w:t>②蓄電池</w:t>
            </w:r>
            <w:r w:rsidR="001E6A3D" w:rsidRPr="00864A0E">
              <w:rPr>
                <w:rFonts w:eastAsiaTheme="minorHAnsi" w:hint="eastAsia"/>
              </w:rPr>
              <w:t>（太陽光発電設備</w:t>
            </w:r>
            <w:r w:rsidR="00726AF0" w:rsidRPr="00864A0E">
              <w:rPr>
                <w:rFonts w:eastAsiaTheme="minorHAnsi" w:hint="eastAsia"/>
              </w:rPr>
              <w:t>と併設</w:t>
            </w:r>
            <w:r w:rsidR="001E6A3D" w:rsidRPr="00864A0E">
              <w:rPr>
                <w:rFonts w:eastAsiaTheme="minorHAnsi" w:hint="eastAsia"/>
              </w:rPr>
              <w:t>）</w:t>
            </w:r>
          </w:p>
        </w:tc>
      </w:tr>
      <w:tr w:rsidR="00963A42" w:rsidRPr="00864A0E" w14:paraId="6655075C" w14:textId="77777777" w:rsidTr="00E03B31">
        <w:tc>
          <w:tcPr>
            <w:tcW w:w="9072" w:type="dxa"/>
            <w:gridSpan w:val="6"/>
          </w:tcPr>
          <w:p w14:paraId="2BDECC00" w14:textId="77777777" w:rsidR="00963A42" w:rsidRPr="00864A0E" w:rsidRDefault="00963A42" w:rsidP="00FB7B81">
            <w:pPr>
              <w:rPr>
                <w:rFonts w:eastAsiaTheme="minorHAnsi"/>
              </w:rPr>
            </w:pPr>
            <w:r w:rsidRPr="00864A0E">
              <w:rPr>
                <w:rFonts w:eastAsiaTheme="minorHAnsi" w:hint="eastAsia"/>
              </w:rPr>
              <w:t>＜算定方法＞</w:t>
            </w:r>
          </w:p>
          <w:p w14:paraId="1D44F83D"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導入件数（2024～2030年度）</w:t>
            </w:r>
          </w:p>
          <w:p w14:paraId="79F406A3" w14:textId="77777777" w:rsidR="00963A42" w:rsidRPr="00864A0E" w:rsidRDefault="00963A42" w:rsidP="00FB7B81">
            <w:pPr>
              <w:ind w:leftChars="200" w:left="440"/>
              <w:rPr>
                <w:rFonts w:eastAsiaTheme="minorHAnsi"/>
              </w:rPr>
            </w:pPr>
            <w:r w:rsidRPr="00864A0E">
              <w:rPr>
                <w:rFonts w:eastAsiaTheme="minorHAnsi" w:hint="eastAsia"/>
              </w:rPr>
              <w:t>＝ 0.447</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665</w:t>
            </w:r>
            <w:r w:rsidRPr="00864A0E">
              <w:rPr>
                <w:rFonts w:eastAsiaTheme="minorHAnsi"/>
              </w:rPr>
              <w:t xml:space="preserve"> </w:t>
            </w:r>
            <w:r w:rsidRPr="00864A0E">
              <w:rPr>
                <w:rFonts w:eastAsiaTheme="minorHAnsi" w:hint="eastAsia"/>
              </w:rPr>
              <w:t>件</w:t>
            </w:r>
          </w:p>
          <w:p w14:paraId="21AF8A30"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297</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44EE37F2" w14:textId="77777777" w:rsidTr="00E03B31">
        <w:tc>
          <w:tcPr>
            <w:tcW w:w="9072" w:type="dxa"/>
            <w:gridSpan w:val="6"/>
            <w:shd w:val="clear" w:color="auto" w:fill="D9E2F3" w:themeFill="accent1" w:themeFillTint="33"/>
          </w:tcPr>
          <w:p w14:paraId="67084FE7" w14:textId="77777777" w:rsidR="00963A42" w:rsidRPr="00864A0E" w:rsidRDefault="00963A42" w:rsidP="00FB7B81">
            <w:pPr>
              <w:rPr>
                <w:rFonts w:eastAsiaTheme="minorHAnsi"/>
              </w:rPr>
            </w:pPr>
            <w:r w:rsidRPr="00864A0E">
              <w:rPr>
                <w:rFonts w:eastAsiaTheme="minorHAnsi" w:hint="eastAsia"/>
              </w:rPr>
              <w:t>③家庭用燃料電池（エネファーム）</w:t>
            </w:r>
          </w:p>
        </w:tc>
      </w:tr>
      <w:tr w:rsidR="00963A42" w:rsidRPr="00864A0E" w14:paraId="30DC7A70" w14:textId="77777777" w:rsidTr="00E03B31">
        <w:tc>
          <w:tcPr>
            <w:tcW w:w="9072" w:type="dxa"/>
            <w:gridSpan w:val="6"/>
          </w:tcPr>
          <w:p w14:paraId="01E50F64" w14:textId="77777777" w:rsidR="00963A42" w:rsidRPr="00864A0E" w:rsidRDefault="00963A42" w:rsidP="00FB7B81">
            <w:pPr>
              <w:rPr>
                <w:rFonts w:eastAsiaTheme="minorHAnsi"/>
              </w:rPr>
            </w:pPr>
            <w:r w:rsidRPr="00864A0E">
              <w:rPr>
                <w:rFonts w:eastAsiaTheme="minorHAnsi" w:hint="eastAsia"/>
              </w:rPr>
              <w:t>＜算定方法＞</w:t>
            </w:r>
          </w:p>
          <w:p w14:paraId="4B8C25F3"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導入件数（2024～2030年度）</w:t>
            </w:r>
          </w:p>
          <w:p w14:paraId="5A98C514" w14:textId="77777777" w:rsidR="00963A42" w:rsidRPr="00864A0E" w:rsidRDefault="00963A42" w:rsidP="00FB7B81">
            <w:pPr>
              <w:ind w:leftChars="200" w:left="440"/>
              <w:rPr>
                <w:rFonts w:eastAsiaTheme="minorHAnsi"/>
              </w:rPr>
            </w:pPr>
            <w:r w:rsidRPr="00864A0E">
              <w:rPr>
                <w:rFonts w:eastAsiaTheme="minorHAnsi" w:hint="eastAsia"/>
              </w:rPr>
              <w:t>＝ 1.51</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350</w:t>
            </w:r>
            <w:r w:rsidRPr="00864A0E">
              <w:rPr>
                <w:rFonts w:eastAsiaTheme="minorHAnsi"/>
              </w:rPr>
              <w:t xml:space="preserve"> </w:t>
            </w:r>
            <w:r w:rsidRPr="00864A0E">
              <w:rPr>
                <w:rFonts w:eastAsiaTheme="minorHAnsi" w:hint="eastAsia"/>
              </w:rPr>
              <w:t>件</w:t>
            </w:r>
          </w:p>
          <w:p w14:paraId="31CD6D07"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529</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02F69E0A" w14:textId="77777777" w:rsidTr="00E03B31">
        <w:tc>
          <w:tcPr>
            <w:tcW w:w="9072" w:type="dxa"/>
            <w:gridSpan w:val="6"/>
            <w:shd w:val="clear" w:color="auto" w:fill="D9E2F3" w:themeFill="accent1" w:themeFillTint="33"/>
          </w:tcPr>
          <w:p w14:paraId="1551ECD0" w14:textId="77777777" w:rsidR="00963A42" w:rsidRPr="00864A0E" w:rsidRDefault="00963A42" w:rsidP="00FB7B81">
            <w:pPr>
              <w:rPr>
                <w:rFonts w:eastAsiaTheme="minorHAnsi"/>
              </w:rPr>
            </w:pPr>
            <w:r w:rsidRPr="00864A0E">
              <w:rPr>
                <w:rFonts w:eastAsiaTheme="minorHAnsi" w:hint="eastAsia"/>
              </w:rPr>
              <w:t>④高効率給湯器（エコキュート）</w:t>
            </w:r>
          </w:p>
        </w:tc>
      </w:tr>
      <w:tr w:rsidR="00963A42" w:rsidRPr="00864A0E" w14:paraId="2EBC45F4" w14:textId="77777777" w:rsidTr="00E03B31">
        <w:tc>
          <w:tcPr>
            <w:tcW w:w="9072" w:type="dxa"/>
            <w:gridSpan w:val="6"/>
          </w:tcPr>
          <w:p w14:paraId="4A199B22" w14:textId="77777777" w:rsidR="00963A42" w:rsidRPr="00864A0E" w:rsidRDefault="00963A42" w:rsidP="00FB7B81">
            <w:pPr>
              <w:rPr>
                <w:rFonts w:eastAsiaTheme="minorHAnsi"/>
              </w:rPr>
            </w:pPr>
            <w:r w:rsidRPr="00864A0E">
              <w:rPr>
                <w:rFonts w:eastAsiaTheme="minorHAnsi" w:hint="eastAsia"/>
              </w:rPr>
              <w:t>＜算定方法＞</w:t>
            </w:r>
          </w:p>
          <w:p w14:paraId="5361355A"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導入件数（2024～2030年度）</w:t>
            </w:r>
          </w:p>
          <w:p w14:paraId="5348B1E9" w14:textId="77777777" w:rsidR="00963A42" w:rsidRPr="00864A0E" w:rsidRDefault="00963A42" w:rsidP="00FB7B81">
            <w:pPr>
              <w:ind w:leftChars="200" w:left="440"/>
              <w:rPr>
                <w:rFonts w:eastAsiaTheme="minorHAnsi"/>
              </w:rPr>
            </w:pPr>
            <w:r w:rsidRPr="00864A0E">
              <w:rPr>
                <w:rFonts w:eastAsiaTheme="minorHAnsi" w:hint="eastAsia"/>
              </w:rPr>
              <w:t>＝ 0.526</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245</w:t>
            </w:r>
            <w:r w:rsidRPr="00864A0E">
              <w:rPr>
                <w:rFonts w:eastAsiaTheme="minorHAnsi"/>
              </w:rPr>
              <w:t xml:space="preserve"> </w:t>
            </w:r>
            <w:r w:rsidRPr="00864A0E">
              <w:rPr>
                <w:rFonts w:eastAsiaTheme="minorHAnsi" w:hint="eastAsia"/>
              </w:rPr>
              <w:t>件</w:t>
            </w:r>
          </w:p>
          <w:p w14:paraId="26DE06EC"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129</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1B92D9E8" w14:textId="77777777" w:rsidTr="00FB7B81">
        <w:trPr>
          <w:gridBefore w:val="2"/>
          <w:wBefore w:w="5252" w:type="dxa"/>
          <w:trHeight w:val="410"/>
        </w:trPr>
        <w:tc>
          <w:tcPr>
            <w:tcW w:w="1981" w:type="dxa"/>
            <w:gridSpan w:val="3"/>
            <w:shd w:val="clear" w:color="auto" w:fill="D9E2F3" w:themeFill="accent1" w:themeFillTint="33"/>
            <w:vAlign w:val="center"/>
          </w:tcPr>
          <w:p w14:paraId="07D480A7"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7E58466E" w14:textId="77777777" w:rsidR="00963A42" w:rsidRPr="00864A0E" w:rsidRDefault="00963A42" w:rsidP="00FB7B81">
            <w:pPr>
              <w:jc w:val="right"/>
              <w:rPr>
                <w:rFonts w:eastAsiaTheme="minorHAnsi"/>
              </w:rPr>
            </w:pPr>
            <w:r w:rsidRPr="00864A0E">
              <w:rPr>
                <w:rFonts w:eastAsiaTheme="minorHAnsi" w:hint="eastAsia"/>
              </w:rPr>
              <w:t>1</w:t>
            </w:r>
            <w:r w:rsidRPr="00864A0E">
              <w:rPr>
                <w:rFonts w:eastAsiaTheme="minorHAnsi"/>
              </w:rPr>
              <w:t>,</w:t>
            </w:r>
            <w:r w:rsidRPr="00864A0E">
              <w:rPr>
                <w:rFonts w:eastAsiaTheme="minorHAnsi" w:hint="eastAsia"/>
              </w:rPr>
              <w:t>862　t</w:t>
            </w:r>
            <w:r w:rsidRPr="00864A0E">
              <w:rPr>
                <w:rFonts w:eastAsiaTheme="minorHAnsi"/>
              </w:rPr>
              <w:t>-CO</w:t>
            </w:r>
            <w:r w:rsidRPr="00864A0E">
              <w:rPr>
                <w:rFonts w:eastAsiaTheme="minorHAnsi"/>
                <w:vertAlign w:val="subscript"/>
              </w:rPr>
              <w:t>2</w:t>
            </w:r>
          </w:p>
        </w:tc>
      </w:tr>
    </w:tbl>
    <w:p w14:paraId="1188F50B" w14:textId="77777777" w:rsidR="00E03B31" w:rsidRDefault="00E03B31" w:rsidP="00E03B31">
      <w:pPr>
        <w:spacing w:line="60" w:lineRule="exact"/>
      </w:pPr>
      <w:r>
        <w:br w:type="page"/>
      </w: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19764455" w14:textId="77777777" w:rsidTr="00E03B31">
        <w:tc>
          <w:tcPr>
            <w:tcW w:w="1129" w:type="dxa"/>
            <w:shd w:val="clear" w:color="auto" w:fill="D9E2F3" w:themeFill="accent1" w:themeFillTint="33"/>
          </w:tcPr>
          <w:p w14:paraId="7204320F" w14:textId="2B55B18B" w:rsidR="00963A42" w:rsidRPr="00864A0E" w:rsidRDefault="00963A42" w:rsidP="00FB7B81">
            <w:pPr>
              <w:rPr>
                <w:rFonts w:eastAsiaTheme="minorHAnsi"/>
              </w:rPr>
            </w:pPr>
            <w:r w:rsidRPr="00864A0E">
              <w:rPr>
                <w:rFonts w:eastAsiaTheme="minorHAnsi" w:hint="eastAsia"/>
              </w:rPr>
              <w:lastRenderedPageBreak/>
              <w:t>施策</w:t>
            </w:r>
          </w:p>
        </w:tc>
        <w:tc>
          <w:tcPr>
            <w:tcW w:w="4536" w:type="dxa"/>
            <w:gridSpan w:val="2"/>
          </w:tcPr>
          <w:p w14:paraId="26016D36" w14:textId="77777777" w:rsidR="00963A42" w:rsidRPr="00864A0E" w:rsidRDefault="00963A42" w:rsidP="00FB7B81">
            <w:pPr>
              <w:rPr>
                <w:rFonts w:eastAsiaTheme="minorHAnsi"/>
              </w:rPr>
            </w:pPr>
            <w:r w:rsidRPr="00864A0E">
              <w:rPr>
                <w:rFonts w:eastAsiaTheme="minorHAnsi" w:hint="eastAsia"/>
              </w:rPr>
              <w:t>省エネ・再エネ利用拡大</w:t>
            </w:r>
          </w:p>
        </w:tc>
        <w:tc>
          <w:tcPr>
            <w:tcW w:w="1134" w:type="dxa"/>
            <w:vMerge w:val="restart"/>
            <w:shd w:val="clear" w:color="auto" w:fill="D9E2F3" w:themeFill="accent1" w:themeFillTint="33"/>
            <w:vAlign w:val="center"/>
          </w:tcPr>
          <w:p w14:paraId="1FC78750"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449EC19C"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15CADC80" w14:textId="77777777" w:rsidTr="00E03B31">
        <w:tc>
          <w:tcPr>
            <w:tcW w:w="1129" w:type="dxa"/>
            <w:shd w:val="clear" w:color="auto" w:fill="D9E2F3" w:themeFill="accent1" w:themeFillTint="33"/>
            <w:vAlign w:val="center"/>
          </w:tcPr>
          <w:p w14:paraId="69282F5E" w14:textId="22EE88A2" w:rsidR="00963A42" w:rsidRPr="00864A0E" w:rsidRDefault="00963A42" w:rsidP="00FB7B81">
            <w:pPr>
              <w:rPr>
                <w:rFonts w:eastAsiaTheme="minorHAnsi"/>
              </w:rPr>
            </w:pPr>
            <w:r w:rsidRPr="00864A0E">
              <w:rPr>
                <w:rFonts w:eastAsiaTheme="minorHAnsi" w:hint="eastAsia"/>
              </w:rPr>
              <w:t>取組</w:t>
            </w:r>
            <w:r w:rsidR="00DC7574">
              <w:rPr>
                <w:rFonts w:eastAsiaTheme="minorHAnsi" w:hint="eastAsia"/>
              </w:rPr>
              <w:t>１０</w:t>
            </w:r>
          </w:p>
        </w:tc>
        <w:tc>
          <w:tcPr>
            <w:tcW w:w="4536" w:type="dxa"/>
            <w:gridSpan w:val="2"/>
            <w:vAlign w:val="center"/>
          </w:tcPr>
          <w:p w14:paraId="42841540" w14:textId="6897741A" w:rsidR="00963A42" w:rsidRPr="00864A0E" w:rsidRDefault="00963A42" w:rsidP="00FB7B81">
            <w:pPr>
              <w:snapToGrid w:val="0"/>
              <w:rPr>
                <w:rFonts w:eastAsiaTheme="minorHAnsi"/>
              </w:rPr>
            </w:pPr>
            <w:r w:rsidRPr="00864A0E">
              <w:rPr>
                <w:rFonts w:eastAsiaTheme="minorHAnsi" w:hint="eastAsia"/>
              </w:rPr>
              <w:t>再生可能エネルギー電源の調達に関する情報提供</w:t>
            </w:r>
          </w:p>
        </w:tc>
        <w:tc>
          <w:tcPr>
            <w:tcW w:w="1134" w:type="dxa"/>
            <w:vMerge/>
            <w:shd w:val="clear" w:color="auto" w:fill="D9E2F3" w:themeFill="accent1" w:themeFillTint="33"/>
          </w:tcPr>
          <w:p w14:paraId="6030172F" w14:textId="77777777" w:rsidR="00963A42" w:rsidRPr="00864A0E" w:rsidRDefault="00963A42" w:rsidP="00FB7B81">
            <w:pPr>
              <w:rPr>
                <w:rFonts w:eastAsiaTheme="minorHAnsi"/>
              </w:rPr>
            </w:pPr>
          </w:p>
        </w:tc>
        <w:tc>
          <w:tcPr>
            <w:tcW w:w="2273" w:type="dxa"/>
            <w:gridSpan w:val="2"/>
            <w:vMerge/>
          </w:tcPr>
          <w:p w14:paraId="2FF6453C" w14:textId="77777777" w:rsidR="00963A42" w:rsidRPr="00864A0E" w:rsidRDefault="00963A42" w:rsidP="00FB7B81">
            <w:pPr>
              <w:rPr>
                <w:rFonts w:eastAsiaTheme="minorHAnsi"/>
              </w:rPr>
            </w:pPr>
          </w:p>
        </w:tc>
      </w:tr>
      <w:tr w:rsidR="00963A42" w:rsidRPr="00864A0E" w14:paraId="3E20B110" w14:textId="77777777" w:rsidTr="00E03B31">
        <w:tc>
          <w:tcPr>
            <w:tcW w:w="9072" w:type="dxa"/>
            <w:gridSpan w:val="6"/>
          </w:tcPr>
          <w:p w14:paraId="2279DBD7" w14:textId="77777777" w:rsidR="00963A42" w:rsidRPr="00864A0E" w:rsidRDefault="00963A42" w:rsidP="00FB7B81">
            <w:pPr>
              <w:rPr>
                <w:rFonts w:eastAsiaTheme="minorHAnsi"/>
              </w:rPr>
            </w:pPr>
            <w:r w:rsidRPr="00864A0E">
              <w:rPr>
                <w:rFonts w:eastAsiaTheme="minorHAnsi" w:hint="eastAsia"/>
              </w:rPr>
              <w:t>＜算定方法＞</w:t>
            </w:r>
          </w:p>
          <w:p w14:paraId="37F38991" w14:textId="77777777" w:rsidR="00963A42" w:rsidRPr="00864A0E" w:rsidRDefault="00963A42" w:rsidP="00FB7B81">
            <w:pPr>
              <w:ind w:leftChars="200" w:left="440"/>
              <w:rPr>
                <w:rFonts w:eastAsiaTheme="minorHAnsi"/>
              </w:rPr>
            </w:pPr>
            <w:r w:rsidRPr="00864A0E">
              <w:rPr>
                <w:rFonts w:eastAsiaTheme="minorHAnsi" w:hint="eastAsia"/>
              </w:rPr>
              <w:t>再エネプランへの切替による１世帯当たりの二酸化炭素削減量　×　実施世帯数の見込み</w:t>
            </w:r>
          </w:p>
          <w:p w14:paraId="14F15DF0" w14:textId="77777777" w:rsidR="00963A42" w:rsidRPr="00864A0E" w:rsidRDefault="00963A42" w:rsidP="00FB7B81">
            <w:pPr>
              <w:ind w:leftChars="200" w:left="440"/>
              <w:rPr>
                <w:rFonts w:eastAsiaTheme="minorHAnsi"/>
              </w:rPr>
            </w:pPr>
            <w:r w:rsidRPr="00864A0E">
              <w:rPr>
                <w:rFonts w:eastAsiaTheme="minorHAnsi" w:hint="eastAsia"/>
              </w:rPr>
              <w:t>＝ 0.643</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17,780世帯</w:t>
            </w:r>
          </w:p>
          <w:p w14:paraId="0AAD8700"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11,433</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09D22FB1" w14:textId="77777777" w:rsidTr="00FB7B81">
        <w:trPr>
          <w:gridBefore w:val="2"/>
          <w:wBefore w:w="5252" w:type="dxa"/>
          <w:trHeight w:val="410"/>
        </w:trPr>
        <w:tc>
          <w:tcPr>
            <w:tcW w:w="1981" w:type="dxa"/>
            <w:gridSpan w:val="3"/>
            <w:shd w:val="clear" w:color="auto" w:fill="D9E2F3" w:themeFill="accent1" w:themeFillTint="33"/>
            <w:vAlign w:val="center"/>
          </w:tcPr>
          <w:p w14:paraId="07359725"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2DF4223C" w14:textId="77777777" w:rsidR="00963A42" w:rsidRPr="00864A0E" w:rsidRDefault="00963A42" w:rsidP="00FB7B81">
            <w:pPr>
              <w:jc w:val="right"/>
              <w:rPr>
                <w:rFonts w:eastAsiaTheme="minorHAnsi"/>
              </w:rPr>
            </w:pPr>
            <w:r w:rsidRPr="00864A0E">
              <w:rPr>
                <w:rFonts w:eastAsiaTheme="minorHAnsi"/>
              </w:rPr>
              <w:t>11,433</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5F7C4F3F"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1744AD05" w14:textId="77777777" w:rsidTr="00FB7B81">
        <w:tc>
          <w:tcPr>
            <w:tcW w:w="1129" w:type="dxa"/>
            <w:shd w:val="clear" w:color="auto" w:fill="D9E2F3" w:themeFill="accent1" w:themeFillTint="33"/>
          </w:tcPr>
          <w:p w14:paraId="3EF91BB3"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75A86682" w14:textId="77777777" w:rsidR="00963A42" w:rsidRPr="00864A0E" w:rsidRDefault="00963A42" w:rsidP="00FB7B81">
            <w:pPr>
              <w:rPr>
                <w:rFonts w:eastAsiaTheme="minorHAnsi"/>
              </w:rPr>
            </w:pPr>
            <w:r w:rsidRPr="00864A0E">
              <w:rPr>
                <w:rFonts w:eastAsiaTheme="minorHAnsi" w:hint="eastAsia"/>
              </w:rPr>
              <w:t>省エネ・再エネ利用拡大</w:t>
            </w:r>
          </w:p>
        </w:tc>
        <w:tc>
          <w:tcPr>
            <w:tcW w:w="1134" w:type="dxa"/>
            <w:vMerge w:val="restart"/>
            <w:shd w:val="clear" w:color="auto" w:fill="D9E2F3" w:themeFill="accent1" w:themeFillTint="33"/>
            <w:vAlign w:val="center"/>
          </w:tcPr>
          <w:p w14:paraId="58718A2D"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61" w:type="dxa"/>
            <w:gridSpan w:val="2"/>
            <w:vMerge w:val="restart"/>
            <w:shd w:val="clear" w:color="auto" w:fill="auto"/>
            <w:vAlign w:val="center"/>
          </w:tcPr>
          <w:p w14:paraId="16CED16B"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635DC6AF" w14:textId="77777777" w:rsidTr="00FB7B81">
        <w:tc>
          <w:tcPr>
            <w:tcW w:w="1129" w:type="dxa"/>
            <w:shd w:val="clear" w:color="auto" w:fill="D9E2F3" w:themeFill="accent1" w:themeFillTint="33"/>
          </w:tcPr>
          <w:p w14:paraId="40AE66AB" w14:textId="663D5CF5" w:rsidR="00963A42" w:rsidRPr="00864A0E" w:rsidRDefault="00963A42" w:rsidP="00FB7B81">
            <w:pPr>
              <w:rPr>
                <w:rFonts w:eastAsiaTheme="minorHAnsi"/>
              </w:rPr>
            </w:pPr>
            <w:r w:rsidRPr="00864A0E">
              <w:rPr>
                <w:rFonts w:eastAsiaTheme="minorHAnsi" w:hint="eastAsia"/>
              </w:rPr>
              <w:t>取組</w:t>
            </w:r>
            <w:r w:rsidR="00DC7574">
              <w:rPr>
                <w:rFonts w:eastAsiaTheme="minorHAnsi" w:hint="eastAsia"/>
              </w:rPr>
              <w:t>１４</w:t>
            </w:r>
          </w:p>
        </w:tc>
        <w:tc>
          <w:tcPr>
            <w:tcW w:w="4536" w:type="dxa"/>
            <w:gridSpan w:val="2"/>
            <w:vAlign w:val="center"/>
          </w:tcPr>
          <w:p w14:paraId="7DA57D64" w14:textId="5F3DE802" w:rsidR="00963A42" w:rsidRPr="00864A0E" w:rsidRDefault="00963A42" w:rsidP="00FB7B81">
            <w:pPr>
              <w:snapToGrid w:val="0"/>
              <w:rPr>
                <w:rFonts w:eastAsiaTheme="minorHAnsi"/>
              </w:rPr>
            </w:pPr>
            <w:r w:rsidRPr="00864A0E">
              <w:rPr>
                <w:rFonts w:eastAsiaTheme="minorHAnsi" w:hint="eastAsia"/>
              </w:rPr>
              <w:t>建物の断熱設備の導入支援</w:t>
            </w:r>
          </w:p>
        </w:tc>
        <w:tc>
          <w:tcPr>
            <w:tcW w:w="1134" w:type="dxa"/>
            <w:vMerge/>
            <w:shd w:val="clear" w:color="auto" w:fill="D9E2F3" w:themeFill="accent1" w:themeFillTint="33"/>
          </w:tcPr>
          <w:p w14:paraId="50C86C46" w14:textId="77777777" w:rsidR="00963A42" w:rsidRPr="00864A0E" w:rsidRDefault="00963A42" w:rsidP="00FB7B81">
            <w:pPr>
              <w:rPr>
                <w:rFonts w:eastAsiaTheme="minorHAnsi"/>
              </w:rPr>
            </w:pPr>
          </w:p>
        </w:tc>
        <w:tc>
          <w:tcPr>
            <w:tcW w:w="2261" w:type="dxa"/>
            <w:gridSpan w:val="2"/>
            <w:vMerge/>
            <w:shd w:val="clear" w:color="auto" w:fill="auto"/>
          </w:tcPr>
          <w:p w14:paraId="33EE9884" w14:textId="77777777" w:rsidR="00963A42" w:rsidRPr="00864A0E" w:rsidRDefault="00963A42" w:rsidP="00FB7B81">
            <w:pPr>
              <w:rPr>
                <w:rFonts w:eastAsiaTheme="minorHAnsi"/>
              </w:rPr>
            </w:pPr>
          </w:p>
        </w:tc>
      </w:tr>
      <w:tr w:rsidR="00963A42" w:rsidRPr="00864A0E" w14:paraId="41A0F224" w14:textId="77777777" w:rsidTr="00FB7B81">
        <w:tc>
          <w:tcPr>
            <w:tcW w:w="9060" w:type="dxa"/>
            <w:gridSpan w:val="6"/>
            <w:shd w:val="clear" w:color="auto" w:fill="D9E2F3" w:themeFill="accent1" w:themeFillTint="33"/>
          </w:tcPr>
          <w:p w14:paraId="1F9C1366" w14:textId="77777777" w:rsidR="00963A42" w:rsidRPr="00864A0E" w:rsidRDefault="00963A42" w:rsidP="00FB7B81">
            <w:pPr>
              <w:rPr>
                <w:rFonts w:eastAsiaTheme="minorHAnsi"/>
              </w:rPr>
            </w:pPr>
            <w:r w:rsidRPr="00864A0E">
              <w:rPr>
                <w:rFonts w:eastAsiaTheme="minorHAnsi" w:hint="eastAsia"/>
              </w:rPr>
              <w:t>①高断熱窓</w:t>
            </w:r>
          </w:p>
        </w:tc>
      </w:tr>
      <w:tr w:rsidR="00963A42" w:rsidRPr="00864A0E" w14:paraId="1ABB70AB" w14:textId="77777777" w:rsidTr="00FB7B81">
        <w:tc>
          <w:tcPr>
            <w:tcW w:w="9060" w:type="dxa"/>
            <w:gridSpan w:val="6"/>
          </w:tcPr>
          <w:p w14:paraId="567630DC" w14:textId="77777777" w:rsidR="00963A42" w:rsidRPr="00864A0E" w:rsidRDefault="00963A42" w:rsidP="00FB7B81">
            <w:pPr>
              <w:rPr>
                <w:rFonts w:eastAsiaTheme="minorHAnsi"/>
              </w:rPr>
            </w:pPr>
            <w:r w:rsidRPr="00864A0E">
              <w:rPr>
                <w:rFonts w:eastAsiaTheme="minorHAnsi" w:hint="eastAsia"/>
              </w:rPr>
              <w:t>＜算定方法＞</w:t>
            </w:r>
          </w:p>
          <w:p w14:paraId="0F3D4356"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w:t>
            </w:r>
          </w:p>
          <w:p w14:paraId="3C4D04CC" w14:textId="77777777" w:rsidR="00963A42" w:rsidRPr="00864A0E" w:rsidRDefault="00963A42" w:rsidP="00FB7B81">
            <w:pPr>
              <w:ind w:leftChars="200" w:left="440"/>
              <w:rPr>
                <w:rFonts w:eastAsiaTheme="minorHAnsi"/>
              </w:rPr>
            </w:pPr>
            <w:r w:rsidRPr="00864A0E">
              <w:rPr>
                <w:rFonts w:eastAsiaTheme="minorHAnsi" w:hint="eastAsia"/>
              </w:rPr>
              <w:t>＝ 0.047</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385</w:t>
            </w:r>
            <w:r w:rsidRPr="00864A0E">
              <w:rPr>
                <w:rFonts w:eastAsiaTheme="minorHAnsi"/>
              </w:rPr>
              <w:t xml:space="preserve"> </w:t>
            </w:r>
            <w:r w:rsidRPr="00864A0E">
              <w:rPr>
                <w:rFonts w:eastAsiaTheme="minorHAnsi" w:hint="eastAsia"/>
              </w:rPr>
              <w:t>件</w:t>
            </w:r>
          </w:p>
          <w:p w14:paraId="71BDD5AE"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18</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1B4D6771" w14:textId="77777777" w:rsidTr="00FB7B81">
        <w:tc>
          <w:tcPr>
            <w:tcW w:w="9060" w:type="dxa"/>
            <w:gridSpan w:val="6"/>
            <w:shd w:val="clear" w:color="auto" w:fill="D9E2F3" w:themeFill="accent1" w:themeFillTint="33"/>
          </w:tcPr>
          <w:p w14:paraId="23DE1EB9" w14:textId="77777777" w:rsidR="00963A42" w:rsidRPr="00864A0E" w:rsidRDefault="00963A42" w:rsidP="00FB7B81">
            <w:pPr>
              <w:rPr>
                <w:rFonts w:eastAsiaTheme="minorHAnsi"/>
              </w:rPr>
            </w:pPr>
            <w:r w:rsidRPr="00864A0E">
              <w:rPr>
                <w:rFonts w:eastAsiaTheme="minorHAnsi" w:hint="eastAsia"/>
              </w:rPr>
              <w:t>②高断熱ドア</w:t>
            </w:r>
          </w:p>
        </w:tc>
      </w:tr>
      <w:tr w:rsidR="00963A42" w:rsidRPr="00864A0E" w14:paraId="65426A19" w14:textId="77777777" w:rsidTr="00FB7B81">
        <w:tc>
          <w:tcPr>
            <w:tcW w:w="9060" w:type="dxa"/>
            <w:gridSpan w:val="6"/>
          </w:tcPr>
          <w:p w14:paraId="0386116D" w14:textId="77777777" w:rsidR="00963A42" w:rsidRPr="00864A0E" w:rsidRDefault="00963A42" w:rsidP="00FB7B81">
            <w:pPr>
              <w:rPr>
                <w:rFonts w:eastAsiaTheme="minorHAnsi"/>
              </w:rPr>
            </w:pPr>
            <w:r w:rsidRPr="00864A0E">
              <w:rPr>
                <w:rFonts w:eastAsiaTheme="minorHAnsi" w:hint="eastAsia"/>
              </w:rPr>
              <w:t>＜算定方法＞</w:t>
            </w:r>
          </w:p>
          <w:p w14:paraId="49573EFD" w14:textId="77777777" w:rsidR="00963A42" w:rsidRPr="00864A0E" w:rsidRDefault="00963A42" w:rsidP="00FB7B81">
            <w:pPr>
              <w:ind w:leftChars="200" w:left="440"/>
              <w:rPr>
                <w:rFonts w:eastAsiaTheme="minorHAnsi"/>
              </w:rPr>
            </w:pPr>
            <w:r w:rsidRPr="00864A0E">
              <w:rPr>
                <w:rFonts w:eastAsiaTheme="minorHAnsi" w:hint="eastAsia"/>
              </w:rPr>
              <w:t>導入１件当たりの二酸化炭素削減量　×　導入件数</w:t>
            </w:r>
          </w:p>
          <w:p w14:paraId="3318592F" w14:textId="77777777" w:rsidR="00963A42" w:rsidRPr="00864A0E" w:rsidRDefault="00963A42" w:rsidP="00FB7B81">
            <w:pPr>
              <w:ind w:leftChars="200" w:left="440"/>
              <w:rPr>
                <w:rFonts w:eastAsiaTheme="minorHAnsi"/>
              </w:rPr>
            </w:pPr>
            <w:r w:rsidRPr="00864A0E">
              <w:rPr>
                <w:rFonts w:eastAsiaTheme="minorHAnsi" w:hint="eastAsia"/>
              </w:rPr>
              <w:t>＝ 0.014</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70</w:t>
            </w:r>
            <w:r w:rsidRPr="00864A0E">
              <w:rPr>
                <w:rFonts w:eastAsiaTheme="minorHAnsi"/>
              </w:rPr>
              <w:t xml:space="preserve"> </w:t>
            </w:r>
            <w:r w:rsidRPr="00864A0E">
              <w:rPr>
                <w:rFonts w:eastAsiaTheme="minorHAnsi" w:hint="eastAsia"/>
              </w:rPr>
              <w:t>件</w:t>
            </w:r>
          </w:p>
          <w:p w14:paraId="482241C8"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1</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23CB127C" w14:textId="77777777" w:rsidTr="00FB7B81">
        <w:trPr>
          <w:gridBefore w:val="2"/>
          <w:wBefore w:w="5252" w:type="dxa"/>
          <w:trHeight w:val="410"/>
        </w:trPr>
        <w:tc>
          <w:tcPr>
            <w:tcW w:w="1981" w:type="dxa"/>
            <w:gridSpan w:val="3"/>
            <w:shd w:val="clear" w:color="auto" w:fill="D9E2F3" w:themeFill="accent1" w:themeFillTint="33"/>
            <w:vAlign w:val="center"/>
          </w:tcPr>
          <w:p w14:paraId="3FED361F"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0A421277" w14:textId="77777777" w:rsidR="00963A42" w:rsidRPr="00864A0E" w:rsidRDefault="00963A42" w:rsidP="00FB7B81">
            <w:pPr>
              <w:jc w:val="right"/>
              <w:rPr>
                <w:rFonts w:eastAsiaTheme="minorHAnsi"/>
              </w:rPr>
            </w:pPr>
            <w:r w:rsidRPr="00864A0E">
              <w:rPr>
                <w:rFonts w:eastAsiaTheme="minorHAnsi" w:hint="eastAsia"/>
              </w:rPr>
              <w:t>19　t</w:t>
            </w:r>
            <w:r w:rsidRPr="00864A0E">
              <w:rPr>
                <w:rFonts w:eastAsiaTheme="minorHAnsi"/>
              </w:rPr>
              <w:t>-CO</w:t>
            </w:r>
            <w:r w:rsidRPr="00864A0E">
              <w:rPr>
                <w:rFonts w:eastAsiaTheme="minorHAnsi"/>
                <w:vertAlign w:val="subscript"/>
              </w:rPr>
              <w:t>2</w:t>
            </w:r>
          </w:p>
        </w:tc>
      </w:tr>
    </w:tbl>
    <w:p w14:paraId="0D0C1088" w14:textId="61D7CF0F" w:rsidR="00E03B31" w:rsidRDefault="00E03B31" w:rsidP="00FB7B81">
      <w:pPr>
        <w:rPr>
          <w:rFonts w:eastAsiaTheme="minorHAnsi"/>
        </w:rPr>
      </w:pPr>
    </w:p>
    <w:p w14:paraId="2F2F5AE7" w14:textId="77777777" w:rsidR="00E03B31" w:rsidRDefault="00E03B31">
      <w:pPr>
        <w:widowControl/>
        <w:jc w:val="left"/>
        <w:rPr>
          <w:rFonts w:eastAsiaTheme="minorHAnsi"/>
        </w:rPr>
      </w:pPr>
      <w:r>
        <w:rPr>
          <w:rFonts w:eastAsiaTheme="minorHAnsi"/>
        </w:rPr>
        <w:br w:type="page"/>
      </w:r>
    </w:p>
    <w:p w14:paraId="65F42261"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6B664E9A" w14:textId="77777777" w:rsidTr="00E03B31">
        <w:tc>
          <w:tcPr>
            <w:tcW w:w="1129" w:type="dxa"/>
            <w:shd w:val="clear" w:color="auto" w:fill="D9E2F3" w:themeFill="accent1" w:themeFillTint="33"/>
          </w:tcPr>
          <w:p w14:paraId="22E2E15D"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74EC69D9" w14:textId="77777777" w:rsidR="00963A42" w:rsidRPr="00864A0E" w:rsidRDefault="00963A42" w:rsidP="00FB7B81">
            <w:pPr>
              <w:rPr>
                <w:rFonts w:eastAsiaTheme="minorHAnsi"/>
              </w:rPr>
            </w:pPr>
            <w:r w:rsidRPr="00864A0E">
              <w:rPr>
                <w:rFonts w:eastAsiaTheme="minorHAnsi" w:hint="eastAsia"/>
              </w:rPr>
              <w:t>行動変容の促進</w:t>
            </w:r>
          </w:p>
        </w:tc>
        <w:tc>
          <w:tcPr>
            <w:tcW w:w="1134" w:type="dxa"/>
            <w:vMerge w:val="restart"/>
            <w:shd w:val="clear" w:color="auto" w:fill="D9E2F3" w:themeFill="accent1" w:themeFillTint="33"/>
            <w:vAlign w:val="center"/>
          </w:tcPr>
          <w:p w14:paraId="2CA5AB76"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6AAF8AA2"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508AEE9B" w14:textId="77777777" w:rsidTr="00E03B31">
        <w:tc>
          <w:tcPr>
            <w:tcW w:w="1129" w:type="dxa"/>
            <w:shd w:val="clear" w:color="auto" w:fill="D9E2F3" w:themeFill="accent1" w:themeFillTint="33"/>
            <w:vAlign w:val="center"/>
          </w:tcPr>
          <w:p w14:paraId="63F9BCE5" w14:textId="3EF00E93" w:rsidR="00EF2705" w:rsidRDefault="00963A42" w:rsidP="00FB7B81">
            <w:pPr>
              <w:rPr>
                <w:rFonts w:eastAsiaTheme="minorHAnsi"/>
              </w:rPr>
            </w:pPr>
            <w:r w:rsidRPr="00864A0E">
              <w:rPr>
                <w:rFonts w:eastAsiaTheme="minorHAnsi" w:hint="eastAsia"/>
              </w:rPr>
              <w:t>取組</w:t>
            </w:r>
            <w:r w:rsidR="00DC7574">
              <w:rPr>
                <w:rFonts w:eastAsiaTheme="minorHAnsi" w:hint="eastAsia"/>
              </w:rPr>
              <w:t>１８</w:t>
            </w:r>
          </w:p>
          <w:p w14:paraId="18BD6091" w14:textId="77777777" w:rsidR="00EF2705" w:rsidRDefault="00EF2705" w:rsidP="00EF2705">
            <w:pPr>
              <w:ind w:firstLineChars="200" w:firstLine="440"/>
              <w:rPr>
                <w:rFonts w:eastAsiaTheme="minorHAnsi"/>
              </w:rPr>
            </w:pPr>
            <w:r>
              <w:rPr>
                <w:rFonts w:eastAsiaTheme="minorHAnsi" w:hint="eastAsia"/>
              </w:rPr>
              <w:t>１９</w:t>
            </w:r>
          </w:p>
          <w:p w14:paraId="4EE25D69" w14:textId="0ACA94DC" w:rsidR="00963A42" w:rsidRPr="00864A0E" w:rsidRDefault="00EF2705" w:rsidP="00EF2705">
            <w:pPr>
              <w:ind w:firstLineChars="200" w:firstLine="440"/>
              <w:rPr>
                <w:rFonts w:eastAsiaTheme="minorHAnsi"/>
              </w:rPr>
            </w:pPr>
            <w:r>
              <w:rPr>
                <w:rFonts w:eastAsiaTheme="minorHAnsi" w:hint="eastAsia"/>
              </w:rPr>
              <w:t>２０</w:t>
            </w:r>
          </w:p>
        </w:tc>
        <w:tc>
          <w:tcPr>
            <w:tcW w:w="4536" w:type="dxa"/>
            <w:gridSpan w:val="2"/>
            <w:vAlign w:val="center"/>
          </w:tcPr>
          <w:p w14:paraId="1FDF3DE1" w14:textId="77777777" w:rsidR="00EF2705" w:rsidRDefault="00963A42" w:rsidP="00FB7B81">
            <w:pPr>
              <w:snapToGrid w:val="0"/>
              <w:rPr>
                <w:rFonts w:eastAsiaTheme="minorHAnsi"/>
              </w:rPr>
            </w:pPr>
            <w:r w:rsidRPr="00864A0E">
              <w:rPr>
                <w:rFonts w:eastAsiaTheme="minorHAnsi" w:hint="eastAsia"/>
              </w:rPr>
              <w:t>講座・イベント等の開催</w:t>
            </w:r>
          </w:p>
          <w:p w14:paraId="2392812B" w14:textId="1CD7DA52" w:rsidR="00963A42" w:rsidRPr="00864A0E" w:rsidRDefault="00963A42" w:rsidP="00FB7B81">
            <w:pPr>
              <w:snapToGrid w:val="0"/>
              <w:rPr>
                <w:rFonts w:eastAsiaTheme="minorHAnsi"/>
              </w:rPr>
            </w:pPr>
            <w:r w:rsidRPr="00864A0E">
              <w:rPr>
                <w:rFonts w:eastAsiaTheme="minorHAnsi" w:hint="eastAsia"/>
              </w:rPr>
              <w:t>脱炭素に貢献した取組に対する表彰</w:t>
            </w:r>
          </w:p>
          <w:p w14:paraId="467225C3" w14:textId="57C78067" w:rsidR="00963A42" w:rsidRPr="00864A0E" w:rsidRDefault="00963A42" w:rsidP="00FB7B81">
            <w:pPr>
              <w:snapToGrid w:val="0"/>
              <w:rPr>
                <w:rFonts w:eastAsiaTheme="minorHAnsi"/>
              </w:rPr>
            </w:pPr>
            <w:r w:rsidRPr="00864A0E">
              <w:rPr>
                <w:rFonts w:eastAsiaTheme="minorHAnsi" w:hint="eastAsia"/>
              </w:rPr>
              <w:t>国・都の取組の情報提供</w:t>
            </w:r>
          </w:p>
        </w:tc>
        <w:tc>
          <w:tcPr>
            <w:tcW w:w="1134" w:type="dxa"/>
            <w:vMerge/>
            <w:shd w:val="clear" w:color="auto" w:fill="D9E2F3" w:themeFill="accent1" w:themeFillTint="33"/>
          </w:tcPr>
          <w:p w14:paraId="241F8D32" w14:textId="77777777" w:rsidR="00963A42" w:rsidRPr="00864A0E" w:rsidRDefault="00963A42" w:rsidP="00FB7B81">
            <w:pPr>
              <w:rPr>
                <w:rFonts w:eastAsiaTheme="minorHAnsi"/>
              </w:rPr>
            </w:pPr>
          </w:p>
        </w:tc>
        <w:tc>
          <w:tcPr>
            <w:tcW w:w="2273" w:type="dxa"/>
            <w:gridSpan w:val="2"/>
            <w:vMerge/>
          </w:tcPr>
          <w:p w14:paraId="69788B75" w14:textId="77777777" w:rsidR="00963A42" w:rsidRPr="00864A0E" w:rsidRDefault="00963A42" w:rsidP="00FB7B81">
            <w:pPr>
              <w:rPr>
                <w:rFonts w:eastAsiaTheme="minorHAnsi"/>
              </w:rPr>
            </w:pPr>
          </w:p>
        </w:tc>
      </w:tr>
      <w:tr w:rsidR="00963A42" w:rsidRPr="00864A0E" w14:paraId="3294A99E" w14:textId="77777777" w:rsidTr="00E03B31">
        <w:tc>
          <w:tcPr>
            <w:tcW w:w="9072" w:type="dxa"/>
            <w:gridSpan w:val="6"/>
            <w:shd w:val="clear" w:color="auto" w:fill="D9E2F3" w:themeFill="accent1" w:themeFillTint="33"/>
          </w:tcPr>
          <w:p w14:paraId="7CF087BF" w14:textId="77777777" w:rsidR="00963A42" w:rsidRPr="00864A0E" w:rsidRDefault="00963A42" w:rsidP="00FB7B81">
            <w:pPr>
              <w:rPr>
                <w:rFonts w:eastAsiaTheme="minorHAnsi"/>
              </w:rPr>
            </w:pPr>
            <w:r w:rsidRPr="00864A0E">
              <w:rPr>
                <w:rFonts w:eastAsiaTheme="minorHAnsi" w:hint="eastAsia"/>
              </w:rPr>
              <w:t>①省エネ行動の促進</w:t>
            </w:r>
          </w:p>
        </w:tc>
      </w:tr>
      <w:tr w:rsidR="00963A42" w:rsidRPr="00864A0E" w14:paraId="07F9EFA0" w14:textId="77777777" w:rsidTr="00E03B31">
        <w:trPr>
          <w:trHeight w:val="1495"/>
        </w:trPr>
        <w:tc>
          <w:tcPr>
            <w:tcW w:w="9072" w:type="dxa"/>
            <w:gridSpan w:val="6"/>
          </w:tcPr>
          <w:p w14:paraId="0C3BD65D" w14:textId="77777777" w:rsidR="00963A42" w:rsidRPr="00864A0E" w:rsidRDefault="00963A42" w:rsidP="00FB7B81">
            <w:pPr>
              <w:rPr>
                <w:rFonts w:eastAsiaTheme="minorHAnsi"/>
              </w:rPr>
            </w:pPr>
            <w:r w:rsidRPr="00864A0E">
              <w:rPr>
                <w:rFonts w:eastAsiaTheme="minorHAnsi" w:hint="eastAsia"/>
              </w:rPr>
              <w:t>＜算定方法＞</w:t>
            </w:r>
          </w:p>
          <w:p w14:paraId="6E9B5798" w14:textId="77777777" w:rsidR="00963A42" w:rsidRPr="00864A0E" w:rsidRDefault="00963A42" w:rsidP="00FB7B81">
            <w:pPr>
              <w:ind w:leftChars="198" w:left="436"/>
              <w:rPr>
                <w:rFonts w:eastAsiaTheme="minorHAnsi"/>
              </w:rPr>
            </w:pPr>
            <w:r w:rsidRPr="00864A0E">
              <w:rPr>
                <w:rFonts w:eastAsiaTheme="minorHAnsi" w:hint="eastAsia"/>
              </w:rPr>
              <w:t>１世帯当たりの削減効果　×　実施世帯数の見込み</w:t>
            </w:r>
          </w:p>
          <w:p w14:paraId="587C49B2" w14:textId="77777777" w:rsidR="00963A42" w:rsidRPr="00864A0E" w:rsidRDefault="00963A42" w:rsidP="00FB7B81">
            <w:pPr>
              <w:ind w:leftChars="198" w:left="436"/>
              <w:rPr>
                <w:rFonts w:eastAsiaTheme="minorHAnsi"/>
              </w:rPr>
            </w:pPr>
            <w:r w:rsidRPr="00864A0E">
              <w:rPr>
                <w:rFonts w:eastAsiaTheme="minorHAnsi" w:hint="eastAsia"/>
              </w:rPr>
              <w:t>＝ 0.0</w:t>
            </w:r>
            <w:r w:rsidRPr="00864A0E">
              <w:rPr>
                <w:rFonts w:eastAsiaTheme="minorHAnsi"/>
              </w:rPr>
              <w:t>2</w:t>
            </w:r>
            <w:r w:rsidRPr="00864A0E">
              <w:rPr>
                <w:rFonts w:eastAsiaTheme="minorHAnsi" w:hint="eastAsia"/>
              </w:rPr>
              <w:t>1</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10,880</w:t>
            </w:r>
            <w:r w:rsidRPr="00864A0E">
              <w:rPr>
                <w:rFonts w:eastAsiaTheme="minorHAnsi"/>
              </w:rPr>
              <w:t xml:space="preserve"> 世帯</w:t>
            </w:r>
          </w:p>
          <w:p w14:paraId="332405A9" w14:textId="77777777" w:rsidR="00963A42" w:rsidRPr="00864A0E" w:rsidRDefault="00963A42" w:rsidP="00FB7B81">
            <w:pPr>
              <w:ind w:leftChars="198" w:left="436"/>
              <w:rPr>
                <w:rFonts w:eastAsiaTheme="minorHAnsi"/>
                <w:u w:val="single"/>
              </w:rPr>
            </w:pPr>
            <w:r w:rsidRPr="00864A0E">
              <w:rPr>
                <w:rFonts w:eastAsiaTheme="minorHAnsi" w:hint="eastAsia"/>
              </w:rPr>
              <w:t xml:space="preserve">＝ </w:t>
            </w:r>
            <w:r w:rsidRPr="00864A0E">
              <w:rPr>
                <w:rFonts w:eastAsiaTheme="minorHAnsi" w:hint="eastAsia"/>
                <w:u w:val="single"/>
              </w:rPr>
              <w:t>228</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04F0CD4F" w14:textId="77777777" w:rsidTr="00E03B31">
        <w:trPr>
          <w:trHeight w:val="255"/>
        </w:trPr>
        <w:tc>
          <w:tcPr>
            <w:tcW w:w="9072" w:type="dxa"/>
            <w:gridSpan w:val="6"/>
            <w:shd w:val="clear" w:color="auto" w:fill="D9E2F3" w:themeFill="accent1" w:themeFillTint="33"/>
          </w:tcPr>
          <w:p w14:paraId="1A6A8EB1" w14:textId="4E2BB430" w:rsidR="00963A42" w:rsidRPr="00864A0E" w:rsidRDefault="00963A42" w:rsidP="00FB7B81">
            <w:pPr>
              <w:rPr>
                <w:rFonts w:eastAsiaTheme="minorHAnsi"/>
              </w:rPr>
            </w:pPr>
            <w:r w:rsidRPr="00864A0E">
              <w:rPr>
                <w:rFonts w:eastAsiaTheme="minorHAnsi" w:hint="eastAsia"/>
              </w:rPr>
              <w:t>②家電の買替促進</w:t>
            </w:r>
          </w:p>
        </w:tc>
      </w:tr>
      <w:tr w:rsidR="00963A42" w:rsidRPr="00864A0E" w14:paraId="15DFBC31" w14:textId="77777777" w:rsidTr="00E03B31">
        <w:trPr>
          <w:trHeight w:val="2324"/>
        </w:trPr>
        <w:tc>
          <w:tcPr>
            <w:tcW w:w="9072" w:type="dxa"/>
            <w:gridSpan w:val="6"/>
          </w:tcPr>
          <w:p w14:paraId="2500FB3C" w14:textId="77777777" w:rsidR="00963A42" w:rsidRPr="00864A0E" w:rsidRDefault="00963A42" w:rsidP="00FB7B81">
            <w:pPr>
              <w:ind w:leftChars="100" w:left="220"/>
              <w:rPr>
                <w:rFonts w:eastAsiaTheme="minorHAnsi"/>
              </w:rPr>
            </w:pPr>
            <w:r w:rsidRPr="00864A0E">
              <w:rPr>
                <w:rFonts w:eastAsiaTheme="minorHAnsi" w:hint="eastAsia"/>
              </w:rPr>
              <w:t>＜算定方法＞</w:t>
            </w:r>
          </w:p>
          <w:tbl>
            <w:tblPr>
              <w:tblStyle w:val="12"/>
              <w:tblW w:w="0" w:type="auto"/>
              <w:tblInd w:w="442" w:type="dxa"/>
              <w:tblLook w:val="04A0" w:firstRow="1" w:lastRow="0" w:firstColumn="1" w:lastColumn="0" w:noHBand="0" w:noVBand="1"/>
            </w:tblPr>
            <w:tblGrid>
              <w:gridCol w:w="1342"/>
              <w:gridCol w:w="1984"/>
              <w:gridCol w:w="2268"/>
              <w:gridCol w:w="2580"/>
            </w:tblGrid>
            <w:tr w:rsidR="00963A42" w:rsidRPr="00864A0E" w14:paraId="6A02B952" w14:textId="77777777" w:rsidTr="00FB7B81">
              <w:tc>
                <w:tcPr>
                  <w:tcW w:w="1342" w:type="dxa"/>
                  <w:vAlign w:val="center"/>
                </w:tcPr>
                <w:p w14:paraId="31B2F4BB" w14:textId="77777777" w:rsidR="00963A42" w:rsidRPr="00864A0E" w:rsidRDefault="00963A42" w:rsidP="00FB7B81">
                  <w:pPr>
                    <w:snapToGrid w:val="0"/>
                    <w:jc w:val="center"/>
                    <w:rPr>
                      <w:rFonts w:eastAsiaTheme="minorHAnsi"/>
                    </w:rPr>
                  </w:pPr>
                  <w:r w:rsidRPr="00864A0E">
                    <w:rPr>
                      <w:rFonts w:eastAsiaTheme="minorHAnsi" w:hint="eastAsia"/>
                    </w:rPr>
                    <w:t>家電</w:t>
                  </w:r>
                </w:p>
              </w:tc>
              <w:tc>
                <w:tcPr>
                  <w:tcW w:w="1984" w:type="dxa"/>
                  <w:vAlign w:val="center"/>
                </w:tcPr>
                <w:p w14:paraId="39636BCC" w14:textId="77777777" w:rsidR="00963A42" w:rsidRPr="00864A0E" w:rsidRDefault="00963A42" w:rsidP="00FB7B81">
                  <w:pPr>
                    <w:snapToGrid w:val="0"/>
                    <w:jc w:val="center"/>
                    <w:rPr>
                      <w:rFonts w:eastAsiaTheme="minorHAnsi"/>
                    </w:rPr>
                  </w:pPr>
                  <w:r w:rsidRPr="00864A0E">
                    <w:rPr>
                      <w:rFonts w:eastAsiaTheme="minorHAnsi" w:hint="eastAsia"/>
                    </w:rPr>
                    <w:t>削減効果</w:t>
                  </w:r>
                </w:p>
                <w:p w14:paraId="362B3DFD" w14:textId="77777777" w:rsidR="00963A42" w:rsidRPr="00864A0E" w:rsidRDefault="00963A42" w:rsidP="00FB7B81">
                  <w:pPr>
                    <w:snapToGrid w:val="0"/>
                    <w:jc w:val="center"/>
                    <w:rPr>
                      <w:rFonts w:eastAsiaTheme="minorHAnsi"/>
                    </w:rPr>
                  </w:pPr>
                  <w:r w:rsidRPr="00864A0E">
                    <w:rPr>
                      <w:rFonts w:eastAsiaTheme="minorHAnsi" w:hint="eastAsia"/>
                      <w:sz w:val="18"/>
                      <w:szCs w:val="18"/>
                    </w:rPr>
                    <w:t>（</w:t>
                  </w:r>
                  <w:r w:rsidRPr="00864A0E">
                    <w:rPr>
                      <w:rFonts w:eastAsiaTheme="minorHAnsi"/>
                      <w:sz w:val="18"/>
                      <w:szCs w:val="18"/>
                    </w:rPr>
                    <w:t>t-CO</w:t>
                  </w:r>
                  <w:r w:rsidRPr="00864A0E">
                    <w:rPr>
                      <w:rFonts w:eastAsiaTheme="minorHAnsi"/>
                      <w:sz w:val="18"/>
                      <w:szCs w:val="18"/>
                      <w:vertAlign w:val="subscript"/>
                    </w:rPr>
                    <w:t>2</w:t>
                  </w:r>
                  <w:r w:rsidRPr="00864A0E">
                    <w:rPr>
                      <w:rFonts w:eastAsiaTheme="minorHAnsi"/>
                      <w:sz w:val="18"/>
                      <w:szCs w:val="18"/>
                    </w:rPr>
                    <w:t>/台/年）</w:t>
                  </w:r>
                </w:p>
              </w:tc>
              <w:tc>
                <w:tcPr>
                  <w:tcW w:w="2268" w:type="dxa"/>
                  <w:vAlign w:val="center"/>
                </w:tcPr>
                <w:p w14:paraId="33F5D453" w14:textId="77777777" w:rsidR="00963A42" w:rsidRPr="00864A0E" w:rsidRDefault="00963A42" w:rsidP="00FB7B81">
                  <w:pPr>
                    <w:snapToGrid w:val="0"/>
                    <w:jc w:val="center"/>
                    <w:rPr>
                      <w:rFonts w:eastAsiaTheme="minorHAnsi"/>
                    </w:rPr>
                  </w:pPr>
                  <w:r w:rsidRPr="00864A0E">
                    <w:rPr>
                      <w:rFonts w:eastAsiaTheme="minorHAnsi" w:hint="eastAsia"/>
                    </w:rPr>
                    <w:t>導入世帯数の見込み</w:t>
                  </w:r>
                </w:p>
              </w:tc>
              <w:tc>
                <w:tcPr>
                  <w:tcW w:w="2580" w:type="dxa"/>
                  <w:vAlign w:val="center"/>
                </w:tcPr>
                <w:p w14:paraId="78DF3D94" w14:textId="77777777" w:rsidR="00963A42" w:rsidRPr="00864A0E" w:rsidRDefault="00963A42" w:rsidP="00FB7B81">
                  <w:pPr>
                    <w:snapToGrid w:val="0"/>
                    <w:jc w:val="center"/>
                    <w:rPr>
                      <w:rFonts w:eastAsiaTheme="minorHAnsi"/>
                    </w:rPr>
                  </w:pPr>
                  <w:r w:rsidRPr="00864A0E">
                    <w:rPr>
                      <w:rFonts w:eastAsiaTheme="minorHAnsi" w:hint="eastAsia"/>
                    </w:rPr>
                    <w:t>削減見込み</w:t>
                  </w:r>
                </w:p>
                <w:p w14:paraId="274A5745" w14:textId="77777777" w:rsidR="00963A42" w:rsidRPr="00864A0E" w:rsidRDefault="00963A42" w:rsidP="00FB7B81">
                  <w:pPr>
                    <w:snapToGrid w:val="0"/>
                    <w:jc w:val="center"/>
                    <w:rPr>
                      <w:rFonts w:eastAsiaTheme="minorHAnsi"/>
                    </w:rPr>
                  </w:pPr>
                  <w:r w:rsidRPr="00864A0E">
                    <w:rPr>
                      <w:rFonts w:eastAsiaTheme="minorHAnsi" w:hint="eastAsia"/>
                      <w:sz w:val="18"/>
                      <w:szCs w:val="18"/>
                    </w:rPr>
                    <w:t>（</w:t>
                  </w:r>
                  <w:r w:rsidRPr="00864A0E">
                    <w:rPr>
                      <w:rFonts w:eastAsiaTheme="minorHAnsi"/>
                      <w:sz w:val="18"/>
                      <w:szCs w:val="18"/>
                    </w:rPr>
                    <w:t>t-CO</w:t>
                  </w:r>
                  <w:r w:rsidRPr="00864A0E">
                    <w:rPr>
                      <w:rFonts w:eastAsiaTheme="minorHAnsi"/>
                      <w:sz w:val="18"/>
                      <w:szCs w:val="18"/>
                      <w:vertAlign w:val="subscript"/>
                    </w:rPr>
                    <w:t>2</w:t>
                  </w:r>
                  <w:r w:rsidRPr="00864A0E">
                    <w:rPr>
                      <w:rFonts w:eastAsiaTheme="minorHAnsi"/>
                      <w:sz w:val="18"/>
                      <w:szCs w:val="18"/>
                    </w:rPr>
                    <w:t>/年）</w:t>
                  </w:r>
                </w:p>
              </w:tc>
            </w:tr>
            <w:tr w:rsidR="00963A42" w:rsidRPr="00864A0E" w14:paraId="6C5049FC" w14:textId="77777777" w:rsidTr="00FB7B81">
              <w:tc>
                <w:tcPr>
                  <w:tcW w:w="1342" w:type="dxa"/>
                </w:tcPr>
                <w:p w14:paraId="058C7508" w14:textId="77777777" w:rsidR="00963A42" w:rsidRPr="00864A0E" w:rsidRDefault="00963A42" w:rsidP="00FB7B81">
                  <w:pPr>
                    <w:snapToGrid w:val="0"/>
                    <w:rPr>
                      <w:rFonts w:eastAsiaTheme="minorHAnsi"/>
                    </w:rPr>
                  </w:pPr>
                  <w:r w:rsidRPr="00864A0E">
                    <w:rPr>
                      <w:rFonts w:eastAsiaTheme="minorHAnsi" w:hint="eastAsia"/>
                    </w:rPr>
                    <w:t>冷蔵庫</w:t>
                  </w:r>
                </w:p>
              </w:tc>
              <w:tc>
                <w:tcPr>
                  <w:tcW w:w="1984" w:type="dxa"/>
                </w:tcPr>
                <w:p w14:paraId="78725924" w14:textId="77777777" w:rsidR="00963A42" w:rsidRPr="00864A0E" w:rsidRDefault="00963A42" w:rsidP="00FB7B81">
                  <w:pPr>
                    <w:snapToGrid w:val="0"/>
                    <w:jc w:val="right"/>
                    <w:rPr>
                      <w:rFonts w:eastAsiaTheme="minorHAnsi"/>
                    </w:rPr>
                  </w:pPr>
                  <w:r w:rsidRPr="00864A0E">
                    <w:rPr>
                      <w:rFonts w:eastAsiaTheme="minorHAnsi" w:hint="eastAsia"/>
                    </w:rPr>
                    <w:t>0</w:t>
                  </w:r>
                  <w:r w:rsidRPr="00864A0E">
                    <w:rPr>
                      <w:rFonts w:eastAsiaTheme="minorHAnsi"/>
                    </w:rPr>
                    <w:t>.0</w:t>
                  </w:r>
                  <w:r w:rsidRPr="00864A0E">
                    <w:rPr>
                      <w:rFonts w:eastAsiaTheme="minorHAnsi" w:hint="eastAsia"/>
                    </w:rPr>
                    <w:t>37</w:t>
                  </w:r>
                </w:p>
              </w:tc>
              <w:tc>
                <w:tcPr>
                  <w:tcW w:w="2268" w:type="dxa"/>
                </w:tcPr>
                <w:p w14:paraId="55D2C4D8" w14:textId="77777777" w:rsidR="00963A42" w:rsidRPr="00864A0E" w:rsidRDefault="00963A42" w:rsidP="00FB7B81">
                  <w:pPr>
                    <w:wordWrap w:val="0"/>
                    <w:snapToGrid w:val="0"/>
                    <w:jc w:val="right"/>
                    <w:rPr>
                      <w:rFonts w:eastAsiaTheme="minorHAnsi"/>
                    </w:rPr>
                  </w:pPr>
                  <w:r w:rsidRPr="00864A0E">
                    <w:rPr>
                      <w:rFonts w:eastAsiaTheme="minorHAnsi" w:hint="eastAsia"/>
                    </w:rPr>
                    <w:t>98,301</w:t>
                  </w:r>
                </w:p>
              </w:tc>
              <w:tc>
                <w:tcPr>
                  <w:tcW w:w="2580" w:type="dxa"/>
                </w:tcPr>
                <w:p w14:paraId="11D67B99" w14:textId="77777777" w:rsidR="00963A42" w:rsidRPr="00864A0E" w:rsidRDefault="00963A42" w:rsidP="00FB7B81">
                  <w:pPr>
                    <w:snapToGrid w:val="0"/>
                    <w:jc w:val="right"/>
                    <w:rPr>
                      <w:rFonts w:eastAsiaTheme="minorHAnsi"/>
                    </w:rPr>
                  </w:pPr>
                  <w:r w:rsidRPr="00864A0E">
                    <w:rPr>
                      <w:rFonts w:eastAsiaTheme="minorHAnsi" w:hint="eastAsia"/>
                    </w:rPr>
                    <w:t>3,637</w:t>
                  </w:r>
                </w:p>
              </w:tc>
            </w:tr>
            <w:tr w:rsidR="00963A42" w:rsidRPr="00864A0E" w14:paraId="72A43BAB" w14:textId="77777777" w:rsidTr="00FB7B81">
              <w:tc>
                <w:tcPr>
                  <w:tcW w:w="1342" w:type="dxa"/>
                </w:tcPr>
                <w:p w14:paraId="5F334B98" w14:textId="77777777" w:rsidR="00963A42" w:rsidRPr="00864A0E" w:rsidRDefault="00963A42" w:rsidP="00FB7B81">
                  <w:pPr>
                    <w:snapToGrid w:val="0"/>
                    <w:rPr>
                      <w:rFonts w:eastAsiaTheme="minorHAnsi"/>
                    </w:rPr>
                  </w:pPr>
                  <w:r w:rsidRPr="00864A0E">
                    <w:rPr>
                      <w:rFonts w:eastAsiaTheme="minorHAnsi" w:hint="eastAsia"/>
                    </w:rPr>
                    <w:t>テレビ</w:t>
                  </w:r>
                </w:p>
              </w:tc>
              <w:tc>
                <w:tcPr>
                  <w:tcW w:w="1984" w:type="dxa"/>
                </w:tcPr>
                <w:p w14:paraId="4DE7FA95" w14:textId="77777777" w:rsidR="00963A42" w:rsidRPr="00864A0E" w:rsidRDefault="00963A42" w:rsidP="00FB7B81">
                  <w:pPr>
                    <w:snapToGrid w:val="0"/>
                    <w:jc w:val="right"/>
                    <w:rPr>
                      <w:rFonts w:eastAsiaTheme="minorHAnsi"/>
                    </w:rPr>
                  </w:pPr>
                  <w:r w:rsidRPr="00864A0E">
                    <w:rPr>
                      <w:rFonts w:eastAsiaTheme="minorHAnsi" w:hint="eastAsia"/>
                    </w:rPr>
                    <w:t>0</w:t>
                  </w:r>
                  <w:r w:rsidRPr="00864A0E">
                    <w:rPr>
                      <w:rFonts w:eastAsiaTheme="minorHAnsi"/>
                    </w:rPr>
                    <w:t>.0</w:t>
                  </w:r>
                  <w:r w:rsidRPr="00864A0E">
                    <w:rPr>
                      <w:rFonts w:eastAsiaTheme="minorHAnsi" w:hint="eastAsia"/>
                    </w:rPr>
                    <w:t>33</w:t>
                  </w:r>
                </w:p>
              </w:tc>
              <w:tc>
                <w:tcPr>
                  <w:tcW w:w="2268" w:type="dxa"/>
                </w:tcPr>
                <w:p w14:paraId="57850357" w14:textId="77777777" w:rsidR="00963A42" w:rsidRPr="00864A0E" w:rsidRDefault="00963A42" w:rsidP="00FB7B81">
                  <w:pPr>
                    <w:snapToGrid w:val="0"/>
                    <w:jc w:val="right"/>
                    <w:rPr>
                      <w:rFonts w:eastAsiaTheme="minorHAnsi"/>
                    </w:rPr>
                  </w:pPr>
                  <w:r w:rsidRPr="00864A0E">
                    <w:rPr>
                      <w:rFonts w:eastAsiaTheme="minorHAnsi" w:hint="eastAsia"/>
                    </w:rPr>
                    <w:t>83,660</w:t>
                  </w:r>
                </w:p>
              </w:tc>
              <w:tc>
                <w:tcPr>
                  <w:tcW w:w="2580" w:type="dxa"/>
                </w:tcPr>
                <w:p w14:paraId="24DDF8F3" w14:textId="77777777" w:rsidR="00963A42" w:rsidRPr="00864A0E" w:rsidRDefault="00963A42" w:rsidP="00FB7B81">
                  <w:pPr>
                    <w:snapToGrid w:val="0"/>
                    <w:jc w:val="right"/>
                    <w:rPr>
                      <w:rFonts w:eastAsiaTheme="minorHAnsi"/>
                    </w:rPr>
                  </w:pPr>
                  <w:r w:rsidRPr="00864A0E">
                    <w:rPr>
                      <w:rFonts w:eastAsiaTheme="minorHAnsi" w:hint="eastAsia"/>
                    </w:rPr>
                    <w:t>2,761</w:t>
                  </w:r>
                </w:p>
              </w:tc>
            </w:tr>
            <w:tr w:rsidR="00963A42" w:rsidRPr="00864A0E" w14:paraId="7BE46A7D" w14:textId="77777777" w:rsidTr="00FB7B81">
              <w:tc>
                <w:tcPr>
                  <w:tcW w:w="1342" w:type="dxa"/>
                  <w:tcBorders>
                    <w:bottom w:val="single" w:sz="4" w:space="0" w:color="auto"/>
                  </w:tcBorders>
                </w:tcPr>
                <w:p w14:paraId="21921492" w14:textId="77777777" w:rsidR="00963A42" w:rsidRPr="00864A0E" w:rsidRDefault="00963A42" w:rsidP="00FB7B81">
                  <w:pPr>
                    <w:snapToGrid w:val="0"/>
                    <w:rPr>
                      <w:rFonts w:eastAsiaTheme="minorHAnsi"/>
                    </w:rPr>
                  </w:pPr>
                  <w:r w:rsidRPr="00864A0E">
                    <w:rPr>
                      <w:rFonts w:eastAsiaTheme="minorHAnsi" w:hint="eastAsia"/>
                    </w:rPr>
                    <w:t>エアコン</w:t>
                  </w:r>
                </w:p>
              </w:tc>
              <w:tc>
                <w:tcPr>
                  <w:tcW w:w="1984" w:type="dxa"/>
                  <w:tcBorders>
                    <w:bottom w:val="single" w:sz="4" w:space="0" w:color="auto"/>
                  </w:tcBorders>
                </w:tcPr>
                <w:p w14:paraId="7C2BEBD8" w14:textId="77777777" w:rsidR="00963A42" w:rsidRPr="00864A0E" w:rsidRDefault="00963A42" w:rsidP="00FB7B81">
                  <w:pPr>
                    <w:snapToGrid w:val="0"/>
                    <w:jc w:val="right"/>
                    <w:rPr>
                      <w:rFonts w:eastAsiaTheme="minorHAnsi"/>
                    </w:rPr>
                  </w:pPr>
                  <w:r w:rsidRPr="00864A0E">
                    <w:rPr>
                      <w:rFonts w:eastAsiaTheme="minorHAnsi" w:hint="eastAsia"/>
                    </w:rPr>
                    <w:t>0</w:t>
                  </w:r>
                  <w:r w:rsidRPr="00864A0E">
                    <w:rPr>
                      <w:rFonts w:eastAsiaTheme="minorHAnsi"/>
                    </w:rPr>
                    <w:t>.</w:t>
                  </w:r>
                  <w:r w:rsidRPr="00864A0E">
                    <w:rPr>
                      <w:rFonts w:eastAsiaTheme="minorHAnsi" w:hint="eastAsia"/>
                    </w:rPr>
                    <w:t>015</w:t>
                  </w:r>
                </w:p>
              </w:tc>
              <w:tc>
                <w:tcPr>
                  <w:tcW w:w="2268" w:type="dxa"/>
                </w:tcPr>
                <w:p w14:paraId="3C03B042" w14:textId="77777777" w:rsidR="00963A42" w:rsidRPr="00864A0E" w:rsidRDefault="00963A42" w:rsidP="00FB7B81">
                  <w:pPr>
                    <w:snapToGrid w:val="0"/>
                    <w:jc w:val="right"/>
                    <w:rPr>
                      <w:rFonts w:eastAsiaTheme="minorHAnsi"/>
                    </w:rPr>
                  </w:pPr>
                  <w:r w:rsidRPr="00864A0E">
                    <w:rPr>
                      <w:rFonts w:eastAsiaTheme="minorHAnsi" w:hint="eastAsia"/>
                    </w:rPr>
                    <w:t>66,928</w:t>
                  </w:r>
                </w:p>
              </w:tc>
              <w:tc>
                <w:tcPr>
                  <w:tcW w:w="2580" w:type="dxa"/>
                </w:tcPr>
                <w:p w14:paraId="748DB84D" w14:textId="77777777" w:rsidR="00963A42" w:rsidRPr="00864A0E" w:rsidRDefault="00963A42" w:rsidP="00FB7B81">
                  <w:pPr>
                    <w:snapToGrid w:val="0"/>
                    <w:jc w:val="right"/>
                    <w:rPr>
                      <w:rFonts w:eastAsiaTheme="minorHAnsi"/>
                    </w:rPr>
                  </w:pPr>
                  <w:r w:rsidRPr="00864A0E">
                    <w:rPr>
                      <w:rFonts w:eastAsiaTheme="minorHAnsi" w:hint="eastAsia"/>
                    </w:rPr>
                    <w:t>1,004</w:t>
                  </w:r>
                </w:p>
              </w:tc>
            </w:tr>
            <w:tr w:rsidR="00963A42" w:rsidRPr="00864A0E" w14:paraId="645EE638" w14:textId="77777777" w:rsidTr="00FB7B81">
              <w:tc>
                <w:tcPr>
                  <w:tcW w:w="1342" w:type="dxa"/>
                  <w:tcBorders>
                    <w:left w:val="nil"/>
                    <w:bottom w:val="nil"/>
                    <w:right w:val="nil"/>
                  </w:tcBorders>
                </w:tcPr>
                <w:p w14:paraId="04D63BD1" w14:textId="77777777" w:rsidR="00963A42" w:rsidRPr="00864A0E" w:rsidRDefault="00963A42" w:rsidP="00FB7B81">
                  <w:pPr>
                    <w:snapToGrid w:val="0"/>
                    <w:rPr>
                      <w:rFonts w:eastAsiaTheme="minorHAnsi"/>
                    </w:rPr>
                  </w:pPr>
                </w:p>
              </w:tc>
              <w:tc>
                <w:tcPr>
                  <w:tcW w:w="1984" w:type="dxa"/>
                  <w:tcBorders>
                    <w:left w:val="nil"/>
                    <w:bottom w:val="nil"/>
                  </w:tcBorders>
                </w:tcPr>
                <w:p w14:paraId="29C184E3" w14:textId="77777777" w:rsidR="00963A42" w:rsidRPr="00864A0E" w:rsidRDefault="00963A42" w:rsidP="00FB7B81">
                  <w:pPr>
                    <w:snapToGrid w:val="0"/>
                    <w:rPr>
                      <w:rFonts w:eastAsiaTheme="minorHAnsi"/>
                    </w:rPr>
                  </w:pPr>
                </w:p>
              </w:tc>
              <w:tc>
                <w:tcPr>
                  <w:tcW w:w="2268" w:type="dxa"/>
                </w:tcPr>
                <w:p w14:paraId="0013C8A4" w14:textId="77777777" w:rsidR="00963A42" w:rsidRPr="00864A0E" w:rsidRDefault="00963A42" w:rsidP="00FB7B81">
                  <w:pPr>
                    <w:snapToGrid w:val="0"/>
                    <w:jc w:val="center"/>
                    <w:rPr>
                      <w:rFonts w:eastAsiaTheme="minorHAnsi"/>
                    </w:rPr>
                  </w:pPr>
                  <w:r w:rsidRPr="00864A0E">
                    <w:rPr>
                      <w:rFonts w:eastAsiaTheme="minorHAnsi" w:hint="eastAsia"/>
                    </w:rPr>
                    <w:t>合計</w:t>
                  </w:r>
                </w:p>
              </w:tc>
              <w:tc>
                <w:tcPr>
                  <w:tcW w:w="2580" w:type="dxa"/>
                </w:tcPr>
                <w:p w14:paraId="1204FCB2" w14:textId="77777777" w:rsidR="00963A42" w:rsidRPr="00864A0E" w:rsidRDefault="00963A42" w:rsidP="00FB7B81">
                  <w:pPr>
                    <w:snapToGrid w:val="0"/>
                    <w:jc w:val="right"/>
                    <w:rPr>
                      <w:rFonts w:eastAsiaTheme="minorHAnsi"/>
                    </w:rPr>
                  </w:pPr>
                  <w:r w:rsidRPr="00864A0E">
                    <w:rPr>
                      <w:rFonts w:eastAsiaTheme="minorHAnsi" w:hint="eastAsia"/>
                    </w:rPr>
                    <w:t>7,402</w:t>
                  </w:r>
                </w:p>
              </w:tc>
            </w:tr>
          </w:tbl>
          <w:p w14:paraId="27B2EAA0" w14:textId="77777777" w:rsidR="00963A42" w:rsidRPr="00864A0E" w:rsidRDefault="00963A42" w:rsidP="00FB7B81">
            <w:pPr>
              <w:rPr>
                <w:rFonts w:eastAsiaTheme="minorHAnsi"/>
              </w:rPr>
            </w:pPr>
          </w:p>
        </w:tc>
      </w:tr>
      <w:tr w:rsidR="00963A42" w:rsidRPr="00864A0E" w14:paraId="22BE9BAD" w14:textId="77777777" w:rsidTr="00FB7B81">
        <w:trPr>
          <w:gridBefore w:val="2"/>
          <w:wBefore w:w="5252" w:type="dxa"/>
          <w:trHeight w:val="410"/>
        </w:trPr>
        <w:tc>
          <w:tcPr>
            <w:tcW w:w="1981" w:type="dxa"/>
            <w:gridSpan w:val="3"/>
            <w:shd w:val="clear" w:color="auto" w:fill="D9E2F3" w:themeFill="accent1" w:themeFillTint="33"/>
            <w:vAlign w:val="center"/>
          </w:tcPr>
          <w:p w14:paraId="434362E4"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0B359C6C" w14:textId="77777777" w:rsidR="00963A42" w:rsidRPr="00864A0E" w:rsidRDefault="00963A42" w:rsidP="00FB7B81">
            <w:pPr>
              <w:jc w:val="right"/>
              <w:rPr>
                <w:rFonts w:eastAsiaTheme="minorHAnsi"/>
              </w:rPr>
            </w:pPr>
            <w:r w:rsidRPr="00864A0E">
              <w:rPr>
                <w:rFonts w:eastAsiaTheme="minorHAnsi" w:hint="eastAsia"/>
              </w:rPr>
              <w:t>7,630　t</w:t>
            </w:r>
            <w:r w:rsidRPr="00864A0E">
              <w:rPr>
                <w:rFonts w:eastAsiaTheme="minorHAnsi"/>
              </w:rPr>
              <w:t>-CO</w:t>
            </w:r>
            <w:r w:rsidRPr="00864A0E">
              <w:rPr>
                <w:rFonts w:eastAsiaTheme="minorHAnsi"/>
                <w:vertAlign w:val="subscript"/>
              </w:rPr>
              <w:t>2</w:t>
            </w:r>
          </w:p>
        </w:tc>
      </w:tr>
    </w:tbl>
    <w:p w14:paraId="45F8683C"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2E595FE9" w14:textId="77777777" w:rsidTr="00E03B31">
        <w:tc>
          <w:tcPr>
            <w:tcW w:w="1129" w:type="dxa"/>
            <w:shd w:val="clear" w:color="auto" w:fill="D9E2F3" w:themeFill="accent1" w:themeFillTint="33"/>
          </w:tcPr>
          <w:p w14:paraId="65C3961E"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1B62F250" w14:textId="77777777" w:rsidR="00963A42" w:rsidRPr="00864A0E" w:rsidRDefault="00963A42" w:rsidP="00FB7B81">
            <w:pPr>
              <w:ind w:left="1680" w:hanging="1680"/>
              <w:rPr>
                <w:rFonts w:eastAsiaTheme="minorHAnsi"/>
              </w:rPr>
            </w:pPr>
            <w:r w:rsidRPr="00864A0E">
              <w:rPr>
                <w:rFonts w:eastAsiaTheme="minorHAnsi" w:hint="eastAsia"/>
              </w:rPr>
              <w:t>持続可能な資源利用（３Ｒ</w:t>
            </w:r>
            <w:r w:rsidRPr="00864A0E">
              <w:rPr>
                <w:rFonts w:eastAsiaTheme="minorHAnsi"/>
              </w:rPr>
              <w:t>の推進）</w:t>
            </w:r>
          </w:p>
        </w:tc>
        <w:tc>
          <w:tcPr>
            <w:tcW w:w="1134" w:type="dxa"/>
            <w:vMerge w:val="restart"/>
            <w:shd w:val="clear" w:color="auto" w:fill="D9E2F3" w:themeFill="accent1" w:themeFillTint="33"/>
            <w:vAlign w:val="center"/>
          </w:tcPr>
          <w:p w14:paraId="3DF6B2BE"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3C33E808" w14:textId="77777777" w:rsidR="00963A42" w:rsidRPr="00864A0E" w:rsidRDefault="00963A42" w:rsidP="00FB7B81">
            <w:pPr>
              <w:jc w:val="left"/>
              <w:rPr>
                <w:rFonts w:eastAsiaTheme="minorHAnsi"/>
              </w:rPr>
            </w:pPr>
            <w:r w:rsidRPr="00864A0E">
              <w:rPr>
                <w:rFonts w:eastAsiaTheme="minorHAnsi" w:hint="eastAsia"/>
              </w:rPr>
              <w:t>ごみゼロ推進課</w:t>
            </w:r>
          </w:p>
        </w:tc>
      </w:tr>
      <w:tr w:rsidR="00963A42" w:rsidRPr="00864A0E" w14:paraId="1CA29EE4" w14:textId="77777777" w:rsidTr="00E03B31">
        <w:tc>
          <w:tcPr>
            <w:tcW w:w="1129" w:type="dxa"/>
            <w:shd w:val="clear" w:color="auto" w:fill="D9E2F3" w:themeFill="accent1" w:themeFillTint="33"/>
          </w:tcPr>
          <w:p w14:paraId="35C141CA" w14:textId="5E26B349"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２３</w:t>
            </w:r>
          </w:p>
        </w:tc>
        <w:tc>
          <w:tcPr>
            <w:tcW w:w="4536" w:type="dxa"/>
            <w:gridSpan w:val="2"/>
            <w:vAlign w:val="center"/>
          </w:tcPr>
          <w:p w14:paraId="5205BB8C" w14:textId="30AA0FBE" w:rsidR="00963A42" w:rsidRPr="00864A0E" w:rsidRDefault="00963A42" w:rsidP="00FB7B81">
            <w:pPr>
              <w:snapToGrid w:val="0"/>
              <w:ind w:left="1680" w:hanging="1680"/>
              <w:rPr>
                <w:rFonts w:eastAsiaTheme="minorHAnsi"/>
              </w:rPr>
            </w:pPr>
            <w:r w:rsidRPr="00864A0E">
              <w:rPr>
                <w:rFonts w:eastAsiaTheme="minorHAnsi" w:hint="eastAsia"/>
              </w:rPr>
              <w:t>食品ロスの削減</w:t>
            </w:r>
          </w:p>
        </w:tc>
        <w:tc>
          <w:tcPr>
            <w:tcW w:w="1134" w:type="dxa"/>
            <w:vMerge/>
            <w:shd w:val="clear" w:color="auto" w:fill="D9E2F3" w:themeFill="accent1" w:themeFillTint="33"/>
          </w:tcPr>
          <w:p w14:paraId="40F8C98B" w14:textId="77777777" w:rsidR="00963A42" w:rsidRPr="00864A0E" w:rsidRDefault="00963A42" w:rsidP="00FB7B81">
            <w:pPr>
              <w:rPr>
                <w:rFonts w:eastAsiaTheme="minorHAnsi"/>
              </w:rPr>
            </w:pPr>
          </w:p>
        </w:tc>
        <w:tc>
          <w:tcPr>
            <w:tcW w:w="2273" w:type="dxa"/>
            <w:gridSpan w:val="2"/>
            <w:vMerge/>
          </w:tcPr>
          <w:p w14:paraId="2358B19D" w14:textId="77777777" w:rsidR="00963A42" w:rsidRPr="00864A0E" w:rsidRDefault="00963A42" w:rsidP="00FB7B81">
            <w:pPr>
              <w:rPr>
                <w:rFonts w:eastAsiaTheme="minorHAnsi"/>
              </w:rPr>
            </w:pPr>
          </w:p>
        </w:tc>
      </w:tr>
      <w:tr w:rsidR="00963A42" w:rsidRPr="00864A0E" w14:paraId="56032817" w14:textId="77777777" w:rsidTr="00E03B31">
        <w:tc>
          <w:tcPr>
            <w:tcW w:w="9072" w:type="dxa"/>
            <w:gridSpan w:val="6"/>
          </w:tcPr>
          <w:p w14:paraId="25B655EA" w14:textId="77777777" w:rsidR="00963A42" w:rsidRPr="00864A0E" w:rsidRDefault="00963A42" w:rsidP="00FB7B81">
            <w:pPr>
              <w:rPr>
                <w:rFonts w:eastAsiaTheme="minorHAnsi"/>
              </w:rPr>
            </w:pPr>
            <w:r w:rsidRPr="00864A0E">
              <w:rPr>
                <w:rFonts w:eastAsiaTheme="minorHAnsi" w:hint="eastAsia"/>
              </w:rPr>
              <w:t>＜算定方法＞</w:t>
            </w:r>
          </w:p>
          <w:p w14:paraId="5F0AB79D" w14:textId="77777777" w:rsidR="00963A42" w:rsidRPr="00864A0E" w:rsidRDefault="00963A42" w:rsidP="00FB7B81">
            <w:pPr>
              <w:ind w:leftChars="200" w:left="1540" w:hangingChars="500" w:hanging="1100"/>
              <w:rPr>
                <w:rFonts w:eastAsiaTheme="minorHAnsi"/>
                <w:bdr w:val="single" w:sz="4" w:space="0" w:color="auto" w:frame="1"/>
              </w:rPr>
            </w:pPr>
            <w:r w:rsidRPr="00864A0E">
              <w:rPr>
                <w:rFonts w:eastAsiaTheme="minorHAnsi" w:hint="eastAsia"/>
              </w:rPr>
              <w:t>食品ロス発生量の削減量１</w:t>
            </w:r>
            <w:r w:rsidRPr="00864A0E">
              <w:rPr>
                <w:rFonts w:eastAsiaTheme="minorHAnsi"/>
              </w:rPr>
              <w:t>t</w:t>
            </w:r>
            <w:r w:rsidRPr="00864A0E">
              <w:rPr>
                <w:rFonts w:eastAsiaTheme="minorHAnsi" w:hint="eastAsia"/>
              </w:rPr>
              <w:t>当たりの削減効果 × 食品ロス削減量（2024～2030年度）</w:t>
            </w:r>
          </w:p>
          <w:p w14:paraId="3932F86C" w14:textId="77777777" w:rsidR="00963A42" w:rsidRPr="00864A0E" w:rsidRDefault="00963A42" w:rsidP="00FB7B81">
            <w:pPr>
              <w:ind w:leftChars="200" w:left="440"/>
              <w:rPr>
                <w:rFonts w:eastAsiaTheme="minorHAnsi"/>
              </w:rPr>
            </w:pPr>
            <w:r w:rsidRPr="00864A0E">
              <w:rPr>
                <w:rFonts w:eastAsiaTheme="minorHAnsi" w:hint="eastAsia"/>
              </w:rPr>
              <w:t>＝ 0.46</w:t>
            </w:r>
            <w:r w:rsidRPr="00864A0E">
              <w:rPr>
                <w:rFonts w:eastAsiaTheme="minorHAnsi"/>
              </w:rPr>
              <w:t xml:space="preserve"> t-CO</w:t>
            </w:r>
            <w:r w:rsidRPr="00864A0E">
              <w:rPr>
                <w:rFonts w:eastAsiaTheme="minorHAnsi"/>
                <w:vertAlign w:val="subscript"/>
              </w:rPr>
              <w:t>2</w:t>
            </w:r>
            <w:r w:rsidRPr="00864A0E">
              <w:rPr>
                <w:rFonts w:eastAsiaTheme="minorHAnsi"/>
              </w:rPr>
              <w:t>/年</w:t>
            </w:r>
            <w:r w:rsidRPr="00864A0E">
              <w:rPr>
                <w:rFonts w:eastAsiaTheme="minorHAnsi" w:hint="eastAsia"/>
              </w:rPr>
              <w:t xml:space="preserve"> × </w:t>
            </w:r>
            <w:r w:rsidRPr="00864A0E">
              <w:rPr>
                <w:rFonts w:eastAsiaTheme="minorHAnsi"/>
              </w:rPr>
              <w:t>1,715 t</w:t>
            </w:r>
          </w:p>
          <w:p w14:paraId="737120C5"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hint="eastAsia"/>
                <w:u w:val="single"/>
              </w:rPr>
              <w:t>789</w:t>
            </w:r>
            <w:r w:rsidRPr="00864A0E">
              <w:rPr>
                <w:rFonts w:eastAsiaTheme="minorHAnsi"/>
                <w:u w:val="single"/>
              </w:rPr>
              <w:t xml:space="preserve"> t-CO</w:t>
            </w:r>
            <w:r w:rsidRPr="00864A0E">
              <w:rPr>
                <w:rFonts w:eastAsiaTheme="minorHAnsi"/>
                <w:u w:val="single"/>
                <w:vertAlign w:val="subscript"/>
              </w:rPr>
              <w:t>2</w:t>
            </w:r>
            <w:r w:rsidRPr="00864A0E">
              <w:rPr>
                <w:rFonts w:eastAsiaTheme="minorHAnsi"/>
                <w:u w:val="single"/>
              </w:rPr>
              <w:t>/年</w:t>
            </w:r>
          </w:p>
        </w:tc>
      </w:tr>
      <w:tr w:rsidR="00963A42" w:rsidRPr="00864A0E" w14:paraId="19E86A84" w14:textId="77777777" w:rsidTr="00FB7B81">
        <w:trPr>
          <w:gridBefore w:val="2"/>
          <w:wBefore w:w="5252" w:type="dxa"/>
          <w:trHeight w:val="410"/>
        </w:trPr>
        <w:tc>
          <w:tcPr>
            <w:tcW w:w="1981" w:type="dxa"/>
            <w:gridSpan w:val="3"/>
            <w:shd w:val="clear" w:color="auto" w:fill="D9E2F3" w:themeFill="accent1" w:themeFillTint="33"/>
            <w:vAlign w:val="center"/>
          </w:tcPr>
          <w:p w14:paraId="5225E461"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12B737E8" w14:textId="77777777" w:rsidR="00963A42" w:rsidRPr="00864A0E" w:rsidRDefault="00963A42" w:rsidP="00FB7B81">
            <w:pPr>
              <w:jc w:val="right"/>
              <w:rPr>
                <w:rFonts w:eastAsiaTheme="minorHAnsi"/>
              </w:rPr>
            </w:pPr>
            <w:r w:rsidRPr="00864A0E">
              <w:rPr>
                <w:rFonts w:eastAsiaTheme="minorHAnsi" w:hint="eastAsia"/>
              </w:rPr>
              <w:t>789　t</w:t>
            </w:r>
            <w:r w:rsidRPr="00864A0E">
              <w:rPr>
                <w:rFonts w:eastAsiaTheme="minorHAnsi"/>
              </w:rPr>
              <w:t>-CO</w:t>
            </w:r>
            <w:r w:rsidRPr="00864A0E">
              <w:rPr>
                <w:rFonts w:eastAsiaTheme="minorHAnsi"/>
                <w:vertAlign w:val="subscript"/>
              </w:rPr>
              <w:t>2</w:t>
            </w:r>
          </w:p>
        </w:tc>
      </w:tr>
    </w:tbl>
    <w:p w14:paraId="044B1C61" w14:textId="03CDDD6A" w:rsidR="00E03B31" w:rsidRDefault="00E03B31"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67AF27C7" w14:textId="77777777" w:rsidTr="00E03B31">
        <w:tc>
          <w:tcPr>
            <w:tcW w:w="1129" w:type="dxa"/>
            <w:shd w:val="clear" w:color="auto" w:fill="D9E2F3" w:themeFill="accent1" w:themeFillTint="33"/>
          </w:tcPr>
          <w:p w14:paraId="508C6138"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347A9316" w14:textId="77777777" w:rsidR="00963A42" w:rsidRPr="00864A0E" w:rsidRDefault="00963A42" w:rsidP="00FB7B81">
            <w:pPr>
              <w:rPr>
                <w:rFonts w:eastAsiaTheme="minorHAnsi"/>
              </w:rPr>
            </w:pPr>
            <w:r w:rsidRPr="00864A0E">
              <w:rPr>
                <w:rFonts w:eastAsiaTheme="minorHAnsi" w:hint="eastAsia"/>
              </w:rPr>
              <w:t>持続可能な資源利用（３Ｒ</w:t>
            </w:r>
            <w:r w:rsidRPr="00864A0E">
              <w:rPr>
                <w:rFonts w:eastAsiaTheme="minorHAnsi"/>
              </w:rPr>
              <w:t>の推進）</w:t>
            </w:r>
          </w:p>
        </w:tc>
        <w:tc>
          <w:tcPr>
            <w:tcW w:w="1134" w:type="dxa"/>
            <w:vMerge w:val="restart"/>
            <w:shd w:val="clear" w:color="auto" w:fill="D9E2F3" w:themeFill="accent1" w:themeFillTint="33"/>
            <w:vAlign w:val="center"/>
          </w:tcPr>
          <w:p w14:paraId="5D69827D"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33BFEAE6" w14:textId="77777777" w:rsidR="00963A42" w:rsidRPr="00864A0E" w:rsidRDefault="00963A42" w:rsidP="00FB7B81">
            <w:pPr>
              <w:snapToGrid w:val="0"/>
              <w:jc w:val="left"/>
              <w:rPr>
                <w:rFonts w:eastAsiaTheme="minorHAnsi"/>
              </w:rPr>
            </w:pPr>
            <w:r w:rsidRPr="00864A0E">
              <w:rPr>
                <w:rFonts w:eastAsiaTheme="minorHAnsi" w:hint="eastAsia"/>
              </w:rPr>
              <w:t>ごみゼロ推進課</w:t>
            </w:r>
          </w:p>
          <w:p w14:paraId="64A34C33" w14:textId="77777777" w:rsidR="00963A42" w:rsidRPr="00864A0E" w:rsidRDefault="00963A42" w:rsidP="00FB7B81">
            <w:pPr>
              <w:snapToGrid w:val="0"/>
              <w:jc w:val="left"/>
              <w:rPr>
                <w:rFonts w:eastAsiaTheme="minorHAnsi"/>
              </w:rPr>
            </w:pPr>
            <w:r w:rsidRPr="00864A0E">
              <w:rPr>
                <w:rFonts w:eastAsiaTheme="minorHAnsi" w:hint="eastAsia"/>
              </w:rPr>
              <w:t>清掃事務所</w:t>
            </w:r>
          </w:p>
        </w:tc>
      </w:tr>
      <w:tr w:rsidR="00963A42" w:rsidRPr="00864A0E" w14:paraId="5B392E48" w14:textId="77777777" w:rsidTr="00E03B31">
        <w:tc>
          <w:tcPr>
            <w:tcW w:w="1129" w:type="dxa"/>
            <w:shd w:val="clear" w:color="auto" w:fill="D9E2F3" w:themeFill="accent1" w:themeFillTint="33"/>
          </w:tcPr>
          <w:p w14:paraId="4595E2AC" w14:textId="6B478857"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２４</w:t>
            </w:r>
          </w:p>
        </w:tc>
        <w:tc>
          <w:tcPr>
            <w:tcW w:w="4536" w:type="dxa"/>
            <w:gridSpan w:val="2"/>
            <w:vAlign w:val="center"/>
          </w:tcPr>
          <w:p w14:paraId="2225B11C" w14:textId="5CCA7F5F" w:rsidR="00963A42" w:rsidRPr="00864A0E" w:rsidRDefault="00963A42" w:rsidP="00FB7B81">
            <w:pPr>
              <w:snapToGrid w:val="0"/>
              <w:rPr>
                <w:rFonts w:eastAsiaTheme="minorHAnsi"/>
              </w:rPr>
            </w:pPr>
            <w:r w:rsidRPr="00864A0E">
              <w:rPr>
                <w:rFonts w:eastAsiaTheme="minorHAnsi" w:hint="eastAsia"/>
              </w:rPr>
              <w:t>資源回収の促進</w:t>
            </w:r>
          </w:p>
        </w:tc>
        <w:tc>
          <w:tcPr>
            <w:tcW w:w="1134" w:type="dxa"/>
            <w:vMerge/>
            <w:shd w:val="clear" w:color="auto" w:fill="D9E2F3" w:themeFill="accent1" w:themeFillTint="33"/>
          </w:tcPr>
          <w:p w14:paraId="1B0843BC" w14:textId="77777777" w:rsidR="00963A42" w:rsidRPr="00864A0E" w:rsidRDefault="00963A42" w:rsidP="00FB7B81">
            <w:pPr>
              <w:rPr>
                <w:rFonts w:eastAsiaTheme="minorHAnsi"/>
              </w:rPr>
            </w:pPr>
          </w:p>
        </w:tc>
        <w:tc>
          <w:tcPr>
            <w:tcW w:w="2273" w:type="dxa"/>
            <w:gridSpan w:val="2"/>
            <w:vMerge/>
          </w:tcPr>
          <w:p w14:paraId="271B3E7E" w14:textId="77777777" w:rsidR="00963A42" w:rsidRPr="00864A0E" w:rsidRDefault="00963A42" w:rsidP="00FB7B81">
            <w:pPr>
              <w:rPr>
                <w:rFonts w:eastAsiaTheme="minorHAnsi"/>
              </w:rPr>
            </w:pPr>
          </w:p>
        </w:tc>
      </w:tr>
      <w:tr w:rsidR="00963A42" w:rsidRPr="00864A0E" w14:paraId="5C339190" w14:textId="77777777" w:rsidTr="00E03B31">
        <w:tc>
          <w:tcPr>
            <w:tcW w:w="9072" w:type="dxa"/>
            <w:gridSpan w:val="6"/>
          </w:tcPr>
          <w:p w14:paraId="3BB15713" w14:textId="77777777" w:rsidR="00963A42" w:rsidRPr="00864A0E" w:rsidRDefault="00963A42" w:rsidP="00FB7B81">
            <w:pPr>
              <w:rPr>
                <w:rFonts w:eastAsiaTheme="minorHAnsi"/>
              </w:rPr>
            </w:pPr>
            <w:r w:rsidRPr="00864A0E">
              <w:rPr>
                <w:rFonts w:eastAsiaTheme="minorHAnsi" w:hint="eastAsia"/>
              </w:rPr>
              <w:t>＜算定方法＞</w:t>
            </w:r>
          </w:p>
          <w:p w14:paraId="1D66425B" w14:textId="77777777" w:rsidR="00963A42" w:rsidRPr="00864A0E" w:rsidRDefault="00963A42" w:rsidP="00FB7B81">
            <w:pPr>
              <w:ind w:leftChars="200" w:left="440"/>
              <w:rPr>
                <w:rFonts w:eastAsiaTheme="minorHAnsi"/>
                <w:sz w:val="20"/>
                <w:szCs w:val="20"/>
              </w:rPr>
            </w:pPr>
            <w:r w:rsidRPr="00864A0E">
              <w:rPr>
                <w:rFonts w:eastAsiaTheme="minorHAnsi" w:hint="eastAsia"/>
              </w:rPr>
              <w:t>プラスチック類の焼却削減量（乾燥ベース）１トン当たりの削減効果 ×　ごみに含まれるプラスチックの削減量</w:t>
            </w:r>
          </w:p>
          <w:p w14:paraId="770C575A"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rPr>
              <w:t>2.7</w:t>
            </w:r>
            <w:r w:rsidRPr="00864A0E">
              <w:rPr>
                <w:rFonts w:eastAsiaTheme="minorHAnsi" w:hint="eastAsia"/>
              </w:rPr>
              <w:t xml:space="preserve"> </w:t>
            </w:r>
            <w:r w:rsidRPr="00864A0E">
              <w:rPr>
                <w:rFonts w:eastAsiaTheme="minorHAnsi"/>
              </w:rPr>
              <w:t>t-CO</w:t>
            </w:r>
            <w:r w:rsidRPr="00864A0E">
              <w:rPr>
                <w:rFonts w:eastAsiaTheme="minorHAnsi"/>
                <w:vertAlign w:val="subscript"/>
              </w:rPr>
              <w:t>2</w:t>
            </w:r>
            <w:r w:rsidRPr="00864A0E">
              <w:rPr>
                <w:rFonts w:eastAsiaTheme="minorHAnsi"/>
              </w:rPr>
              <w:t>/</w:t>
            </w:r>
            <w:r w:rsidRPr="00864A0E">
              <w:rPr>
                <w:rFonts w:eastAsiaTheme="minorHAnsi" w:hint="eastAsia"/>
              </w:rPr>
              <w:t>年</w:t>
            </w:r>
            <w:r w:rsidRPr="00864A0E">
              <w:rPr>
                <w:rFonts w:eastAsiaTheme="minorHAnsi"/>
              </w:rPr>
              <w:t xml:space="preserve"> </w:t>
            </w:r>
            <w:r w:rsidRPr="00864A0E">
              <w:rPr>
                <w:rFonts w:eastAsiaTheme="minorHAnsi" w:hint="eastAsia"/>
              </w:rPr>
              <w:t>× 2,4</w:t>
            </w:r>
            <w:r w:rsidRPr="00864A0E">
              <w:rPr>
                <w:rFonts w:eastAsiaTheme="minorHAnsi"/>
              </w:rPr>
              <w:t>83 t</w:t>
            </w:r>
          </w:p>
          <w:p w14:paraId="2F7FFDAD" w14:textId="77777777" w:rsidR="00963A42" w:rsidRPr="00864A0E" w:rsidRDefault="00963A42" w:rsidP="00FB7B81">
            <w:pPr>
              <w:ind w:leftChars="200" w:left="440"/>
              <w:rPr>
                <w:rFonts w:eastAsiaTheme="minorHAnsi"/>
                <w:strike/>
              </w:rPr>
            </w:pPr>
            <w:r w:rsidRPr="00864A0E">
              <w:rPr>
                <w:rFonts w:eastAsiaTheme="minorHAnsi" w:hint="eastAsia"/>
              </w:rPr>
              <w:t xml:space="preserve">＝ </w:t>
            </w:r>
            <w:r w:rsidRPr="00864A0E">
              <w:rPr>
                <w:rFonts w:eastAsiaTheme="minorHAnsi"/>
                <w:u w:val="single"/>
              </w:rPr>
              <w:t>6,704 t-CO</w:t>
            </w:r>
            <w:r w:rsidRPr="00864A0E">
              <w:rPr>
                <w:rFonts w:eastAsiaTheme="minorHAnsi"/>
                <w:u w:val="single"/>
                <w:vertAlign w:val="subscript"/>
              </w:rPr>
              <w:t>2</w:t>
            </w:r>
            <w:r w:rsidRPr="00864A0E">
              <w:rPr>
                <w:rFonts w:eastAsiaTheme="minorHAnsi"/>
                <w:u w:val="single"/>
              </w:rPr>
              <w:t>/年</w:t>
            </w:r>
          </w:p>
        </w:tc>
      </w:tr>
      <w:tr w:rsidR="00963A42" w:rsidRPr="00864A0E" w14:paraId="64AB3886" w14:textId="77777777" w:rsidTr="00FB7B81">
        <w:trPr>
          <w:gridBefore w:val="2"/>
          <w:wBefore w:w="5252" w:type="dxa"/>
          <w:trHeight w:val="410"/>
        </w:trPr>
        <w:tc>
          <w:tcPr>
            <w:tcW w:w="1981" w:type="dxa"/>
            <w:gridSpan w:val="3"/>
            <w:shd w:val="clear" w:color="auto" w:fill="D9E2F3" w:themeFill="accent1" w:themeFillTint="33"/>
            <w:vAlign w:val="center"/>
          </w:tcPr>
          <w:p w14:paraId="41643899"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3CDC2604" w14:textId="77777777" w:rsidR="00963A42" w:rsidRPr="00864A0E" w:rsidRDefault="00963A42" w:rsidP="00FB7B81">
            <w:pPr>
              <w:jc w:val="right"/>
              <w:rPr>
                <w:rFonts w:eastAsiaTheme="minorHAnsi"/>
              </w:rPr>
            </w:pPr>
            <w:r w:rsidRPr="00864A0E">
              <w:rPr>
                <w:rFonts w:eastAsiaTheme="minorHAnsi"/>
              </w:rPr>
              <w:t>6,704</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17A45B0D" w14:textId="1ACE12CF" w:rsidR="00E03B31" w:rsidRDefault="00E03B31" w:rsidP="00FB7B81">
      <w:pPr>
        <w:rPr>
          <w:rFonts w:eastAsiaTheme="minorHAnsi"/>
        </w:rPr>
      </w:pPr>
    </w:p>
    <w:p w14:paraId="63930906" w14:textId="207A0E6C" w:rsidR="00963A42" w:rsidRPr="00864A0E" w:rsidRDefault="00E03B31" w:rsidP="003C295D">
      <w:pPr>
        <w:widowControl/>
        <w:jc w:val="left"/>
        <w:rPr>
          <w:rFonts w:eastAsiaTheme="minorHAnsi"/>
        </w:rPr>
      </w:pPr>
      <w:r>
        <w:rPr>
          <w:rFonts w:eastAsiaTheme="minorHAnsi"/>
        </w:rPr>
        <w:br w:type="page"/>
      </w:r>
    </w:p>
    <w:tbl>
      <w:tblPr>
        <w:tblStyle w:val="12"/>
        <w:tblW w:w="9072" w:type="dxa"/>
        <w:tblInd w:w="279" w:type="dxa"/>
        <w:tblLook w:val="04A0" w:firstRow="1" w:lastRow="0" w:firstColumn="1" w:lastColumn="0" w:noHBand="0" w:noVBand="1"/>
      </w:tblPr>
      <w:tblGrid>
        <w:gridCol w:w="1134"/>
        <w:gridCol w:w="4122"/>
        <w:gridCol w:w="1487"/>
        <w:gridCol w:w="492"/>
        <w:gridCol w:w="1837"/>
      </w:tblGrid>
      <w:tr w:rsidR="00963A42" w:rsidRPr="00864A0E" w14:paraId="151A463E" w14:textId="77777777" w:rsidTr="00FB7B81">
        <w:tc>
          <w:tcPr>
            <w:tcW w:w="1134" w:type="dxa"/>
            <w:shd w:val="clear" w:color="auto" w:fill="D9E2F3" w:themeFill="accent1" w:themeFillTint="33"/>
          </w:tcPr>
          <w:p w14:paraId="1745CA8E" w14:textId="77777777" w:rsidR="00963A42" w:rsidRPr="00864A0E" w:rsidRDefault="00963A42" w:rsidP="00FB7B81">
            <w:pPr>
              <w:rPr>
                <w:rFonts w:eastAsiaTheme="minorHAnsi"/>
              </w:rPr>
            </w:pPr>
            <w:r w:rsidRPr="00864A0E">
              <w:rPr>
                <w:rFonts w:eastAsiaTheme="minorHAnsi" w:hint="eastAsia"/>
              </w:rPr>
              <w:lastRenderedPageBreak/>
              <w:t>施策</w:t>
            </w:r>
          </w:p>
        </w:tc>
        <w:tc>
          <w:tcPr>
            <w:tcW w:w="4126" w:type="dxa"/>
          </w:tcPr>
          <w:p w14:paraId="6B787257" w14:textId="77777777" w:rsidR="00963A42" w:rsidRPr="00864A0E" w:rsidRDefault="00963A42" w:rsidP="00FB7B81">
            <w:pPr>
              <w:rPr>
                <w:rFonts w:eastAsiaTheme="minorHAnsi"/>
              </w:rPr>
            </w:pPr>
            <w:r w:rsidRPr="00864A0E">
              <w:rPr>
                <w:rFonts w:eastAsiaTheme="minorHAnsi" w:hint="eastAsia"/>
              </w:rPr>
              <w:t>区の率先行動</w:t>
            </w:r>
          </w:p>
        </w:tc>
        <w:tc>
          <w:tcPr>
            <w:tcW w:w="1488" w:type="dxa"/>
            <w:vMerge w:val="restart"/>
            <w:shd w:val="clear" w:color="auto" w:fill="D9E2F3" w:themeFill="accent1" w:themeFillTint="33"/>
            <w:vAlign w:val="center"/>
          </w:tcPr>
          <w:p w14:paraId="06C75BC2"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312" w:type="dxa"/>
            <w:gridSpan w:val="2"/>
            <w:vMerge w:val="restart"/>
            <w:vAlign w:val="center"/>
          </w:tcPr>
          <w:p w14:paraId="2917E789" w14:textId="77777777" w:rsidR="00963A42" w:rsidRPr="00864A0E" w:rsidRDefault="00963A42" w:rsidP="00FB7B81">
            <w:pPr>
              <w:snapToGrid w:val="0"/>
              <w:jc w:val="left"/>
              <w:rPr>
                <w:rFonts w:eastAsiaTheme="minorHAnsi"/>
              </w:rPr>
            </w:pPr>
            <w:r w:rsidRPr="00864A0E">
              <w:rPr>
                <w:rFonts w:eastAsiaTheme="minorHAnsi" w:hint="eastAsia"/>
              </w:rPr>
              <w:t>環境課</w:t>
            </w:r>
          </w:p>
        </w:tc>
      </w:tr>
      <w:tr w:rsidR="00963A42" w:rsidRPr="00864A0E" w14:paraId="5B0B3A61" w14:textId="77777777" w:rsidTr="00FB7B81">
        <w:tc>
          <w:tcPr>
            <w:tcW w:w="1134" w:type="dxa"/>
            <w:shd w:val="clear" w:color="auto" w:fill="D9E2F3" w:themeFill="accent1" w:themeFillTint="33"/>
          </w:tcPr>
          <w:p w14:paraId="2C057957" w14:textId="034629EE"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２５</w:t>
            </w:r>
          </w:p>
        </w:tc>
        <w:tc>
          <w:tcPr>
            <w:tcW w:w="4126" w:type="dxa"/>
            <w:vAlign w:val="center"/>
          </w:tcPr>
          <w:p w14:paraId="690CB6A6" w14:textId="6878FAC0" w:rsidR="00963A42" w:rsidRPr="00864A0E" w:rsidRDefault="00963A42" w:rsidP="00FB7B81">
            <w:pPr>
              <w:snapToGrid w:val="0"/>
              <w:rPr>
                <w:rFonts w:eastAsiaTheme="minorHAnsi"/>
              </w:rPr>
            </w:pPr>
            <w:r w:rsidRPr="00864A0E">
              <w:rPr>
                <w:rFonts w:eastAsiaTheme="minorHAnsi" w:hint="eastAsia"/>
              </w:rPr>
              <w:t>区有施設のＺＥＢ</w:t>
            </w:r>
            <w:r w:rsidR="00F3273F">
              <w:rPr>
                <w:rFonts w:eastAsiaTheme="minorHAnsi" w:hint="eastAsia"/>
              </w:rPr>
              <w:t>・ＺＥＨ</w:t>
            </w:r>
            <w:r w:rsidRPr="00864A0E">
              <w:rPr>
                <w:rFonts w:eastAsiaTheme="minorHAnsi"/>
              </w:rPr>
              <w:t>化</w:t>
            </w:r>
          </w:p>
        </w:tc>
        <w:tc>
          <w:tcPr>
            <w:tcW w:w="1488" w:type="dxa"/>
            <w:vMerge/>
            <w:shd w:val="clear" w:color="auto" w:fill="D9E2F3" w:themeFill="accent1" w:themeFillTint="33"/>
          </w:tcPr>
          <w:p w14:paraId="27C7F96A" w14:textId="77777777" w:rsidR="00963A42" w:rsidRPr="00864A0E" w:rsidRDefault="00963A42" w:rsidP="00FB7B81">
            <w:pPr>
              <w:rPr>
                <w:rFonts w:eastAsiaTheme="minorHAnsi"/>
              </w:rPr>
            </w:pPr>
          </w:p>
        </w:tc>
        <w:tc>
          <w:tcPr>
            <w:tcW w:w="2312" w:type="dxa"/>
            <w:gridSpan w:val="2"/>
            <w:vMerge/>
          </w:tcPr>
          <w:p w14:paraId="3DB81BB1" w14:textId="77777777" w:rsidR="00963A42" w:rsidRPr="00864A0E" w:rsidRDefault="00963A42" w:rsidP="00FB7B81">
            <w:pPr>
              <w:rPr>
                <w:rFonts w:eastAsiaTheme="minorHAnsi"/>
              </w:rPr>
            </w:pPr>
          </w:p>
        </w:tc>
      </w:tr>
      <w:tr w:rsidR="00963A42" w:rsidRPr="00864A0E" w14:paraId="25CF4FB0" w14:textId="77777777" w:rsidTr="00FB7B81">
        <w:tc>
          <w:tcPr>
            <w:tcW w:w="9060" w:type="dxa"/>
            <w:gridSpan w:val="5"/>
          </w:tcPr>
          <w:p w14:paraId="58CB765A" w14:textId="77777777" w:rsidR="00963A42" w:rsidRPr="00864A0E" w:rsidRDefault="00963A42" w:rsidP="00FB7B81">
            <w:pPr>
              <w:rPr>
                <w:rFonts w:eastAsiaTheme="minorHAnsi"/>
              </w:rPr>
            </w:pPr>
            <w:r w:rsidRPr="00864A0E">
              <w:rPr>
                <w:rFonts w:eastAsiaTheme="minorHAnsi" w:hint="eastAsia"/>
              </w:rPr>
              <w:t>＜算定方法＞</w:t>
            </w:r>
          </w:p>
          <w:p w14:paraId="10882FBE" w14:textId="15F74E95" w:rsidR="00963A42" w:rsidRPr="00864A0E" w:rsidRDefault="00963A42" w:rsidP="00FB7B81">
            <w:pPr>
              <w:pStyle w:val="ad"/>
              <w:numPr>
                <w:ilvl w:val="0"/>
                <w:numId w:val="11"/>
              </w:numPr>
              <w:ind w:leftChars="0"/>
              <w:rPr>
                <w:rFonts w:eastAsiaTheme="minorHAnsi"/>
              </w:rPr>
            </w:pPr>
            <w:r w:rsidRPr="00864A0E">
              <w:rPr>
                <w:rFonts w:eastAsiaTheme="minorHAnsi"/>
              </w:rPr>
              <w:t>2024年度から2030年度の間に</w:t>
            </w:r>
            <w:r w:rsidRPr="00864A0E">
              <w:rPr>
                <w:rFonts w:eastAsiaTheme="minorHAnsi" w:hint="eastAsia"/>
              </w:rPr>
              <w:t>更新期を迎える</w:t>
            </w:r>
            <w:r w:rsidRPr="00864A0E">
              <w:rPr>
                <w:rFonts w:eastAsiaTheme="minorHAnsi"/>
              </w:rPr>
              <w:t>区有施設</w:t>
            </w:r>
            <w:r w:rsidRPr="00864A0E">
              <w:rPr>
                <w:rFonts w:eastAsiaTheme="minorHAnsi" w:hint="eastAsia"/>
              </w:rPr>
              <w:t>（</w:t>
            </w:r>
            <w:r w:rsidRPr="00864A0E">
              <w:rPr>
                <w:rFonts w:eastAsiaTheme="minorHAnsi"/>
              </w:rPr>
              <w:t>35</w:t>
            </w:r>
            <w:r w:rsidRPr="00864A0E">
              <w:rPr>
                <w:rFonts w:eastAsiaTheme="minorHAnsi" w:hint="eastAsia"/>
              </w:rPr>
              <w:t>施設見込み）</w:t>
            </w:r>
            <w:r w:rsidRPr="00864A0E">
              <w:rPr>
                <w:rFonts w:eastAsiaTheme="minorHAnsi"/>
              </w:rPr>
              <w:t xml:space="preserve">の令和4年度二酸化炭素排出量　</w:t>
            </w:r>
            <w:r w:rsidRPr="00864A0E">
              <w:rPr>
                <w:rFonts w:eastAsiaTheme="minorHAnsi" w:hint="eastAsia"/>
              </w:rPr>
              <w:t>－</w:t>
            </w:r>
            <w:r w:rsidRPr="00864A0E">
              <w:rPr>
                <w:rFonts w:eastAsiaTheme="minorHAnsi"/>
              </w:rPr>
              <w:t>ZEB</w:t>
            </w:r>
            <w:r w:rsidR="00F3273F">
              <w:rPr>
                <w:rFonts w:eastAsiaTheme="minorHAnsi" w:hint="eastAsia"/>
              </w:rPr>
              <w:t>・ZEH</w:t>
            </w:r>
            <w:r w:rsidRPr="00864A0E">
              <w:rPr>
                <w:rFonts w:eastAsiaTheme="minorHAnsi"/>
              </w:rPr>
              <w:t>化後の二酸化炭素排出</w:t>
            </w:r>
            <w:r w:rsidR="00D757CC" w:rsidRPr="00864A0E">
              <w:rPr>
                <w:rFonts w:eastAsiaTheme="minorHAnsi"/>
              </w:rPr>
              <w:t>削減</w:t>
            </w:r>
            <w:r w:rsidRPr="00864A0E">
              <w:rPr>
                <w:rFonts w:eastAsiaTheme="minorHAnsi"/>
              </w:rPr>
              <w:t>量</w:t>
            </w:r>
            <w:r w:rsidRPr="00864A0E">
              <w:rPr>
                <w:rFonts w:eastAsiaTheme="minorHAnsi" w:hint="eastAsia"/>
              </w:rPr>
              <w:t>（ZEB</w:t>
            </w:r>
            <w:r w:rsidR="00F3273F">
              <w:rPr>
                <w:rFonts w:eastAsiaTheme="minorHAnsi" w:hint="eastAsia"/>
              </w:rPr>
              <w:t>(ZEH)</w:t>
            </w:r>
            <w:r w:rsidRPr="00864A0E">
              <w:rPr>
                <w:rFonts w:eastAsiaTheme="minorHAnsi" w:hint="eastAsia"/>
              </w:rPr>
              <w:t xml:space="preserve">　Ready達成）</w:t>
            </w:r>
          </w:p>
          <w:p w14:paraId="539C45B8" w14:textId="77777777" w:rsidR="00963A42" w:rsidRPr="00864A0E" w:rsidRDefault="00963A42" w:rsidP="00FB7B81">
            <w:pPr>
              <w:ind w:firstLineChars="200" w:firstLine="440"/>
              <w:rPr>
                <w:rFonts w:eastAsiaTheme="minorHAnsi"/>
              </w:rPr>
            </w:pPr>
            <w:r w:rsidRPr="00864A0E">
              <w:rPr>
                <w:rFonts w:eastAsiaTheme="minorHAnsi" w:hint="eastAsia"/>
              </w:rPr>
              <w:t xml:space="preserve">＝ </w:t>
            </w:r>
            <w:r w:rsidRPr="00864A0E">
              <w:rPr>
                <w:rFonts w:eastAsiaTheme="minorHAnsi"/>
              </w:rPr>
              <w:t>1,712 t-CO2　－　856 t-CO2</w:t>
            </w:r>
          </w:p>
          <w:p w14:paraId="2D2B7870" w14:textId="77777777" w:rsidR="00963A42" w:rsidRPr="00864A0E" w:rsidRDefault="00963A42" w:rsidP="00FB7B81">
            <w:pPr>
              <w:ind w:firstLineChars="200" w:firstLine="440"/>
              <w:rPr>
                <w:rFonts w:eastAsiaTheme="minorHAnsi"/>
              </w:rPr>
            </w:pPr>
            <w:r w:rsidRPr="00864A0E">
              <w:rPr>
                <w:rFonts w:eastAsiaTheme="minorHAnsi" w:hint="eastAsia"/>
              </w:rPr>
              <w:t xml:space="preserve">＝ </w:t>
            </w:r>
            <w:r w:rsidRPr="00864A0E">
              <w:rPr>
                <w:rFonts w:eastAsiaTheme="minorHAnsi"/>
              </w:rPr>
              <w:t>856 t-CO2</w:t>
            </w:r>
          </w:p>
          <w:p w14:paraId="77B83D4C" w14:textId="77777777" w:rsidR="00963A42" w:rsidRPr="00864A0E" w:rsidRDefault="00963A42" w:rsidP="00FB7B81">
            <w:pPr>
              <w:pStyle w:val="ad"/>
              <w:numPr>
                <w:ilvl w:val="0"/>
                <w:numId w:val="11"/>
              </w:numPr>
              <w:ind w:leftChars="0"/>
              <w:rPr>
                <w:rFonts w:eastAsiaTheme="minorHAnsi"/>
              </w:rPr>
            </w:pPr>
            <w:r w:rsidRPr="00864A0E">
              <w:rPr>
                <w:rFonts w:eastAsiaTheme="minorHAnsi"/>
              </w:rPr>
              <w:tab/>
            </w:r>
            <w:r w:rsidRPr="00864A0E">
              <w:rPr>
                <w:rFonts w:eastAsiaTheme="minorHAnsi" w:hint="eastAsia"/>
              </w:rPr>
              <w:t xml:space="preserve">上記①　</w:t>
            </w:r>
            <w:r w:rsidRPr="00864A0E">
              <w:rPr>
                <w:rFonts w:eastAsiaTheme="minorHAnsi"/>
              </w:rPr>
              <w:t>－ 本庁舎移転による二酸化炭素排出量増加量</w:t>
            </w:r>
          </w:p>
          <w:p w14:paraId="721479ED" w14:textId="77777777" w:rsidR="00963A42" w:rsidRPr="00864A0E" w:rsidRDefault="00963A42" w:rsidP="00FB7B81">
            <w:pPr>
              <w:ind w:firstLineChars="200" w:firstLine="440"/>
              <w:rPr>
                <w:rFonts w:eastAsiaTheme="minorHAnsi"/>
              </w:rPr>
            </w:pPr>
            <w:r w:rsidRPr="00864A0E">
              <w:rPr>
                <w:rFonts w:eastAsiaTheme="minorHAnsi" w:hint="eastAsia"/>
              </w:rPr>
              <w:t>＝</w:t>
            </w:r>
            <w:r w:rsidRPr="00864A0E">
              <w:rPr>
                <w:rFonts w:eastAsiaTheme="minorHAnsi"/>
              </w:rPr>
              <w:t xml:space="preserve"> 856 t-CO2　－　377 t-CO2</w:t>
            </w:r>
          </w:p>
          <w:p w14:paraId="169679E7" w14:textId="77777777" w:rsidR="00963A42" w:rsidRPr="00864A0E" w:rsidRDefault="00963A42" w:rsidP="00FB7B81">
            <w:pPr>
              <w:ind w:firstLineChars="200" w:firstLine="440"/>
              <w:rPr>
                <w:rFonts w:eastAsiaTheme="minorHAnsi"/>
              </w:rPr>
            </w:pPr>
            <w:r w:rsidRPr="00864A0E">
              <w:rPr>
                <w:rFonts w:eastAsiaTheme="minorHAnsi" w:hint="eastAsia"/>
              </w:rPr>
              <w:t>＝</w:t>
            </w:r>
            <w:r w:rsidRPr="00864A0E">
              <w:rPr>
                <w:rFonts w:eastAsiaTheme="minorHAnsi"/>
              </w:rPr>
              <w:t xml:space="preserve"> 479 t-CO2</w:t>
            </w:r>
          </w:p>
        </w:tc>
      </w:tr>
      <w:tr w:rsidR="00963A42" w:rsidRPr="00864A0E" w14:paraId="5C6E5CB7" w14:textId="77777777" w:rsidTr="00FB7B81">
        <w:trPr>
          <w:gridBefore w:val="2"/>
          <w:wBefore w:w="5252" w:type="dxa"/>
          <w:trHeight w:val="410"/>
        </w:trPr>
        <w:tc>
          <w:tcPr>
            <w:tcW w:w="1981" w:type="dxa"/>
            <w:gridSpan w:val="2"/>
            <w:shd w:val="clear" w:color="auto" w:fill="D9E2F3" w:themeFill="accent1" w:themeFillTint="33"/>
            <w:vAlign w:val="center"/>
          </w:tcPr>
          <w:p w14:paraId="1D30D254"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7501AD9D" w14:textId="77777777" w:rsidR="00963A42" w:rsidRPr="00864A0E" w:rsidRDefault="00963A42" w:rsidP="00FB7B81">
            <w:pPr>
              <w:jc w:val="right"/>
              <w:rPr>
                <w:rFonts w:eastAsiaTheme="minorHAnsi"/>
              </w:rPr>
            </w:pPr>
            <w:r w:rsidRPr="00864A0E">
              <w:rPr>
                <w:rFonts w:eastAsiaTheme="minorHAnsi" w:hint="eastAsia"/>
              </w:rPr>
              <w:t>4</w:t>
            </w:r>
            <w:r w:rsidRPr="00864A0E">
              <w:rPr>
                <w:rFonts w:eastAsiaTheme="minorHAnsi"/>
              </w:rPr>
              <w:t>79</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2520B4E9" w14:textId="77777777" w:rsidR="00963A42"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1A502607" w14:textId="77777777" w:rsidTr="00E03B31">
        <w:tc>
          <w:tcPr>
            <w:tcW w:w="1129" w:type="dxa"/>
            <w:shd w:val="clear" w:color="auto" w:fill="D9E2F3" w:themeFill="accent1" w:themeFillTint="33"/>
          </w:tcPr>
          <w:p w14:paraId="72C90B42"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25C1E128" w14:textId="77777777" w:rsidR="00963A42" w:rsidRPr="00864A0E" w:rsidRDefault="00963A42" w:rsidP="00FB7B81">
            <w:pPr>
              <w:rPr>
                <w:rFonts w:eastAsiaTheme="minorHAnsi"/>
              </w:rPr>
            </w:pPr>
            <w:r w:rsidRPr="00864A0E">
              <w:rPr>
                <w:rFonts w:eastAsiaTheme="minorHAnsi" w:hint="eastAsia"/>
              </w:rPr>
              <w:t>区の率先行動</w:t>
            </w:r>
          </w:p>
        </w:tc>
        <w:tc>
          <w:tcPr>
            <w:tcW w:w="1134" w:type="dxa"/>
            <w:vMerge w:val="restart"/>
            <w:shd w:val="clear" w:color="auto" w:fill="D9E2F3" w:themeFill="accent1" w:themeFillTint="33"/>
            <w:vAlign w:val="center"/>
          </w:tcPr>
          <w:p w14:paraId="19E790E1"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73" w:type="dxa"/>
            <w:gridSpan w:val="2"/>
            <w:vMerge w:val="restart"/>
            <w:vAlign w:val="center"/>
          </w:tcPr>
          <w:p w14:paraId="63ADB6F1"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3FDB37D0" w14:textId="77777777" w:rsidTr="00E03B31">
        <w:tc>
          <w:tcPr>
            <w:tcW w:w="1129" w:type="dxa"/>
            <w:shd w:val="clear" w:color="auto" w:fill="D9E2F3" w:themeFill="accent1" w:themeFillTint="33"/>
          </w:tcPr>
          <w:p w14:paraId="0FCF924B" w14:textId="68ED97EE"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２６</w:t>
            </w:r>
          </w:p>
        </w:tc>
        <w:tc>
          <w:tcPr>
            <w:tcW w:w="4536" w:type="dxa"/>
            <w:gridSpan w:val="2"/>
            <w:vAlign w:val="center"/>
          </w:tcPr>
          <w:p w14:paraId="292C001E" w14:textId="5132C6A9" w:rsidR="00963A42" w:rsidRPr="00864A0E" w:rsidRDefault="007501F7" w:rsidP="00FB7B81">
            <w:pPr>
              <w:snapToGrid w:val="0"/>
              <w:rPr>
                <w:rFonts w:eastAsiaTheme="minorHAnsi"/>
              </w:rPr>
            </w:pPr>
            <w:r w:rsidRPr="007501F7">
              <w:rPr>
                <w:rFonts w:eastAsiaTheme="minorHAnsi" w:hint="eastAsia"/>
              </w:rPr>
              <w:t>区有施設の再生可能エネルギー電力への切替</w:t>
            </w:r>
          </w:p>
        </w:tc>
        <w:tc>
          <w:tcPr>
            <w:tcW w:w="1134" w:type="dxa"/>
            <w:vMerge/>
            <w:shd w:val="clear" w:color="auto" w:fill="D9E2F3" w:themeFill="accent1" w:themeFillTint="33"/>
          </w:tcPr>
          <w:p w14:paraId="180D5392" w14:textId="77777777" w:rsidR="00963A42" w:rsidRPr="00864A0E" w:rsidRDefault="00963A42" w:rsidP="00FB7B81">
            <w:pPr>
              <w:rPr>
                <w:rFonts w:eastAsiaTheme="minorHAnsi"/>
              </w:rPr>
            </w:pPr>
          </w:p>
        </w:tc>
        <w:tc>
          <w:tcPr>
            <w:tcW w:w="2273" w:type="dxa"/>
            <w:gridSpan w:val="2"/>
            <w:vMerge/>
          </w:tcPr>
          <w:p w14:paraId="524BC541" w14:textId="77777777" w:rsidR="00963A42" w:rsidRPr="00864A0E" w:rsidRDefault="00963A42" w:rsidP="00FB7B81">
            <w:pPr>
              <w:rPr>
                <w:rFonts w:eastAsiaTheme="minorHAnsi"/>
              </w:rPr>
            </w:pPr>
          </w:p>
        </w:tc>
      </w:tr>
      <w:tr w:rsidR="00963A42" w:rsidRPr="00864A0E" w14:paraId="59B12C37" w14:textId="77777777" w:rsidTr="00E03B31">
        <w:tc>
          <w:tcPr>
            <w:tcW w:w="9072" w:type="dxa"/>
            <w:gridSpan w:val="6"/>
          </w:tcPr>
          <w:p w14:paraId="57F9014D" w14:textId="77777777" w:rsidR="00963A42" w:rsidRPr="00864A0E" w:rsidRDefault="00963A42" w:rsidP="00FB7B81">
            <w:pPr>
              <w:rPr>
                <w:rFonts w:eastAsiaTheme="minorHAnsi"/>
              </w:rPr>
            </w:pPr>
            <w:r w:rsidRPr="00864A0E">
              <w:rPr>
                <w:rFonts w:eastAsiaTheme="minorHAnsi" w:hint="eastAsia"/>
              </w:rPr>
              <w:t>＜算定方法＞</w:t>
            </w:r>
          </w:p>
          <w:p w14:paraId="06B3BF8B" w14:textId="77777777" w:rsidR="00963A42" w:rsidRPr="00864A0E" w:rsidRDefault="00963A42" w:rsidP="00FB7B81">
            <w:pPr>
              <w:ind w:leftChars="200" w:left="440"/>
              <w:rPr>
                <w:rFonts w:eastAsiaTheme="minorHAnsi"/>
              </w:rPr>
            </w:pPr>
            <w:r w:rsidRPr="00864A0E">
              <w:rPr>
                <w:rFonts w:eastAsiaTheme="minorHAnsi" w:hint="eastAsia"/>
              </w:rPr>
              <w:t>電気使用量1k</w:t>
            </w:r>
            <w:r w:rsidRPr="00864A0E">
              <w:rPr>
                <w:rFonts w:eastAsiaTheme="minorHAnsi"/>
              </w:rPr>
              <w:t>W</w:t>
            </w:r>
            <w:r w:rsidRPr="00864A0E">
              <w:rPr>
                <w:rFonts w:eastAsiaTheme="minorHAnsi" w:hint="eastAsia"/>
              </w:rPr>
              <w:t>当たりの削減効果　×　再エネ未切替施設の電力使用量の見込み</w:t>
            </w:r>
          </w:p>
          <w:p w14:paraId="38C7DF6F"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rPr>
              <w:t xml:space="preserve">0.000061 </w:t>
            </w:r>
            <w:r w:rsidRPr="00864A0E">
              <w:rPr>
                <w:rFonts w:eastAsiaTheme="minorHAnsi" w:hint="eastAsia"/>
              </w:rPr>
              <w:t>t</w:t>
            </w:r>
            <w:r w:rsidRPr="00864A0E">
              <w:rPr>
                <w:rFonts w:eastAsiaTheme="minorHAnsi"/>
              </w:rPr>
              <w:t>-CO</w:t>
            </w:r>
            <w:r w:rsidRPr="00864A0E">
              <w:rPr>
                <w:rFonts w:eastAsiaTheme="minorHAnsi"/>
                <w:vertAlign w:val="subscript"/>
              </w:rPr>
              <w:t>2</w:t>
            </w:r>
            <w:r w:rsidRPr="00864A0E">
              <w:rPr>
                <w:rFonts w:eastAsiaTheme="minorHAnsi"/>
              </w:rPr>
              <w:t xml:space="preserve">/kWh </w:t>
            </w:r>
            <w:r w:rsidRPr="00864A0E">
              <w:rPr>
                <w:rFonts w:eastAsiaTheme="minorHAnsi" w:hint="eastAsia"/>
              </w:rPr>
              <w:t xml:space="preserve">× </w:t>
            </w:r>
            <w:r w:rsidRPr="00864A0E">
              <w:rPr>
                <w:rFonts w:eastAsiaTheme="minorHAnsi"/>
              </w:rPr>
              <w:t xml:space="preserve">7,411,766 </w:t>
            </w:r>
            <w:r w:rsidRPr="00864A0E">
              <w:rPr>
                <w:rFonts w:eastAsiaTheme="minorHAnsi" w:hint="eastAsia"/>
              </w:rPr>
              <w:t>k</w:t>
            </w:r>
            <w:r w:rsidRPr="00864A0E">
              <w:rPr>
                <w:rFonts w:eastAsiaTheme="minorHAnsi"/>
              </w:rPr>
              <w:t>Wh</w:t>
            </w:r>
          </w:p>
          <w:p w14:paraId="66D3780B" w14:textId="77777777" w:rsidR="00963A42" w:rsidRPr="00864A0E" w:rsidRDefault="00963A42" w:rsidP="00FB7B81">
            <w:pPr>
              <w:ind w:leftChars="200" w:left="440"/>
              <w:rPr>
                <w:rFonts w:eastAsiaTheme="minorHAnsi"/>
              </w:rPr>
            </w:pPr>
            <w:r w:rsidRPr="00864A0E">
              <w:rPr>
                <w:rFonts w:eastAsiaTheme="minorHAnsi" w:hint="eastAsia"/>
              </w:rPr>
              <w:t>＝</w:t>
            </w:r>
            <w:r w:rsidRPr="00864A0E">
              <w:rPr>
                <w:rFonts w:eastAsiaTheme="minorHAnsi" w:hint="eastAsia"/>
                <w:u w:val="single"/>
              </w:rPr>
              <w:t xml:space="preserve"> </w:t>
            </w:r>
            <w:r w:rsidRPr="00864A0E">
              <w:rPr>
                <w:rFonts w:eastAsiaTheme="minorHAnsi"/>
                <w:u w:val="single"/>
              </w:rPr>
              <w:t>452 t-CO</w:t>
            </w:r>
            <w:r w:rsidRPr="00864A0E">
              <w:rPr>
                <w:rFonts w:eastAsiaTheme="minorHAnsi"/>
                <w:u w:val="single"/>
                <w:vertAlign w:val="subscript"/>
              </w:rPr>
              <w:t>2</w:t>
            </w:r>
            <w:r w:rsidRPr="00864A0E">
              <w:rPr>
                <w:rFonts w:eastAsiaTheme="minorHAnsi"/>
                <w:u w:val="single"/>
              </w:rPr>
              <w:t>/年</w:t>
            </w:r>
          </w:p>
        </w:tc>
      </w:tr>
      <w:tr w:rsidR="00963A42" w:rsidRPr="00864A0E" w14:paraId="1FB91A02" w14:textId="77777777" w:rsidTr="00FB7B81">
        <w:trPr>
          <w:gridBefore w:val="2"/>
          <w:wBefore w:w="5252" w:type="dxa"/>
          <w:trHeight w:val="410"/>
        </w:trPr>
        <w:tc>
          <w:tcPr>
            <w:tcW w:w="1981" w:type="dxa"/>
            <w:gridSpan w:val="3"/>
            <w:shd w:val="clear" w:color="auto" w:fill="D9E2F3" w:themeFill="accent1" w:themeFillTint="33"/>
            <w:vAlign w:val="center"/>
          </w:tcPr>
          <w:p w14:paraId="7CFA1B3C"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21F3C429" w14:textId="77777777" w:rsidR="00963A42" w:rsidRPr="00864A0E" w:rsidRDefault="00963A42" w:rsidP="00FB7B81">
            <w:pPr>
              <w:jc w:val="right"/>
              <w:rPr>
                <w:rFonts w:eastAsiaTheme="minorHAnsi"/>
              </w:rPr>
            </w:pPr>
            <w:r w:rsidRPr="00864A0E">
              <w:rPr>
                <w:rFonts w:eastAsiaTheme="minorHAnsi" w:hint="eastAsia"/>
              </w:rPr>
              <w:t>4</w:t>
            </w:r>
            <w:r w:rsidRPr="00864A0E">
              <w:rPr>
                <w:rFonts w:eastAsiaTheme="minorHAnsi"/>
              </w:rPr>
              <w:t>52</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1B2792A6"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410E09A2" w14:textId="77777777" w:rsidTr="00FB7B81">
        <w:tc>
          <w:tcPr>
            <w:tcW w:w="1129" w:type="dxa"/>
            <w:shd w:val="clear" w:color="auto" w:fill="D9E2F3" w:themeFill="accent1" w:themeFillTint="33"/>
          </w:tcPr>
          <w:p w14:paraId="5831AE90"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0502B65D" w14:textId="77777777" w:rsidR="00963A42" w:rsidRPr="00864A0E" w:rsidRDefault="00963A42" w:rsidP="00FB7B81">
            <w:pPr>
              <w:rPr>
                <w:rFonts w:eastAsiaTheme="minorHAnsi"/>
              </w:rPr>
            </w:pPr>
            <w:r w:rsidRPr="00864A0E">
              <w:rPr>
                <w:rFonts w:eastAsiaTheme="minorHAnsi" w:hint="eastAsia"/>
              </w:rPr>
              <w:t>区の率先行動</w:t>
            </w:r>
          </w:p>
        </w:tc>
        <w:tc>
          <w:tcPr>
            <w:tcW w:w="1134" w:type="dxa"/>
            <w:vMerge w:val="restart"/>
            <w:shd w:val="clear" w:color="auto" w:fill="D9E2F3" w:themeFill="accent1" w:themeFillTint="33"/>
            <w:vAlign w:val="center"/>
          </w:tcPr>
          <w:p w14:paraId="541ABE6A"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61" w:type="dxa"/>
            <w:gridSpan w:val="2"/>
            <w:vMerge w:val="restart"/>
            <w:vAlign w:val="center"/>
          </w:tcPr>
          <w:p w14:paraId="2107BDEE"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39F209E6" w14:textId="77777777" w:rsidTr="00FB7B81">
        <w:tc>
          <w:tcPr>
            <w:tcW w:w="1129" w:type="dxa"/>
            <w:shd w:val="clear" w:color="auto" w:fill="D9E2F3" w:themeFill="accent1" w:themeFillTint="33"/>
          </w:tcPr>
          <w:p w14:paraId="52947234" w14:textId="413A3B0E"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２７</w:t>
            </w:r>
          </w:p>
        </w:tc>
        <w:tc>
          <w:tcPr>
            <w:tcW w:w="4536" w:type="dxa"/>
            <w:gridSpan w:val="2"/>
            <w:vAlign w:val="center"/>
          </w:tcPr>
          <w:p w14:paraId="23EE1361" w14:textId="1A9BD193" w:rsidR="00963A42" w:rsidRPr="00864A0E" w:rsidRDefault="00963A42" w:rsidP="00FB7B81">
            <w:pPr>
              <w:snapToGrid w:val="0"/>
              <w:rPr>
                <w:rFonts w:eastAsiaTheme="minorHAnsi"/>
              </w:rPr>
            </w:pPr>
            <w:r w:rsidRPr="00864A0E">
              <w:rPr>
                <w:rFonts w:eastAsiaTheme="minorHAnsi" w:hint="eastAsia"/>
              </w:rPr>
              <w:t>庁有車の電気自動車等への切替</w:t>
            </w:r>
          </w:p>
        </w:tc>
        <w:tc>
          <w:tcPr>
            <w:tcW w:w="1134" w:type="dxa"/>
            <w:vMerge/>
            <w:shd w:val="clear" w:color="auto" w:fill="D9E2F3" w:themeFill="accent1" w:themeFillTint="33"/>
          </w:tcPr>
          <w:p w14:paraId="7F6A2595" w14:textId="77777777" w:rsidR="00963A42" w:rsidRPr="00864A0E" w:rsidRDefault="00963A42" w:rsidP="00FB7B81">
            <w:pPr>
              <w:rPr>
                <w:rFonts w:eastAsiaTheme="minorHAnsi"/>
              </w:rPr>
            </w:pPr>
          </w:p>
        </w:tc>
        <w:tc>
          <w:tcPr>
            <w:tcW w:w="2261" w:type="dxa"/>
            <w:gridSpan w:val="2"/>
            <w:vMerge/>
          </w:tcPr>
          <w:p w14:paraId="2630D1EC" w14:textId="77777777" w:rsidR="00963A42" w:rsidRPr="00864A0E" w:rsidRDefault="00963A42" w:rsidP="00FB7B81">
            <w:pPr>
              <w:rPr>
                <w:rFonts w:eastAsiaTheme="minorHAnsi"/>
              </w:rPr>
            </w:pPr>
          </w:p>
        </w:tc>
      </w:tr>
      <w:tr w:rsidR="00963A42" w:rsidRPr="00864A0E" w14:paraId="5618BA67" w14:textId="77777777" w:rsidTr="00FB7B81">
        <w:tc>
          <w:tcPr>
            <w:tcW w:w="9060" w:type="dxa"/>
            <w:gridSpan w:val="6"/>
          </w:tcPr>
          <w:p w14:paraId="15729B1E" w14:textId="77777777" w:rsidR="00963A42" w:rsidRPr="00864A0E" w:rsidRDefault="00963A42" w:rsidP="00FB7B81">
            <w:pPr>
              <w:rPr>
                <w:rFonts w:eastAsiaTheme="minorHAnsi"/>
              </w:rPr>
            </w:pPr>
            <w:r w:rsidRPr="00864A0E">
              <w:rPr>
                <w:rFonts w:eastAsiaTheme="minorHAnsi" w:hint="eastAsia"/>
              </w:rPr>
              <w:t>＜算定方法＞</w:t>
            </w:r>
          </w:p>
          <w:p w14:paraId="68B58A37" w14:textId="77777777" w:rsidR="00963A42" w:rsidRPr="00864A0E" w:rsidRDefault="00963A42" w:rsidP="00FB7B81">
            <w:pPr>
              <w:ind w:leftChars="200" w:left="440"/>
              <w:rPr>
                <w:rFonts w:eastAsiaTheme="minorHAnsi"/>
              </w:rPr>
            </w:pPr>
            <w:r w:rsidRPr="00864A0E">
              <w:rPr>
                <w:rFonts w:eastAsiaTheme="minorHAnsi" w:hint="eastAsia"/>
              </w:rPr>
              <w:t>導入車両１台当たりの削減効果　×　導入台数（2024～2030年度）</w:t>
            </w:r>
          </w:p>
          <w:p w14:paraId="1784424A" w14:textId="77777777" w:rsidR="00963A42" w:rsidRPr="00864A0E" w:rsidRDefault="00963A42" w:rsidP="00FB7B81">
            <w:pPr>
              <w:ind w:leftChars="200" w:left="440"/>
              <w:rPr>
                <w:rFonts w:eastAsiaTheme="minorHAnsi"/>
              </w:rPr>
            </w:pPr>
            <w:r w:rsidRPr="00864A0E">
              <w:rPr>
                <w:rFonts w:eastAsiaTheme="minorHAnsi" w:hint="eastAsia"/>
              </w:rPr>
              <w:t>＝ 0.</w:t>
            </w:r>
            <w:r w:rsidRPr="00864A0E">
              <w:rPr>
                <w:rFonts w:eastAsiaTheme="minorHAnsi"/>
              </w:rPr>
              <w:t>50 t-CO</w:t>
            </w:r>
            <w:r w:rsidRPr="00864A0E">
              <w:rPr>
                <w:rFonts w:eastAsiaTheme="minorHAnsi"/>
                <w:vertAlign w:val="subscript"/>
              </w:rPr>
              <w:t>2</w:t>
            </w:r>
            <w:r w:rsidRPr="00864A0E">
              <w:rPr>
                <w:rFonts w:eastAsiaTheme="minorHAnsi"/>
              </w:rPr>
              <w:t>/年</w:t>
            </w:r>
            <w:r w:rsidRPr="00864A0E">
              <w:rPr>
                <w:rFonts w:eastAsiaTheme="minorHAnsi" w:hint="eastAsia"/>
              </w:rPr>
              <w:t xml:space="preserve"> × </w:t>
            </w:r>
            <w:r w:rsidRPr="00864A0E">
              <w:rPr>
                <w:rFonts w:eastAsiaTheme="minorHAnsi"/>
              </w:rPr>
              <w:t xml:space="preserve">43 </w:t>
            </w:r>
            <w:r w:rsidRPr="00864A0E">
              <w:rPr>
                <w:rFonts w:eastAsiaTheme="minorHAnsi" w:hint="eastAsia"/>
              </w:rPr>
              <w:t>台</w:t>
            </w:r>
          </w:p>
          <w:p w14:paraId="47EFD059" w14:textId="77777777" w:rsidR="00963A42" w:rsidRPr="00864A0E" w:rsidRDefault="00963A42" w:rsidP="00FB7B81">
            <w:pPr>
              <w:ind w:leftChars="200" w:left="440"/>
              <w:rPr>
                <w:rFonts w:eastAsiaTheme="minorHAnsi"/>
              </w:rPr>
            </w:pPr>
            <w:r w:rsidRPr="00864A0E">
              <w:rPr>
                <w:rFonts w:eastAsiaTheme="minorHAnsi" w:hint="eastAsia"/>
              </w:rPr>
              <w:t xml:space="preserve">＝ </w:t>
            </w:r>
            <w:r w:rsidRPr="00864A0E">
              <w:rPr>
                <w:rFonts w:eastAsiaTheme="minorHAnsi"/>
                <w:u w:val="single"/>
              </w:rPr>
              <w:t>22 t-CO</w:t>
            </w:r>
            <w:r w:rsidRPr="00864A0E">
              <w:rPr>
                <w:rFonts w:eastAsiaTheme="minorHAnsi"/>
                <w:u w:val="single"/>
                <w:vertAlign w:val="subscript"/>
              </w:rPr>
              <w:t>2</w:t>
            </w:r>
            <w:r w:rsidRPr="00864A0E">
              <w:rPr>
                <w:rFonts w:eastAsiaTheme="minorHAnsi"/>
                <w:u w:val="single"/>
              </w:rPr>
              <w:t>/年</w:t>
            </w:r>
          </w:p>
        </w:tc>
      </w:tr>
      <w:tr w:rsidR="00963A42" w:rsidRPr="00864A0E" w14:paraId="511B3CD9" w14:textId="77777777" w:rsidTr="00FB7B81">
        <w:trPr>
          <w:gridBefore w:val="2"/>
          <w:wBefore w:w="5252" w:type="dxa"/>
          <w:trHeight w:val="410"/>
        </w:trPr>
        <w:tc>
          <w:tcPr>
            <w:tcW w:w="1981" w:type="dxa"/>
            <w:gridSpan w:val="3"/>
            <w:shd w:val="clear" w:color="auto" w:fill="D9E2F3" w:themeFill="accent1" w:themeFillTint="33"/>
            <w:vAlign w:val="center"/>
          </w:tcPr>
          <w:p w14:paraId="0DB3D39E"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46CA11D7" w14:textId="77777777" w:rsidR="00963A42" w:rsidRPr="00864A0E" w:rsidRDefault="00963A42" w:rsidP="00FB7B81">
            <w:pPr>
              <w:jc w:val="right"/>
              <w:rPr>
                <w:rFonts w:eastAsiaTheme="minorHAnsi"/>
              </w:rPr>
            </w:pPr>
            <w:r w:rsidRPr="00864A0E">
              <w:rPr>
                <w:rFonts w:eastAsiaTheme="minorHAnsi" w:hint="eastAsia"/>
              </w:rPr>
              <w:t>2</w:t>
            </w:r>
            <w:r w:rsidRPr="00864A0E">
              <w:rPr>
                <w:rFonts w:eastAsiaTheme="minorHAnsi"/>
              </w:rPr>
              <w:t>2</w:t>
            </w:r>
            <w:r w:rsidRPr="00864A0E">
              <w:rPr>
                <w:rFonts w:eastAsiaTheme="minorHAnsi" w:hint="eastAsia"/>
              </w:rPr>
              <w:t xml:space="preserve">　t</w:t>
            </w:r>
            <w:r w:rsidRPr="00864A0E">
              <w:rPr>
                <w:rFonts w:eastAsiaTheme="minorHAnsi"/>
              </w:rPr>
              <w:t>-CO</w:t>
            </w:r>
            <w:r w:rsidRPr="00864A0E">
              <w:rPr>
                <w:rFonts w:eastAsiaTheme="minorHAnsi"/>
                <w:vertAlign w:val="subscript"/>
              </w:rPr>
              <w:t>2</w:t>
            </w:r>
          </w:p>
        </w:tc>
      </w:tr>
    </w:tbl>
    <w:p w14:paraId="1CFA1F36" w14:textId="77777777" w:rsidR="00963A42" w:rsidRPr="00864A0E" w:rsidRDefault="00963A42" w:rsidP="00FB7B81">
      <w:pPr>
        <w:rPr>
          <w:rFonts w:eastAsiaTheme="minorHAnsi"/>
        </w:rPr>
      </w:pPr>
    </w:p>
    <w:tbl>
      <w:tblPr>
        <w:tblStyle w:val="12"/>
        <w:tblW w:w="9072" w:type="dxa"/>
        <w:tblInd w:w="279" w:type="dxa"/>
        <w:tblLook w:val="04A0" w:firstRow="1" w:lastRow="0" w:firstColumn="1" w:lastColumn="0" w:noHBand="0" w:noVBand="1"/>
      </w:tblPr>
      <w:tblGrid>
        <w:gridCol w:w="1129"/>
        <w:gridCol w:w="4123"/>
        <w:gridCol w:w="413"/>
        <w:gridCol w:w="1134"/>
        <w:gridCol w:w="434"/>
        <w:gridCol w:w="1839"/>
      </w:tblGrid>
      <w:tr w:rsidR="00963A42" w:rsidRPr="00864A0E" w14:paraId="5015C98E" w14:textId="77777777" w:rsidTr="00FB7B81">
        <w:tc>
          <w:tcPr>
            <w:tcW w:w="1129" w:type="dxa"/>
            <w:shd w:val="clear" w:color="auto" w:fill="D9E2F3" w:themeFill="accent1" w:themeFillTint="33"/>
          </w:tcPr>
          <w:p w14:paraId="428C0DF1" w14:textId="77777777" w:rsidR="00963A42" w:rsidRPr="00864A0E" w:rsidRDefault="00963A42" w:rsidP="00FB7B81">
            <w:pPr>
              <w:rPr>
                <w:rFonts w:eastAsiaTheme="minorHAnsi"/>
              </w:rPr>
            </w:pPr>
            <w:r w:rsidRPr="00864A0E">
              <w:rPr>
                <w:rFonts w:eastAsiaTheme="minorHAnsi" w:hint="eastAsia"/>
              </w:rPr>
              <w:t>施策</w:t>
            </w:r>
          </w:p>
        </w:tc>
        <w:tc>
          <w:tcPr>
            <w:tcW w:w="4536" w:type="dxa"/>
            <w:gridSpan w:val="2"/>
          </w:tcPr>
          <w:p w14:paraId="11FFC0A7" w14:textId="77777777" w:rsidR="00963A42" w:rsidRPr="00864A0E" w:rsidRDefault="00963A42" w:rsidP="00FB7B81">
            <w:pPr>
              <w:rPr>
                <w:rFonts w:eastAsiaTheme="minorHAnsi"/>
              </w:rPr>
            </w:pPr>
            <w:r w:rsidRPr="00864A0E">
              <w:rPr>
                <w:rFonts w:eastAsiaTheme="minorHAnsi" w:hint="eastAsia"/>
              </w:rPr>
              <w:t>区の率先行動</w:t>
            </w:r>
          </w:p>
        </w:tc>
        <w:tc>
          <w:tcPr>
            <w:tcW w:w="1134" w:type="dxa"/>
            <w:vMerge w:val="restart"/>
            <w:shd w:val="clear" w:color="auto" w:fill="D9E2F3" w:themeFill="accent1" w:themeFillTint="33"/>
            <w:vAlign w:val="center"/>
          </w:tcPr>
          <w:p w14:paraId="1B8E81F0" w14:textId="77777777" w:rsidR="00963A42" w:rsidRPr="00864A0E" w:rsidRDefault="00963A42" w:rsidP="00FB7B81">
            <w:pPr>
              <w:snapToGrid w:val="0"/>
              <w:jc w:val="center"/>
              <w:rPr>
                <w:rFonts w:eastAsiaTheme="minorHAnsi"/>
              </w:rPr>
            </w:pPr>
            <w:r w:rsidRPr="00864A0E">
              <w:rPr>
                <w:rFonts w:eastAsiaTheme="minorHAnsi"/>
                <w:sz w:val="18"/>
                <w:szCs w:val="18"/>
              </w:rPr>
              <w:t>関連部・</w:t>
            </w:r>
            <w:r w:rsidRPr="00864A0E">
              <w:rPr>
                <w:rFonts w:eastAsiaTheme="minorHAnsi" w:hint="eastAsia"/>
                <w:sz w:val="18"/>
                <w:szCs w:val="18"/>
              </w:rPr>
              <w:t>課</w:t>
            </w:r>
          </w:p>
        </w:tc>
        <w:tc>
          <w:tcPr>
            <w:tcW w:w="2261" w:type="dxa"/>
            <w:gridSpan w:val="2"/>
            <w:vMerge w:val="restart"/>
            <w:vAlign w:val="center"/>
          </w:tcPr>
          <w:p w14:paraId="451BA1AA" w14:textId="77777777" w:rsidR="00963A42" w:rsidRPr="00864A0E" w:rsidRDefault="00963A42" w:rsidP="00FB7B81">
            <w:pPr>
              <w:jc w:val="left"/>
              <w:rPr>
                <w:rFonts w:eastAsiaTheme="minorHAnsi"/>
              </w:rPr>
            </w:pPr>
            <w:r w:rsidRPr="00864A0E">
              <w:rPr>
                <w:rFonts w:eastAsiaTheme="minorHAnsi" w:hint="eastAsia"/>
              </w:rPr>
              <w:t>環境課</w:t>
            </w:r>
          </w:p>
        </w:tc>
      </w:tr>
      <w:tr w:rsidR="00963A42" w:rsidRPr="00864A0E" w14:paraId="00792736" w14:textId="77777777" w:rsidTr="00FB7B81">
        <w:tc>
          <w:tcPr>
            <w:tcW w:w="1129" w:type="dxa"/>
            <w:shd w:val="clear" w:color="auto" w:fill="D9E2F3" w:themeFill="accent1" w:themeFillTint="33"/>
          </w:tcPr>
          <w:p w14:paraId="6EE21B68" w14:textId="126E38B0" w:rsidR="00963A42" w:rsidRPr="00864A0E" w:rsidRDefault="00963A42" w:rsidP="00FB7B81">
            <w:pPr>
              <w:rPr>
                <w:rFonts w:eastAsiaTheme="minorHAnsi"/>
              </w:rPr>
            </w:pPr>
            <w:r w:rsidRPr="00864A0E">
              <w:rPr>
                <w:rFonts w:eastAsiaTheme="minorHAnsi" w:hint="eastAsia"/>
              </w:rPr>
              <w:t>取組</w:t>
            </w:r>
            <w:r w:rsidR="00EF2705">
              <w:rPr>
                <w:rFonts w:eastAsiaTheme="minorHAnsi" w:hint="eastAsia"/>
              </w:rPr>
              <w:t>２９</w:t>
            </w:r>
          </w:p>
        </w:tc>
        <w:tc>
          <w:tcPr>
            <w:tcW w:w="4536" w:type="dxa"/>
            <w:gridSpan w:val="2"/>
            <w:vAlign w:val="center"/>
          </w:tcPr>
          <w:p w14:paraId="73426847" w14:textId="7A96A15E" w:rsidR="00963A42" w:rsidRPr="00864A0E" w:rsidRDefault="00963A42" w:rsidP="00FB7B81">
            <w:pPr>
              <w:snapToGrid w:val="0"/>
              <w:rPr>
                <w:rFonts w:eastAsiaTheme="minorHAnsi"/>
              </w:rPr>
            </w:pPr>
            <w:r w:rsidRPr="00864A0E">
              <w:rPr>
                <w:rFonts w:eastAsiaTheme="minorHAnsi" w:hint="eastAsia"/>
              </w:rPr>
              <w:t>カーボン・オフセットの推進</w:t>
            </w:r>
          </w:p>
        </w:tc>
        <w:tc>
          <w:tcPr>
            <w:tcW w:w="1134" w:type="dxa"/>
            <w:vMerge/>
            <w:shd w:val="clear" w:color="auto" w:fill="D9E2F3" w:themeFill="accent1" w:themeFillTint="33"/>
          </w:tcPr>
          <w:p w14:paraId="55A7639A" w14:textId="77777777" w:rsidR="00963A42" w:rsidRPr="00864A0E" w:rsidRDefault="00963A42" w:rsidP="00FB7B81">
            <w:pPr>
              <w:rPr>
                <w:rFonts w:eastAsiaTheme="minorHAnsi"/>
              </w:rPr>
            </w:pPr>
          </w:p>
        </w:tc>
        <w:tc>
          <w:tcPr>
            <w:tcW w:w="2261" w:type="dxa"/>
            <w:gridSpan w:val="2"/>
            <w:vMerge/>
          </w:tcPr>
          <w:p w14:paraId="11A4F5DF" w14:textId="77777777" w:rsidR="00963A42" w:rsidRPr="00864A0E" w:rsidRDefault="00963A42" w:rsidP="00FB7B81">
            <w:pPr>
              <w:rPr>
                <w:rFonts w:eastAsiaTheme="minorHAnsi"/>
              </w:rPr>
            </w:pPr>
          </w:p>
        </w:tc>
      </w:tr>
      <w:tr w:rsidR="00963A42" w:rsidRPr="00864A0E" w14:paraId="1722EA63" w14:textId="77777777" w:rsidTr="00FB7B81">
        <w:tc>
          <w:tcPr>
            <w:tcW w:w="9060" w:type="dxa"/>
            <w:gridSpan w:val="6"/>
            <w:vAlign w:val="center"/>
          </w:tcPr>
          <w:p w14:paraId="42E1E2C3" w14:textId="77777777" w:rsidR="00963A42" w:rsidRPr="00864A0E" w:rsidRDefault="00963A42" w:rsidP="00FB7B81">
            <w:pPr>
              <w:jc w:val="left"/>
              <w:rPr>
                <w:rFonts w:eastAsiaTheme="minorHAnsi"/>
              </w:rPr>
            </w:pPr>
            <w:r w:rsidRPr="00864A0E">
              <w:rPr>
                <w:rFonts w:eastAsiaTheme="minorHAnsi" w:hint="eastAsia"/>
              </w:rPr>
              <w:t>＜数値の根拠＞</w:t>
            </w:r>
          </w:p>
          <w:p w14:paraId="6EC529C1" w14:textId="77777777" w:rsidR="00963A42" w:rsidRPr="00864A0E" w:rsidRDefault="00963A42" w:rsidP="00FB7B81">
            <w:pPr>
              <w:ind w:leftChars="100" w:left="220"/>
              <w:jc w:val="left"/>
              <w:rPr>
                <w:rFonts w:eastAsiaTheme="minorHAnsi"/>
              </w:rPr>
            </w:pPr>
            <w:r w:rsidRPr="00864A0E">
              <w:rPr>
                <w:rFonts w:eastAsiaTheme="minorHAnsi" w:hint="eastAsia"/>
              </w:rPr>
              <w:t>○令和４年度（2022年度）実績値</w:t>
            </w:r>
          </w:p>
          <w:p w14:paraId="1CDFD165" w14:textId="77777777" w:rsidR="00963A42" w:rsidRPr="00864A0E" w:rsidRDefault="00963A42" w:rsidP="00FB7B81">
            <w:pPr>
              <w:ind w:leftChars="200" w:left="440"/>
              <w:jc w:val="left"/>
              <w:rPr>
                <w:rFonts w:eastAsiaTheme="minorHAnsi"/>
              </w:rPr>
            </w:pPr>
            <w:r w:rsidRPr="00864A0E">
              <w:rPr>
                <w:rFonts w:eastAsiaTheme="minorHAnsi" w:hint="eastAsia"/>
              </w:rPr>
              <w:t>・群馬県みなかみ町　森林整備　　　　　　　81.7</w:t>
            </w:r>
            <w:r w:rsidRPr="00864A0E">
              <w:rPr>
                <w:rFonts w:eastAsiaTheme="minorHAnsi"/>
              </w:rPr>
              <w:t xml:space="preserve"> t-CO</w:t>
            </w:r>
            <w:r w:rsidRPr="00864A0E">
              <w:rPr>
                <w:rFonts w:eastAsiaTheme="minorHAnsi"/>
                <w:vertAlign w:val="subscript"/>
              </w:rPr>
              <w:t>2</w:t>
            </w:r>
          </w:p>
          <w:p w14:paraId="5170C1F8" w14:textId="77777777" w:rsidR="00963A42" w:rsidRPr="00864A0E" w:rsidRDefault="00963A42" w:rsidP="00FB7B81">
            <w:pPr>
              <w:ind w:leftChars="200" w:left="440"/>
              <w:jc w:val="left"/>
              <w:rPr>
                <w:rFonts w:eastAsiaTheme="minorHAnsi"/>
              </w:rPr>
            </w:pPr>
            <w:r w:rsidRPr="00864A0E">
              <w:rPr>
                <w:rFonts w:eastAsiaTheme="minorHAnsi" w:hint="eastAsia"/>
              </w:rPr>
              <w:t xml:space="preserve">・福島県喜多方市　森林整備（間伐）支援　　70 </w:t>
            </w:r>
            <w:r w:rsidRPr="00864A0E">
              <w:rPr>
                <w:rFonts w:eastAsiaTheme="minorHAnsi"/>
              </w:rPr>
              <w:t>t-CO</w:t>
            </w:r>
            <w:r w:rsidRPr="00864A0E">
              <w:rPr>
                <w:rFonts w:eastAsiaTheme="minorHAnsi"/>
                <w:vertAlign w:val="subscript"/>
              </w:rPr>
              <w:t>2</w:t>
            </w:r>
          </w:p>
          <w:p w14:paraId="6DCE1C5C" w14:textId="77777777" w:rsidR="00963A42" w:rsidRPr="00864A0E" w:rsidRDefault="00963A42" w:rsidP="00FB7B81">
            <w:pPr>
              <w:ind w:leftChars="200" w:left="440"/>
              <w:jc w:val="left"/>
              <w:rPr>
                <w:rFonts w:eastAsiaTheme="minorHAnsi"/>
                <w:u w:val="single"/>
                <w:vertAlign w:val="subscript"/>
              </w:rPr>
            </w:pPr>
            <w:r w:rsidRPr="00864A0E">
              <w:rPr>
                <w:rFonts w:eastAsiaTheme="minorHAnsi" w:hint="eastAsia"/>
                <w:u w:val="single"/>
              </w:rPr>
              <w:t>計　151.7</w:t>
            </w:r>
            <w:r w:rsidRPr="00864A0E">
              <w:rPr>
                <w:rFonts w:eastAsiaTheme="minorHAnsi"/>
                <w:u w:val="single"/>
              </w:rPr>
              <w:t xml:space="preserve"> t-CO</w:t>
            </w:r>
            <w:r w:rsidRPr="00864A0E">
              <w:rPr>
                <w:rFonts w:eastAsiaTheme="minorHAnsi"/>
                <w:u w:val="single"/>
                <w:vertAlign w:val="subscript"/>
              </w:rPr>
              <w:t>2</w:t>
            </w:r>
          </w:p>
        </w:tc>
      </w:tr>
      <w:tr w:rsidR="00963A42" w:rsidRPr="00864A0E" w14:paraId="0C307334" w14:textId="77777777" w:rsidTr="00FB7B81">
        <w:trPr>
          <w:gridBefore w:val="2"/>
          <w:wBefore w:w="5252" w:type="dxa"/>
          <w:trHeight w:val="410"/>
        </w:trPr>
        <w:tc>
          <w:tcPr>
            <w:tcW w:w="1981" w:type="dxa"/>
            <w:gridSpan w:val="3"/>
            <w:shd w:val="clear" w:color="auto" w:fill="D9E2F3" w:themeFill="accent1" w:themeFillTint="33"/>
            <w:vAlign w:val="center"/>
          </w:tcPr>
          <w:p w14:paraId="3186A046" w14:textId="77777777" w:rsidR="00963A42" w:rsidRPr="00864A0E" w:rsidRDefault="00963A42" w:rsidP="00FB7B81">
            <w:pPr>
              <w:snapToGrid w:val="0"/>
              <w:jc w:val="center"/>
              <w:rPr>
                <w:rFonts w:eastAsiaTheme="minorHAnsi"/>
              </w:rPr>
            </w:pPr>
            <w:r w:rsidRPr="00864A0E">
              <w:rPr>
                <w:rFonts w:eastAsiaTheme="minorHAnsi" w:hint="eastAsia"/>
              </w:rPr>
              <w:t>削減効果の見込み</w:t>
            </w:r>
          </w:p>
        </w:tc>
        <w:tc>
          <w:tcPr>
            <w:tcW w:w="1839" w:type="dxa"/>
            <w:vAlign w:val="center"/>
          </w:tcPr>
          <w:p w14:paraId="14BF5BC6" w14:textId="77777777" w:rsidR="00963A42" w:rsidRPr="00864A0E" w:rsidRDefault="00963A42" w:rsidP="00FB7B81">
            <w:pPr>
              <w:jc w:val="right"/>
              <w:rPr>
                <w:rFonts w:eastAsiaTheme="minorHAnsi"/>
              </w:rPr>
            </w:pPr>
            <w:r w:rsidRPr="00864A0E">
              <w:rPr>
                <w:rFonts w:eastAsiaTheme="minorHAnsi" w:hint="eastAsia"/>
              </w:rPr>
              <w:t>152　t</w:t>
            </w:r>
            <w:r w:rsidRPr="00864A0E">
              <w:rPr>
                <w:rFonts w:eastAsiaTheme="minorHAnsi"/>
              </w:rPr>
              <w:t>-CO</w:t>
            </w:r>
            <w:r w:rsidRPr="00864A0E">
              <w:rPr>
                <w:rFonts w:eastAsiaTheme="minorHAnsi"/>
                <w:vertAlign w:val="subscript"/>
              </w:rPr>
              <w:t>2</w:t>
            </w:r>
          </w:p>
        </w:tc>
      </w:tr>
    </w:tbl>
    <w:p w14:paraId="39C0552D" w14:textId="77777777" w:rsidR="00963A42" w:rsidRDefault="00963A42" w:rsidP="00FB7B81">
      <w:pPr>
        <w:rPr>
          <w:rFonts w:eastAsiaTheme="minorHAnsi"/>
        </w:rPr>
      </w:pPr>
    </w:p>
    <w:p w14:paraId="3A1B04E8" w14:textId="77777777" w:rsidR="00963A42" w:rsidRDefault="00963A42" w:rsidP="00FB7B81">
      <w:pPr>
        <w:pStyle w:val="3"/>
      </w:pPr>
      <w:r>
        <w:rPr>
          <w:rFonts w:hint="eastAsia"/>
        </w:rPr>
        <w:lastRenderedPageBreak/>
        <w:t>（３）推計結果</w:t>
      </w:r>
    </w:p>
    <w:p w14:paraId="3998054F" w14:textId="0E7070B4" w:rsidR="00963A42" w:rsidRDefault="00963A42" w:rsidP="00FB7B81">
      <w:pPr>
        <w:jc w:val="left"/>
      </w:pPr>
      <w:r w:rsidRPr="00075432">
        <w:rPr>
          <w:rFonts w:hint="eastAsia"/>
        </w:rPr>
        <w:t xml:space="preserve">　</w:t>
      </w:r>
      <w:r w:rsidRPr="00847AAA">
        <w:rPr>
          <w:rFonts w:ascii="BIZ UD明朝 Medium" w:eastAsia="BIZ UD明朝 Medium" w:hAnsi="BIZ UD明朝 Medium" w:hint="eastAsia"/>
        </w:rPr>
        <w:t>今後</w:t>
      </w:r>
      <w:r w:rsidRPr="00621CEE">
        <w:rPr>
          <w:rFonts w:ascii="BIZ UD明朝 Medium" w:eastAsia="BIZ UD明朝 Medium" w:hAnsi="BIZ UD明朝 Medium" w:hint="eastAsia"/>
        </w:rPr>
        <w:t>新たな対策を実施しなかった場合</w:t>
      </w:r>
      <w:r>
        <w:rPr>
          <w:rFonts w:ascii="BIZ UD明朝 Medium" w:eastAsia="BIZ UD明朝 Medium" w:hAnsi="BIZ UD明朝 Medium" w:hint="eastAsia"/>
        </w:rPr>
        <w:t>の</w:t>
      </w:r>
      <w:r>
        <w:rPr>
          <w:rFonts w:hint="eastAsia"/>
        </w:rPr>
        <w:t>令和12年度（</w:t>
      </w:r>
      <w:r w:rsidRPr="00075432">
        <w:rPr>
          <w:rFonts w:hint="eastAsia"/>
        </w:rPr>
        <w:t>2030年度</w:t>
      </w:r>
      <w:r>
        <w:rPr>
          <w:rFonts w:hint="eastAsia"/>
        </w:rPr>
        <w:t>）における</w:t>
      </w:r>
      <w:r w:rsidRPr="00075432">
        <w:rPr>
          <w:rFonts w:hint="eastAsia"/>
        </w:rPr>
        <w:t>排出量（BAU）</w:t>
      </w:r>
      <w:r>
        <w:rPr>
          <w:rFonts w:hint="eastAsia"/>
        </w:rPr>
        <w:t>は、90</w:t>
      </w:r>
      <w:r w:rsidR="00176941">
        <w:rPr>
          <w:rFonts w:hint="eastAsia"/>
        </w:rPr>
        <w:t>2</w:t>
      </w:r>
      <w:r w:rsidRPr="00075432">
        <w:rPr>
          <w:rFonts w:hint="eastAsia"/>
        </w:rPr>
        <w:t>千t</w:t>
      </w:r>
      <w:r w:rsidRPr="00075432">
        <w:t>-CO</w:t>
      </w:r>
      <w:r w:rsidRPr="00075432">
        <w:rPr>
          <w:vertAlign w:val="subscript"/>
        </w:rPr>
        <w:t>2</w:t>
      </w:r>
      <w:r>
        <w:rPr>
          <w:rFonts w:hint="eastAsia"/>
        </w:rPr>
        <w:t>です。これに、電力排出係数の変化に伴う削減効果</w:t>
      </w:r>
      <w:r w:rsidRPr="00075432">
        <w:rPr>
          <w:rFonts w:hint="eastAsia"/>
        </w:rPr>
        <w:t>及び</w:t>
      </w:r>
      <w:r>
        <w:rPr>
          <w:rFonts w:hint="eastAsia"/>
        </w:rPr>
        <w:t>国・都の施策による削減効果</w:t>
      </w:r>
      <w:r w:rsidRPr="00075432">
        <w:rPr>
          <w:rFonts w:hint="eastAsia"/>
        </w:rPr>
        <w:t>を見込んだ排出量は、604千t</w:t>
      </w:r>
      <w:r w:rsidRPr="00075432">
        <w:t>-CO</w:t>
      </w:r>
      <w:r w:rsidRPr="00075432">
        <w:rPr>
          <w:vertAlign w:val="subscript"/>
        </w:rPr>
        <w:t>2</w:t>
      </w:r>
      <w:r w:rsidRPr="00075432">
        <w:rPr>
          <w:rFonts w:hint="eastAsia"/>
        </w:rPr>
        <w:t>（2013年度比▲42.9％）と</w:t>
      </w:r>
      <w:r>
        <w:rPr>
          <w:rFonts w:hint="eastAsia"/>
        </w:rPr>
        <w:t>なります</w:t>
      </w:r>
      <w:r w:rsidRPr="00075432">
        <w:rPr>
          <w:rFonts w:hint="eastAsia"/>
        </w:rPr>
        <w:t>。</w:t>
      </w:r>
    </w:p>
    <w:p w14:paraId="1810770D" w14:textId="77777777" w:rsidR="00963A42" w:rsidRPr="00075432" w:rsidRDefault="00963A42" w:rsidP="00FB7B81">
      <w:pPr>
        <w:jc w:val="left"/>
      </w:pPr>
      <w:r>
        <w:rPr>
          <w:rFonts w:hint="eastAsia"/>
        </w:rPr>
        <w:t xml:space="preserve">　令和12年度（</w:t>
      </w:r>
      <w:r w:rsidRPr="00075432">
        <w:rPr>
          <w:rFonts w:hint="eastAsia"/>
        </w:rPr>
        <w:t>2030年度</w:t>
      </w:r>
      <w:r>
        <w:rPr>
          <w:rFonts w:hint="eastAsia"/>
        </w:rPr>
        <w:t>）</w:t>
      </w:r>
      <w:r>
        <w:t>の目標を達成するためには、</w:t>
      </w:r>
      <w:r>
        <w:rPr>
          <w:rFonts w:hint="eastAsia"/>
        </w:rPr>
        <w:t>さらに</w:t>
      </w:r>
      <w:r>
        <w:t>32千t-CO</w:t>
      </w:r>
      <w:r w:rsidRPr="00244B4C">
        <w:rPr>
          <w:vertAlign w:val="subscript"/>
        </w:rPr>
        <w:t>2</w:t>
      </w:r>
      <w:r>
        <w:t>を区の取組によって削減する必要があり</w:t>
      </w:r>
      <w:r>
        <w:rPr>
          <w:rFonts w:hint="eastAsia"/>
        </w:rPr>
        <w:t>ます。現時点で算定可能な区の取組による削減量は34</w:t>
      </w:r>
      <w:r w:rsidRPr="00076C36">
        <w:rPr>
          <w:rFonts w:hint="eastAsia"/>
        </w:rPr>
        <w:t>千</w:t>
      </w:r>
      <w:r w:rsidRPr="00076C36">
        <w:t>t-CO</w:t>
      </w:r>
      <w:r w:rsidRPr="0039645C">
        <w:rPr>
          <w:vertAlign w:val="subscript"/>
        </w:rPr>
        <w:t>2</w:t>
      </w:r>
      <w:r>
        <w:rPr>
          <w:rFonts w:hint="eastAsia"/>
        </w:rPr>
        <w:t>であり、排出量は5</w:t>
      </w:r>
      <w:r>
        <w:t>70</w:t>
      </w:r>
      <w:r w:rsidRPr="00B1064C">
        <w:rPr>
          <w:rFonts w:hint="eastAsia"/>
        </w:rPr>
        <w:t>千</w:t>
      </w:r>
      <w:r w:rsidRPr="00B1064C">
        <w:t>t-CO</w:t>
      </w:r>
      <w:r w:rsidRPr="00244B4C">
        <w:rPr>
          <w:vertAlign w:val="subscript"/>
        </w:rPr>
        <w:t>2</w:t>
      </w:r>
      <w:r>
        <w:rPr>
          <w:rFonts w:hint="eastAsia"/>
        </w:rPr>
        <w:t>となることから、目標を達成する見込みです。</w:t>
      </w:r>
    </w:p>
    <w:p w14:paraId="4AB3EEE9" w14:textId="3EC906B7" w:rsidR="00963A42" w:rsidRDefault="008107D7" w:rsidP="00FB7B81">
      <w:pPr>
        <w:jc w:val="center"/>
      </w:pPr>
      <w:r>
        <w:rPr>
          <w:noProof/>
        </w:rPr>
        <w:drawing>
          <wp:inline distT="0" distB="0" distL="0" distR="0" wp14:anchorId="7D91ED82" wp14:editId="352A9CAA">
            <wp:extent cx="6181725" cy="3218815"/>
            <wp:effectExtent l="0" t="0" r="9525" b="635"/>
            <wp:docPr id="18461700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3218815"/>
                    </a:xfrm>
                    <a:prstGeom prst="rect">
                      <a:avLst/>
                    </a:prstGeom>
                    <a:noFill/>
                    <a:ln>
                      <a:noFill/>
                    </a:ln>
                  </pic:spPr>
                </pic:pic>
              </a:graphicData>
            </a:graphic>
          </wp:inline>
        </w:drawing>
      </w:r>
    </w:p>
    <w:p w14:paraId="73E13B88" w14:textId="02574ECF" w:rsidR="00963A42" w:rsidRDefault="00963A42" w:rsidP="00FB7B81">
      <w:pPr>
        <w:jc w:val="center"/>
      </w:pPr>
    </w:p>
    <w:p w14:paraId="22B5B6E9" w14:textId="77777777" w:rsidR="00963A42" w:rsidRDefault="00963A42" w:rsidP="00FB7B81"/>
    <w:p w14:paraId="3036CEB4" w14:textId="77777777" w:rsidR="00963A42" w:rsidRDefault="00963A42" w:rsidP="00FB7B81">
      <w:pPr>
        <w:pStyle w:val="2"/>
      </w:pPr>
      <w:bookmarkStart w:id="31" w:name="_Toc159304740"/>
      <w:r>
        <w:br w:type="page"/>
      </w:r>
    </w:p>
    <w:p w14:paraId="41A4A2DC" w14:textId="77777777" w:rsidR="00963A42" w:rsidRPr="00A10A04" w:rsidRDefault="00963A42" w:rsidP="00FB7B81">
      <w:pPr>
        <w:pStyle w:val="2"/>
      </w:pPr>
      <w:bookmarkStart w:id="32" w:name="_Toc168909660"/>
      <w:r>
        <w:rPr>
          <w:rFonts w:hint="eastAsia"/>
        </w:rPr>
        <w:lastRenderedPageBreak/>
        <w:t>３</w:t>
      </w:r>
      <w:r w:rsidRPr="00E011D5">
        <w:rPr>
          <w:rFonts w:hint="eastAsia"/>
        </w:rPr>
        <w:t xml:space="preserve">　</w:t>
      </w:r>
      <w:r>
        <w:rPr>
          <w:rFonts w:hint="eastAsia"/>
        </w:rPr>
        <w:t>用語集</w:t>
      </w:r>
      <w:bookmarkEnd w:id="31"/>
      <w:bookmarkEnd w:id="32"/>
    </w:p>
    <w:p w14:paraId="6408B919" w14:textId="77777777" w:rsidR="00963A42" w:rsidRPr="00E011D5" w:rsidRDefault="00963A42" w:rsidP="00FB7B81"/>
    <w:p w14:paraId="3DB1D27E" w14:textId="77777777" w:rsidR="00963A42" w:rsidRDefault="00963A42" w:rsidP="00FB7B81">
      <w:pPr>
        <w:pStyle w:val="3"/>
      </w:pPr>
      <w:r>
        <w:rPr>
          <w:rFonts w:hint="eastAsia"/>
        </w:rPr>
        <w:t>英数</w:t>
      </w:r>
    </w:p>
    <w:p w14:paraId="69E50084"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702AB1E0" w14:textId="77777777" w:rsidTr="00FB7B81">
        <w:trPr>
          <w:tblHeader/>
        </w:trPr>
        <w:tc>
          <w:tcPr>
            <w:tcW w:w="2263" w:type="dxa"/>
            <w:tcBorders>
              <w:bottom w:val="double" w:sz="4" w:space="0" w:color="2F5496" w:themeColor="accent1" w:themeShade="BF"/>
            </w:tcBorders>
          </w:tcPr>
          <w:p w14:paraId="1151B281"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0639BD95"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28119168" w14:textId="77777777" w:rsidTr="00FB7B81">
        <w:tc>
          <w:tcPr>
            <w:tcW w:w="2263" w:type="dxa"/>
            <w:tcBorders>
              <w:top w:val="double" w:sz="4" w:space="0" w:color="2F5496" w:themeColor="accent1" w:themeShade="BF"/>
            </w:tcBorders>
          </w:tcPr>
          <w:p w14:paraId="30F6D9C8" w14:textId="77777777" w:rsidR="00963A42" w:rsidRPr="00F53783" w:rsidRDefault="00963A42" w:rsidP="00FB7B81">
            <w:pPr>
              <w:rPr>
                <w:rFonts w:ascii="BIZ UDゴシック" w:eastAsia="BIZ UDゴシック" w:hAnsi="BIZ UDゴシック"/>
              </w:rPr>
            </w:pPr>
            <w:r w:rsidRPr="00F53783">
              <w:rPr>
                <w:rFonts w:ascii="BIZ UDゴシック" w:eastAsia="BIZ UDゴシック" w:hAnsi="BIZ UDゴシック" w:hint="eastAsia"/>
              </w:rPr>
              <w:t>ＣＯＰ</w:t>
            </w:r>
            <w:r>
              <w:rPr>
                <w:rFonts w:ascii="BIZ UDゴシック" w:eastAsia="BIZ UDゴシック" w:hAnsi="BIZ UDゴシック" w:hint="eastAsia"/>
              </w:rPr>
              <w:t>（コップ）</w:t>
            </w:r>
          </w:p>
        </w:tc>
        <w:tc>
          <w:tcPr>
            <w:tcW w:w="6826" w:type="dxa"/>
            <w:tcBorders>
              <w:top w:val="double" w:sz="4" w:space="0" w:color="2F5496" w:themeColor="accent1" w:themeShade="BF"/>
            </w:tcBorders>
          </w:tcPr>
          <w:p w14:paraId="090DADCB" w14:textId="7C33C855" w:rsidR="00963A42" w:rsidRPr="00F53783" w:rsidRDefault="00963A42" w:rsidP="00FB7B81">
            <w:r w:rsidRPr="00F53783">
              <w:t>Conference of the Parties（締約国会議）の略。</w:t>
            </w:r>
          </w:p>
          <w:p w14:paraId="6CD0F9F1" w14:textId="77777777" w:rsidR="00963A42" w:rsidRDefault="00963A42" w:rsidP="00FB7B81">
            <w:r w:rsidRPr="00F53783">
              <w:rPr>
                <w:rFonts w:hint="eastAsia"/>
              </w:rPr>
              <w:t>国際条約の中で、その加盟国が物事を決定するための最高決定機関として設置される会議。地球温暖化の分野では気候変動枠組条約締約国会議のことを指す。年</w:t>
            </w:r>
            <w:r>
              <w:rPr>
                <w:rFonts w:hint="eastAsia"/>
              </w:rPr>
              <w:t>１</w:t>
            </w:r>
            <w:r w:rsidRPr="00F53783">
              <w:t>回会合が開かれ、地球温暖化防止に向けた温</w:t>
            </w:r>
            <w:r w:rsidRPr="00F53783">
              <w:rPr>
                <w:rFonts w:hint="eastAsia"/>
              </w:rPr>
              <w:t>室効果ガスの排出削減目標や枠組について議論されている。</w:t>
            </w:r>
          </w:p>
        </w:tc>
      </w:tr>
      <w:tr w:rsidR="00963A42" w14:paraId="0D04B0BD" w14:textId="77777777" w:rsidTr="00FB7B81">
        <w:tc>
          <w:tcPr>
            <w:tcW w:w="2263" w:type="dxa"/>
          </w:tcPr>
          <w:p w14:paraId="45040A30"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ＤＲ（</w:t>
            </w:r>
            <w:r w:rsidRPr="00FF4871">
              <w:rPr>
                <w:rFonts w:ascii="BIZ UDゴシック" w:eastAsia="BIZ UDゴシック" w:hAnsi="BIZ UDゴシック" w:hint="eastAsia"/>
              </w:rPr>
              <w:t>ディマンド・リスポンス</w:t>
            </w:r>
            <w:r>
              <w:rPr>
                <w:rFonts w:ascii="BIZ UDゴシック" w:eastAsia="BIZ UDゴシック" w:hAnsi="BIZ UDゴシック" w:hint="eastAsia"/>
              </w:rPr>
              <w:t>）</w:t>
            </w:r>
          </w:p>
        </w:tc>
        <w:tc>
          <w:tcPr>
            <w:tcW w:w="6826" w:type="dxa"/>
          </w:tcPr>
          <w:p w14:paraId="4707B13F" w14:textId="77777777" w:rsidR="00963A42" w:rsidRDefault="00963A42" w:rsidP="00FB7B81">
            <w:r w:rsidRPr="00CF43A8">
              <w:t>Demand Response</w:t>
            </w:r>
            <w:r>
              <w:rPr>
                <w:rFonts w:hint="eastAsia"/>
              </w:rPr>
              <w:t>の略。</w:t>
            </w:r>
          </w:p>
          <w:p w14:paraId="0D27A79D" w14:textId="77777777" w:rsidR="00963A42" w:rsidRDefault="00963A42" w:rsidP="00FB7B81">
            <w:r w:rsidRPr="00CF43A8">
              <w:rPr>
                <w:rFonts w:hint="eastAsia"/>
              </w:rPr>
              <w:t>消費者が賢く電力使用量を制御することで、電力需要パターンを変化させること</w:t>
            </w:r>
            <w:r>
              <w:rPr>
                <w:rFonts w:hint="eastAsia"/>
              </w:rPr>
              <w:t>。</w:t>
            </w:r>
            <w:r w:rsidRPr="00CF43A8">
              <w:rPr>
                <w:rFonts w:hint="eastAsia"/>
              </w:rPr>
              <w:t>電力の需要と供給のバランスをとること</w:t>
            </w:r>
            <w:r>
              <w:rPr>
                <w:rFonts w:hint="eastAsia"/>
              </w:rPr>
              <w:t>で、</w:t>
            </w:r>
            <w:r w:rsidRPr="00CF43A8">
              <w:rPr>
                <w:rFonts w:hint="eastAsia"/>
              </w:rPr>
              <w:t>電力使用量</w:t>
            </w:r>
            <w:r>
              <w:rPr>
                <w:rFonts w:hint="eastAsia"/>
              </w:rPr>
              <w:t>の抑制、</w:t>
            </w:r>
            <w:r w:rsidRPr="00CF43A8">
              <w:rPr>
                <w:rFonts w:hint="eastAsia"/>
              </w:rPr>
              <w:t>再エネ由来の電力</w:t>
            </w:r>
            <w:r>
              <w:rPr>
                <w:rFonts w:hint="eastAsia"/>
              </w:rPr>
              <w:t>の</w:t>
            </w:r>
            <w:r w:rsidRPr="00CF43A8">
              <w:rPr>
                <w:rFonts w:hint="eastAsia"/>
              </w:rPr>
              <w:t>有効</w:t>
            </w:r>
            <w:r>
              <w:rPr>
                <w:rFonts w:hint="eastAsia"/>
              </w:rPr>
              <w:t>利用につながり、</w:t>
            </w:r>
            <w:r w:rsidRPr="00CF43A8">
              <w:rPr>
                <w:rFonts w:hint="eastAsia"/>
              </w:rPr>
              <w:t>電気を賢く効率的に使用する</w:t>
            </w:r>
            <w:r>
              <w:rPr>
                <w:rFonts w:hint="eastAsia"/>
              </w:rPr>
              <w:t>ことができる。</w:t>
            </w:r>
          </w:p>
          <w:p w14:paraId="4555F0D3" w14:textId="77777777" w:rsidR="00963A42" w:rsidRPr="000902C4" w:rsidRDefault="00963A42" w:rsidP="00FB7B81">
            <w:r w:rsidRPr="00CF43A8">
              <w:rPr>
                <w:rFonts w:hint="eastAsia"/>
              </w:rPr>
              <w:t>需要制御のパターンによって、需要を減らす</w:t>
            </w:r>
            <w:r>
              <w:rPr>
                <w:rFonts w:hint="eastAsia"/>
              </w:rPr>
              <w:t>（</w:t>
            </w:r>
            <w:r w:rsidRPr="00CF43A8">
              <w:t>抑制する</w:t>
            </w:r>
            <w:r>
              <w:rPr>
                <w:rFonts w:hint="eastAsia"/>
              </w:rPr>
              <w:t>）</w:t>
            </w:r>
            <w:r w:rsidRPr="00CF43A8">
              <w:t>「下げ</w:t>
            </w:r>
            <w:r>
              <w:rPr>
                <w:rFonts w:hint="eastAsia"/>
              </w:rPr>
              <w:t>ＤＲ</w:t>
            </w:r>
            <w:r w:rsidRPr="00CF43A8">
              <w:t>」、需要を増やす</w:t>
            </w:r>
            <w:r>
              <w:rPr>
                <w:rFonts w:hint="eastAsia"/>
              </w:rPr>
              <w:t>（</w:t>
            </w:r>
            <w:r w:rsidRPr="00CF43A8">
              <w:t>創出する</w:t>
            </w:r>
            <w:r>
              <w:rPr>
                <w:rFonts w:hint="eastAsia"/>
              </w:rPr>
              <w:t>）</w:t>
            </w:r>
            <w:r w:rsidRPr="00CF43A8">
              <w:t>「上げ</w:t>
            </w:r>
            <w:r>
              <w:rPr>
                <w:rFonts w:hint="eastAsia"/>
              </w:rPr>
              <w:t>ＤＲ</w:t>
            </w:r>
            <w:r w:rsidRPr="00CF43A8">
              <w:t>」の二つに区分され</w:t>
            </w:r>
            <w:r>
              <w:rPr>
                <w:rFonts w:hint="eastAsia"/>
              </w:rPr>
              <w:t>る。また、需要制御の方法によって、</w:t>
            </w:r>
            <w:r w:rsidRPr="00CF43A8">
              <w:rPr>
                <w:rFonts w:hint="eastAsia"/>
              </w:rPr>
              <w:t>①電気料金型（電気料金設定により電力需要を制御する）と、②インセンティブ型（需要家が電力会社などの要請に応じて電力需要の抑制等をすることにより対価を得る）の</w:t>
            </w:r>
            <w:r w:rsidRPr="00CF43A8">
              <w:t>二つに区分され</w:t>
            </w:r>
            <w:r>
              <w:rPr>
                <w:rFonts w:hint="eastAsia"/>
              </w:rPr>
              <w:t>る。</w:t>
            </w:r>
          </w:p>
        </w:tc>
      </w:tr>
      <w:tr w:rsidR="00963A42" w14:paraId="18C91A28" w14:textId="77777777" w:rsidTr="00FB7B81">
        <w:tc>
          <w:tcPr>
            <w:tcW w:w="2263" w:type="dxa"/>
          </w:tcPr>
          <w:p w14:paraId="07FCED39"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ＧＸ</w:t>
            </w:r>
          </w:p>
        </w:tc>
        <w:tc>
          <w:tcPr>
            <w:tcW w:w="6826" w:type="dxa"/>
          </w:tcPr>
          <w:p w14:paraId="0D255DC8" w14:textId="77777777" w:rsidR="00963A42" w:rsidRDefault="00963A42" w:rsidP="00FB7B81">
            <w:r w:rsidRPr="000902C4">
              <w:rPr>
                <w:rFonts w:hint="eastAsia"/>
              </w:rPr>
              <w:t>グリーントランスフォーメーションの略</w:t>
            </w:r>
            <w:r>
              <w:rPr>
                <w:rFonts w:hint="eastAsia"/>
              </w:rPr>
              <w:t>。</w:t>
            </w:r>
          </w:p>
          <w:p w14:paraId="6D8B6C5D" w14:textId="77777777" w:rsidR="00963A42" w:rsidRPr="00F53783" w:rsidRDefault="00963A42" w:rsidP="00FB7B81">
            <w:r w:rsidRPr="000902C4">
              <w:rPr>
                <w:rFonts w:hint="eastAsia"/>
              </w:rPr>
              <w:t>化石燃料をできるだけ使わず、クリーンなエネルギーを活用していくための変革やその実現に向けた活動のこと</w:t>
            </w:r>
            <w:r>
              <w:rPr>
                <w:rFonts w:hint="eastAsia"/>
              </w:rPr>
              <w:t>をいう。</w:t>
            </w:r>
          </w:p>
        </w:tc>
      </w:tr>
      <w:tr w:rsidR="00963A42" w14:paraId="666C1E03" w14:textId="77777777" w:rsidTr="00FB7B81">
        <w:tc>
          <w:tcPr>
            <w:tcW w:w="2263" w:type="dxa"/>
          </w:tcPr>
          <w:p w14:paraId="75FD396F"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ＩＰＣＣ</w:t>
            </w:r>
          </w:p>
        </w:tc>
        <w:tc>
          <w:tcPr>
            <w:tcW w:w="6826" w:type="dxa"/>
          </w:tcPr>
          <w:p w14:paraId="0E914D6A" w14:textId="77777777" w:rsidR="00963A42" w:rsidRPr="00F53783" w:rsidRDefault="00963A42" w:rsidP="00FB7B81">
            <w:r w:rsidRPr="00F53783">
              <w:t>Intergovernmental Panel on Climate Change</w:t>
            </w:r>
          </w:p>
          <w:p w14:paraId="7753992C" w14:textId="259BDA6A" w:rsidR="00963A42" w:rsidRPr="00F53783" w:rsidRDefault="00963A42" w:rsidP="00FB7B81">
            <w:r w:rsidRPr="00F53783">
              <w:rPr>
                <w:rFonts w:hint="eastAsia"/>
              </w:rPr>
              <w:t>（気候変動に関する政府間パネル）の略。</w:t>
            </w:r>
          </w:p>
          <w:p w14:paraId="5D2819A1" w14:textId="77777777" w:rsidR="00963A42" w:rsidRDefault="00963A42" w:rsidP="00FB7B81">
            <w:r w:rsidRPr="00F53783">
              <w:rPr>
                <w:rFonts w:hint="eastAsia"/>
              </w:rPr>
              <w:t>各国政府から推薦された科学者を主体に設立された国連の下部組織。気象観測データやシミュレーション結果などに基づく地球温暖化に関する最新の知見、対策技術や政策の実現性・効果などの評価を行い、数年おきに調査結果を「</w:t>
            </w:r>
            <w:r w:rsidRPr="00F53783">
              <w:t>IPCC評価報告書」として公表している。</w:t>
            </w:r>
          </w:p>
        </w:tc>
      </w:tr>
      <w:tr w:rsidR="00185026" w14:paraId="473FBB0D" w14:textId="77777777" w:rsidTr="00FB7B81">
        <w:tc>
          <w:tcPr>
            <w:tcW w:w="2263" w:type="dxa"/>
          </w:tcPr>
          <w:p w14:paraId="6485643F" w14:textId="78AA576C" w:rsidR="00185026" w:rsidRDefault="008F47D0" w:rsidP="00FB7B81">
            <w:pPr>
              <w:rPr>
                <w:rFonts w:ascii="BIZ UDゴシック" w:eastAsia="BIZ UDゴシック" w:hAnsi="BIZ UDゴシック"/>
              </w:rPr>
            </w:pPr>
            <w:r>
              <w:rPr>
                <w:rFonts w:ascii="BIZ UDゴシック" w:eastAsia="BIZ UDゴシック" w:hAnsi="BIZ UDゴシック" w:hint="eastAsia"/>
              </w:rPr>
              <w:t>ＬＣＡ</w:t>
            </w:r>
          </w:p>
        </w:tc>
        <w:tc>
          <w:tcPr>
            <w:tcW w:w="6826" w:type="dxa"/>
          </w:tcPr>
          <w:p w14:paraId="42820649" w14:textId="77777777" w:rsidR="00185026" w:rsidRDefault="00185026" w:rsidP="00FB7B81">
            <w:r w:rsidRPr="00185026">
              <w:t>Life Cycle Assessment</w:t>
            </w:r>
            <w:r>
              <w:rPr>
                <w:rFonts w:hint="eastAsia"/>
              </w:rPr>
              <w:t>の略。</w:t>
            </w:r>
          </w:p>
          <w:p w14:paraId="6C63AF0F" w14:textId="6CE2D3B1" w:rsidR="00185026" w:rsidRPr="00F53783" w:rsidRDefault="00185026" w:rsidP="00FB7B81">
            <w:r w:rsidRPr="00185026">
              <w:rPr>
                <w:rFonts w:hint="eastAsia"/>
              </w:rPr>
              <w:t>製品やサービスのライフサイクルを通じた環境への影響を評価する手法</w:t>
            </w:r>
            <w:r>
              <w:rPr>
                <w:rFonts w:hint="eastAsia"/>
              </w:rPr>
              <w:t>のことをいう。</w:t>
            </w:r>
          </w:p>
        </w:tc>
      </w:tr>
      <w:tr w:rsidR="00963A42" w14:paraId="405C8299" w14:textId="77777777" w:rsidTr="00FB7B81">
        <w:tc>
          <w:tcPr>
            <w:tcW w:w="2263" w:type="dxa"/>
          </w:tcPr>
          <w:p w14:paraId="5CC841D7"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ＬＥＤ</w:t>
            </w:r>
          </w:p>
        </w:tc>
        <w:tc>
          <w:tcPr>
            <w:tcW w:w="6826" w:type="dxa"/>
          </w:tcPr>
          <w:p w14:paraId="0992AC67" w14:textId="77777777" w:rsidR="00963A42" w:rsidRPr="00F53783" w:rsidRDefault="00963A42" w:rsidP="00FB7B81">
            <w:r w:rsidRPr="00F53783">
              <w:t>Light Emitting Diode（発光ダイオード）の略。</w:t>
            </w:r>
          </w:p>
          <w:p w14:paraId="5AEC8FFB" w14:textId="5613B2B0" w:rsidR="00963A42" w:rsidRDefault="00963A42" w:rsidP="00FB7B81">
            <w:r w:rsidRPr="00F53783">
              <w:rPr>
                <w:rFonts w:hint="eastAsia"/>
              </w:rPr>
              <w:t>順方向に電圧を加えた際に発光する半導体素子のこと</w:t>
            </w:r>
            <w:r w:rsidR="008033BE">
              <w:rPr>
                <w:rFonts w:hint="eastAsia"/>
              </w:rPr>
              <w:t>で、照明に役立てているものをLED照明という</w:t>
            </w:r>
            <w:r w:rsidRPr="00F53783">
              <w:rPr>
                <w:rFonts w:hint="eastAsia"/>
              </w:rPr>
              <w:t>。</w:t>
            </w:r>
            <w:r w:rsidR="008033BE">
              <w:rPr>
                <w:rFonts w:hint="eastAsia"/>
              </w:rPr>
              <w:t>LED照明は、</w:t>
            </w:r>
            <w:r w:rsidRPr="00F53783">
              <w:rPr>
                <w:rFonts w:hint="eastAsia"/>
              </w:rPr>
              <w:t>電球や蛍光灯に比べ電気消費量が少な</w:t>
            </w:r>
            <w:r w:rsidR="008033BE">
              <w:rPr>
                <w:rFonts w:hint="eastAsia"/>
              </w:rPr>
              <w:t>い</w:t>
            </w:r>
            <w:r w:rsidRPr="00F53783">
              <w:rPr>
                <w:rFonts w:hint="eastAsia"/>
              </w:rPr>
              <w:t>、寿命</w:t>
            </w:r>
            <w:r w:rsidR="008033BE">
              <w:rPr>
                <w:rFonts w:hint="eastAsia"/>
              </w:rPr>
              <w:t>が</w:t>
            </w:r>
            <w:r w:rsidRPr="00F53783">
              <w:rPr>
                <w:rFonts w:hint="eastAsia"/>
              </w:rPr>
              <w:t>長い</w:t>
            </w:r>
            <w:r w:rsidR="008033BE">
              <w:rPr>
                <w:rFonts w:hint="eastAsia"/>
              </w:rPr>
              <w:t>、応答が速いなどの特長を持つ</w:t>
            </w:r>
            <w:r w:rsidRPr="00F53783">
              <w:rPr>
                <w:rFonts w:hint="eastAsia"/>
              </w:rPr>
              <w:t>。</w:t>
            </w:r>
          </w:p>
        </w:tc>
      </w:tr>
      <w:tr w:rsidR="00963A42" w14:paraId="2C4338A1" w14:textId="77777777" w:rsidTr="00FB7B81">
        <w:tc>
          <w:tcPr>
            <w:tcW w:w="2263" w:type="dxa"/>
          </w:tcPr>
          <w:p w14:paraId="380B0F6F"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lastRenderedPageBreak/>
              <w:t>ＭａａＳ（マース）</w:t>
            </w:r>
          </w:p>
        </w:tc>
        <w:tc>
          <w:tcPr>
            <w:tcW w:w="6826" w:type="dxa"/>
          </w:tcPr>
          <w:p w14:paraId="1B5BE5BA" w14:textId="77777777" w:rsidR="00963A42" w:rsidRDefault="00963A42" w:rsidP="00FB7B81">
            <w:r w:rsidRPr="007028ED">
              <w:t>Mobility as a Service</w:t>
            </w:r>
            <w:r>
              <w:rPr>
                <w:rFonts w:hint="eastAsia"/>
              </w:rPr>
              <w:t>の略。</w:t>
            </w:r>
          </w:p>
          <w:p w14:paraId="2F88C03A" w14:textId="3F7B78D4" w:rsidR="00963A42" w:rsidRPr="00020111" w:rsidRDefault="00963A42" w:rsidP="00FB7B81">
            <w:r w:rsidRPr="007028ED">
              <w:rPr>
                <w:rFonts w:hint="eastAsia"/>
              </w:rPr>
              <w:t>地域住民や旅行者一人一人のトリップ単位での移動ニーズに対応して、複数の公共交通やそれ以外の移動サービスを最適に組み合わせて検索・予約・決済等を一括で行うサービス</w:t>
            </w:r>
            <w:r w:rsidR="00AC37B3" w:rsidRPr="00020111">
              <w:rPr>
                <w:rFonts w:hint="eastAsia"/>
              </w:rPr>
              <w:t>。</w:t>
            </w:r>
          </w:p>
        </w:tc>
      </w:tr>
      <w:tr w:rsidR="00963A42" w14:paraId="2EBAEFE3" w14:textId="77777777" w:rsidTr="00FB7B81">
        <w:tc>
          <w:tcPr>
            <w:tcW w:w="2263" w:type="dxa"/>
          </w:tcPr>
          <w:p w14:paraId="29E03DE0"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ＲＥ100</w:t>
            </w:r>
            <w:r w:rsidRPr="007129A2">
              <w:rPr>
                <w:rFonts w:ascii="BIZ UDゴシック" w:eastAsia="BIZ UDゴシック" w:hAnsi="BIZ UDゴシック" w:hint="eastAsia"/>
              </w:rPr>
              <w:t>（アール・イー</w:t>
            </w:r>
            <w:r w:rsidRPr="007129A2">
              <w:rPr>
                <w:rFonts w:ascii="BIZ UDゴシック" w:eastAsia="BIZ UDゴシック" w:hAnsi="BIZ UDゴシック"/>
              </w:rPr>
              <w:t>100）</w:t>
            </w:r>
          </w:p>
        </w:tc>
        <w:tc>
          <w:tcPr>
            <w:tcW w:w="6826" w:type="dxa"/>
          </w:tcPr>
          <w:p w14:paraId="1AB2757F" w14:textId="77777777" w:rsidR="00963A42" w:rsidRDefault="00963A42" w:rsidP="00FB7B81">
            <w:r w:rsidRPr="007028ED">
              <w:t>Renewable Energy 100%</w:t>
            </w:r>
            <w:r>
              <w:rPr>
                <w:rFonts w:hint="eastAsia"/>
              </w:rPr>
              <w:t>の略。</w:t>
            </w:r>
          </w:p>
          <w:p w14:paraId="4B5248AD" w14:textId="77777777" w:rsidR="00963A42" w:rsidRPr="00F53783" w:rsidRDefault="00963A42" w:rsidP="00FB7B81">
            <w:r w:rsidRPr="007028ED">
              <w:rPr>
                <w:rFonts w:hint="eastAsia"/>
              </w:rPr>
              <w:t>事業を</w:t>
            </w:r>
            <w:r w:rsidRPr="007028ED">
              <w:t>100％再エネ</w:t>
            </w:r>
            <w:r>
              <w:rPr>
                <w:rFonts w:hint="eastAsia"/>
              </w:rPr>
              <w:t>電力</w:t>
            </w:r>
            <w:r w:rsidRPr="007028ED">
              <w:rPr>
                <w:rFonts w:ascii="BIZ UD明朝 Medium" w:eastAsia="BIZ UD明朝 Medium" w:hAnsi="BIZ UD明朝 Medium" w:cs="BIZ UD明朝 Medium" w:hint="eastAsia"/>
              </w:rPr>
              <w:t>で賄うことを</w:t>
            </w:r>
            <w:r>
              <w:rPr>
                <w:rFonts w:ascii="BIZ UD明朝 Medium" w:eastAsia="BIZ UD明朝 Medium" w:hAnsi="BIZ UD明朝 Medium" w:cs="BIZ UD明朝 Medium" w:hint="eastAsia"/>
              </w:rPr>
              <w:t>目標</w:t>
            </w:r>
            <w:r w:rsidRPr="007028ED">
              <w:rPr>
                <w:rFonts w:ascii="BIZ UD明朝 Medium" w:eastAsia="BIZ UD明朝 Medium" w:hAnsi="BIZ UD明朝 Medium" w:cs="BIZ UD明朝 Medium" w:hint="eastAsia"/>
              </w:rPr>
              <w:t>とする</w:t>
            </w:r>
            <w:r>
              <w:rPr>
                <w:rFonts w:ascii="BIZ UD明朝 Medium" w:eastAsia="BIZ UD明朝 Medium" w:hAnsi="BIZ UD明朝 Medium" w:cs="BIZ UD明朝 Medium" w:hint="eastAsia"/>
              </w:rPr>
              <w:t>企業連合のこと。</w:t>
            </w:r>
            <w:r>
              <w:rPr>
                <w:rFonts w:hint="eastAsia"/>
              </w:rPr>
              <w:t>RE100に取り組むことで、化石燃料によるリスクの回避、再エネの市場規模拡大による調達選択肢の増加や価格低下、ESG投資（環境問題、社会問題、企業統治への取組を考慮した投資）の呼び込みなどのメリットがある。</w:t>
            </w:r>
          </w:p>
        </w:tc>
      </w:tr>
      <w:tr w:rsidR="00963A42" w14:paraId="59B85C85" w14:textId="77777777" w:rsidTr="00FB7B81">
        <w:tc>
          <w:tcPr>
            <w:tcW w:w="2263" w:type="dxa"/>
          </w:tcPr>
          <w:p w14:paraId="5491A58A"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ＳＤ</w:t>
            </w:r>
            <w:r w:rsidRPr="00E03B31">
              <w:rPr>
                <w:rFonts w:ascii="BIZ UDゴシック" w:eastAsia="BIZ UDゴシック" w:hAnsi="BIZ UDゴシック" w:hint="eastAsia"/>
              </w:rPr>
              <w:t>Ｇ</w:t>
            </w:r>
            <w:r>
              <w:rPr>
                <w:rFonts w:ascii="BIZ UDゴシック" w:eastAsia="BIZ UDゴシック" w:hAnsi="BIZ UDゴシック" w:hint="eastAsia"/>
              </w:rPr>
              <w:t>ｓ（エスディージーズ）</w:t>
            </w:r>
          </w:p>
        </w:tc>
        <w:tc>
          <w:tcPr>
            <w:tcW w:w="6826" w:type="dxa"/>
          </w:tcPr>
          <w:p w14:paraId="7288834F" w14:textId="77777777" w:rsidR="00963A42" w:rsidRDefault="00963A42" w:rsidP="00FB7B81">
            <w:r w:rsidRPr="00F53783">
              <w:t>Sustainable Development Goals（持続可能な開発目標）の略。</w:t>
            </w:r>
          </w:p>
          <w:p w14:paraId="7A226847" w14:textId="77777777" w:rsidR="00963A42" w:rsidRPr="00F53783" w:rsidRDefault="00963A42" w:rsidP="00FB7B81">
            <w:r w:rsidRPr="00F53783">
              <w:t>2001</w:t>
            </w:r>
            <w:r w:rsidRPr="00F53783">
              <w:rPr>
                <w:rFonts w:hint="eastAsia"/>
              </w:rPr>
              <w:t>年に策定されたミレニアム開発目標（</w:t>
            </w:r>
            <w:r w:rsidRPr="00F53783">
              <w:t>MDGs）の後継として、2015年</w:t>
            </w:r>
            <w:r>
              <w:rPr>
                <w:rFonts w:hint="eastAsia"/>
              </w:rPr>
              <w:t>９</w:t>
            </w:r>
            <w:r w:rsidRPr="00F53783">
              <w:t>月の国連サミットで採択された「持続可能な開発のための2030アジ</w:t>
            </w:r>
            <w:r w:rsidRPr="00F53783">
              <w:rPr>
                <w:rFonts w:hint="eastAsia"/>
              </w:rPr>
              <w:t>ェンダ」にて記載された</w:t>
            </w:r>
            <w:r w:rsidRPr="00F53783">
              <w:t>2016年から2030年までの国際目標。</w:t>
            </w:r>
          </w:p>
          <w:p w14:paraId="1507724B" w14:textId="1E09FB55" w:rsidR="00963A42" w:rsidRDefault="00963A42" w:rsidP="00FB7B81">
            <w:r w:rsidRPr="00F53783">
              <w:rPr>
                <w:rFonts w:hint="eastAsia"/>
              </w:rPr>
              <w:t>持続可能な世界を実現するための</w:t>
            </w:r>
            <w:r w:rsidRPr="00F53783">
              <w:t>17のゴール・169のターゲットから</w:t>
            </w:r>
            <w:r w:rsidRPr="00F53783">
              <w:rPr>
                <w:rFonts w:hint="eastAsia"/>
              </w:rPr>
              <w:t>構成され、地球上の誰一人として取り残さない（</w:t>
            </w:r>
            <w:r w:rsidRPr="00F53783">
              <w:t>leave no one behind）</w:t>
            </w:r>
            <w:r w:rsidRPr="00F53783">
              <w:rPr>
                <w:rFonts w:hint="eastAsia"/>
              </w:rPr>
              <w:t>ことを誓っている。</w:t>
            </w:r>
            <w:r>
              <w:rPr>
                <w:rFonts w:hint="eastAsia"/>
              </w:rPr>
              <w:t>SDGs</w:t>
            </w:r>
            <w:r w:rsidRPr="00F53783">
              <w:t>は発展途上国のみならず、先進国自身が取り</w:t>
            </w:r>
            <w:r w:rsidRPr="00F53783">
              <w:rPr>
                <w:rFonts w:hint="eastAsia"/>
              </w:rPr>
              <w:t>組むユニバーサル（普遍的）なものであり、日本としても積極的に取り組んでいる。</w:t>
            </w:r>
          </w:p>
        </w:tc>
      </w:tr>
      <w:tr w:rsidR="00E03B31" w:rsidRPr="00E03B31" w14:paraId="5A753E04" w14:textId="77777777" w:rsidTr="00FB7B81">
        <w:tc>
          <w:tcPr>
            <w:tcW w:w="2263" w:type="dxa"/>
          </w:tcPr>
          <w:p w14:paraId="1CCC39E4" w14:textId="32D18AF1" w:rsidR="007075EB" w:rsidRPr="00E03B31" w:rsidRDefault="007075EB" w:rsidP="00FB7B81">
            <w:pPr>
              <w:rPr>
                <w:rFonts w:ascii="BIZ UDゴシック" w:eastAsia="BIZ UDゴシック" w:hAnsi="BIZ UDゴシック"/>
              </w:rPr>
            </w:pPr>
            <w:r w:rsidRPr="00E03B31">
              <w:rPr>
                <w:rFonts w:ascii="BIZ UDゴシック" w:eastAsia="BIZ UDゴシック" w:hAnsi="BIZ UDゴシック" w:hint="eastAsia"/>
              </w:rPr>
              <w:t>ｔ－ＣＯ２</w:t>
            </w:r>
            <w:r w:rsidR="008F47D0" w:rsidRPr="00E03B31">
              <w:rPr>
                <w:rFonts w:ascii="BIZ UDゴシック" w:eastAsia="BIZ UDゴシック" w:hAnsi="BIZ UDゴシック" w:hint="eastAsia"/>
              </w:rPr>
              <w:t>（</w:t>
            </w:r>
            <w:r w:rsidR="00AD5499" w:rsidRPr="00E03B31">
              <w:rPr>
                <w:rFonts w:ascii="BIZ UDゴシック" w:eastAsia="BIZ UDゴシック" w:hAnsi="BIZ UDゴシック" w:hint="eastAsia"/>
              </w:rPr>
              <w:t>トン</w:t>
            </w:r>
            <w:r w:rsidR="00A30567">
              <w:rPr>
                <w:rFonts w:ascii="BIZ UDゴシック" w:eastAsia="BIZ UDゴシック" w:hAnsi="BIZ UDゴシック" w:hint="eastAsia"/>
              </w:rPr>
              <w:t>シーオーツー</w:t>
            </w:r>
            <w:r w:rsidR="008F47D0" w:rsidRPr="00E03B31">
              <w:rPr>
                <w:rFonts w:ascii="BIZ UDゴシック" w:eastAsia="BIZ UDゴシック" w:hAnsi="BIZ UDゴシック" w:hint="eastAsia"/>
              </w:rPr>
              <w:t>）</w:t>
            </w:r>
          </w:p>
        </w:tc>
        <w:tc>
          <w:tcPr>
            <w:tcW w:w="6826" w:type="dxa"/>
          </w:tcPr>
          <w:p w14:paraId="61D599AC" w14:textId="31F9BEC9" w:rsidR="007075EB" w:rsidRPr="00E03B31" w:rsidRDefault="00C93F6A" w:rsidP="00FB7B81">
            <w:r w:rsidRPr="00E03B31">
              <w:rPr>
                <w:rFonts w:hint="eastAsia"/>
              </w:rPr>
              <w:t>二酸化炭素１</w:t>
            </w:r>
            <w:r w:rsidR="00F21C43" w:rsidRPr="00E03B31">
              <w:rPr>
                <w:rFonts w:hint="eastAsia"/>
              </w:rPr>
              <w:t>トンを意味する単位のこと。</w:t>
            </w:r>
          </w:p>
        </w:tc>
      </w:tr>
      <w:tr w:rsidR="00963A42" w14:paraId="370AFF97" w14:textId="77777777" w:rsidTr="00FB7B81">
        <w:tc>
          <w:tcPr>
            <w:tcW w:w="2263" w:type="dxa"/>
          </w:tcPr>
          <w:p w14:paraId="10C239C7"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ＶＰＰ</w:t>
            </w:r>
          </w:p>
        </w:tc>
        <w:tc>
          <w:tcPr>
            <w:tcW w:w="6826" w:type="dxa"/>
          </w:tcPr>
          <w:p w14:paraId="062F4A82" w14:textId="77777777" w:rsidR="00963A42" w:rsidRDefault="00963A42" w:rsidP="00FB7B81">
            <w:r w:rsidRPr="00D9747F">
              <w:t>Virtual Power Plant</w:t>
            </w:r>
            <w:r>
              <w:rPr>
                <w:rFonts w:hint="eastAsia"/>
              </w:rPr>
              <w:t>の略。</w:t>
            </w:r>
          </w:p>
          <w:p w14:paraId="5F4A0E14" w14:textId="77777777" w:rsidR="00963A42" w:rsidRPr="00F53783" w:rsidRDefault="00963A42" w:rsidP="00FB7B81">
            <w:r w:rsidRPr="00D9747F">
              <w:rPr>
                <w:rFonts w:hint="eastAsia"/>
              </w:rPr>
              <w:t>太陽光</w:t>
            </w:r>
            <w:r>
              <w:rPr>
                <w:rFonts w:hint="eastAsia"/>
              </w:rPr>
              <w:t>発電設備</w:t>
            </w:r>
            <w:r w:rsidRPr="00D9747F">
              <w:rPr>
                <w:rFonts w:hint="eastAsia"/>
              </w:rPr>
              <w:t>や蓄電池、</w:t>
            </w:r>
            <w:r>
              <w:rPr>
                <w:rFonts w:hint="eastAsia"/>
              </w:rPr>
              <w:t>電気自動車などを含む</w:t>
            </w:r>
            <w:r w:rsidRPr="00D9747F">
              <w:rPr>
                <w:rFonts w:hint="eastAsia"/>
              </w:rPr>
              <w:t>分散型エネルギーリソースを、</w:t>
            </w:r>
            <w:r w:rsidRPr="00D9747F">
              <w:t>IoTを活用した高度なエネルギーマネジメント技術によって一元管理・遠隔制御することで、ひとつの発電所のような機能を提供する仕組み</w:t>
            </w:r>
            <w:r>
              <w:rPr>
                <w:rFonts w:hint="eastAsia"/>
              </w:rPr>
              <w:t>のこと。</w:t>
            </w:r>
          </w:p>
        </w:tc>
      </w:tr>
      <w:tr w:rsidR="00963A42" w14:paraId="218E75EC" w14:textId="77777777" w:rsidTr="00FB7B81">
        <w:tc>
          <w:tcPr>
            <w:tcW w:w="2263" w:type="dxa"/>
          </w:tcPr>
          <w:p w14:paraId="3BFC1408"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Ｖ２Ｈ（</w:t>
            </w:r>
            <w:r w:rsidRPr="00817AD5">
              <w:rPr>
                <w:rFonts w:ascii="BIZ UDゴシック" w:eastAsia="BIZ UDゴシック" w:hAnsi="BIZ UDゴシック" w:hint="eastAsia"/>
              </w:rPr>
              <w:t>ブイツーエイチ</w:t>
            </w:r>
            <w:r>
              <w:rPr>
                <w:rFonts w:ascii="BIZ UDゴシック" w:eastAsia="BIZ UDゴシック" w:hAnsi="BIZ UDゴシック" w:hint="eastAsia"/>
              </w:rPr>
              <w:t>）</w:t>
            </w:r>
          </w:p>
        </w:tc>
        <w:tc>
          <w:tcPr>
            <w:tcW w:w="6826" w:type="dxa"/>
          </w:tcPr>
          <w:p w14:paraId="50993805" w14:textId="77777777" w:rsidR="00963A42" w:rsidRDefault="00963A42" w:rsidP="00FB7B81">
            <w:r w:rsidRPr="00817AD5">
              <w:t>Vehicle to Home</w:t>
            </w:r>
            <w:r>
              <w:rPr>
                <w:rFonts w:hint="eastAsia"/>
              </w:rPr>
              <w:t>（車から家へ）の略。</w:t>
            </w:r>
          </w:p>
          <w:p w14:paraId="2106EBBD" w14:textId="77777777" w:rsidR="00963A42" w:rsidRPr="00F53783" w:rsidRDefault="00963A42" w:rsidP="00FB7B81">
            <w:r>
              <w:rPr>
                <w:rFonts w:hint="eastAsia"/>
              </w:rPr>
              <w:t>電気自動車やプラグインハイブリッド自動車に蓄えた電気を家庭で利用するための機器のこと。災害時の非常用電源になるほか、</w:t>
            </w:r>
            <w:r w:rsidRPr="00817AD5">
              <w:rPr>
                <w:rFonts w:hint="eastAsia"/>
              </w:rPr>
              <w:t>太陽光発電を利用</w:t>
            </w:r>
            <w:r>
              <w:rPr>
                <w:rFonts w:hint="eastAsia"/>
              </w:rPr>
              <w:t>していれば、再生可能エネルギーをためて使うことができ、二酸化炭素排出削減にも貢献できる。</w:t>
            </w:r>
          </w:p>
        </w:tc>
      </w:tr>
      <w:tr w:rsidR="00963A42" w14:paraId="1AE547E0" w14:textId="77777777" w:rsidTr="00FB7B81">
        <w:tc>
          <w:tcPr>
            <w:tcW w:w="2263" w:type="dxa"/>
          </w:tcPr>
          <w:p w14:paraId="714EA46A"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ＺＥＢ（ゼブ）</w:t>
            </w:r>
          </w:p>
        </w:tc>
        <w:tc>
          <w:tcPr>
            <w:tcW w:w="6826" w:type="dxa"/>
          </w:tcPr>
          <w:p w14:paraId="710673DC" w14:textId="77777777" w:rsidR="00963A42" w:rsidRPr="008033BE" w:rsidRDefault="00963A42" w:rsidP="00FB7B81">
            <w:pPr>
              <w:rPr>
                <w:spacing w:val="-2"/>
              </w:rPr>
            </w:pPr>
            <w:r w:rsidRPr="008033BE">
              <w:rPr>
                <w:spacing w:val="-2"/>
              </w:rPr>
              <w:t>Net Zero Energy Building（ネット・ゼロ・エネルギー・ビル）の略</w:t>
            </w:r>
            <w:r w:rsidRPr="008033BE">
              <w:rPr>
                <w:rFonts w:hint="eastAsia"/>
                <w:spacing w:val="-2"/>
              </w:rPr>
              <w:t>。</w:t>
            </w:r>
          </w:p>
          <w:p w14:paraId="1F97BAC8" w14:textId="77777777" w:rsidR="00963A42" w:rsidRPr="00F53783" w:rsidRDefault="00963A42" w:rsidP="00FB7B81">
            <w:r w:rsidRPr="00ED0123">
              <w:rPr>
                <w:rFonts w:hint="eastAsia"/>
              </w:rPr>
              <w:t>先進的な建築設計によるエネルギー負荷の抑制やパッシブ技術の採用による自然エネルギーの積極的な活用、高効率な設備システムの導入等により、室内環境の質を維持しつつ大幅な省エネルギー化を実現した上で、再生可能エネルギーを導入することにより、エネルギー自立度を極力高め、年間の一次エネルギー消費量の収支をゼロとすることを目指した建築物</w:t>
            </w:r>
            <w:r>
              <w:rPr>
                <w:rFonts w:hint="eastAsia"/>
              </w:rPr>
              <w:t>のことをいう。</w:t>
            </w:r>
          </w:p>
        </w:tc>
      </w:tr>
      <w:tr w:rsidR="00963A42" w14:paraId="3469146D" w14:textId="77777777" w:rsidTr="00FB7B81">
        <w:tc>
          <w:tcPr>
            <w:tcW w:w="2263" w:type="dxa"/>
          </w:tcPr>
          <w:p w14:paraId="69031F35"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lastRenderedPageBreak/>
              <w:t>ＺＥＨ</w:t>
            </w:r>
            <w:r w:rsidRPr="00ED0123">
              <w:rPr>
                <w:rFonts w:ascii="BIZ UDゴシック" w:eastAsia="BIZ UDゴシック" w:hAnsi="BIZ UDゴシック" w:hint="eastAsia"/>
              </w:rPr>
              <w:t>（</w:t>
            </w:r>
            <w:r>
              <w:rPr>
                <w:rFonts w:ascii="BIZ UDゴシック" w:eastAsia="BIZ UDゴシック" w:hAnsi="BIZ UDゴシック" w:hint="eastAsia"/>
              </w:rPr>
              <w:t>ゼッチ</w:t>
            </w:r>
            <w:r w:rsidRPr="00ED0123">
              <w:rPr>
                <w:rFonts w:ascii="BIZ UDゴシック" w:eastAsia="BIZ UDゴシック" w:hAnsi="BIZ UDゴシック" w:hint="eastAsia"/>
              </w:rPr>
              <w:t>）</w:t>
            </w:r>
          </w:p>
        </w:tc>
        <w:tc>
          <w:tcPr>
            <w:tcW w:w="6826" w:type="dxa"/>
          </w:tcPr>
          <w:p w14:paraId="37D1355B" w14:textId="77777777" w:rsidR="00963A42" w:rsidRDefault="00963A42" w:rsidP="00FB7B81">
            <w:r>
              <w:rPr>
                <w:rFonts w:hint="eastAsia"/>
              </w:rPr>
              <w:t>N</w:t>
            </w:r>
            <w:r w:rsidRPr="00ED0123">
              <w:t>et Zero Energy House（ネット・ゼロ・エネルギー・ハウス）の略</w:t>
            </w:r>
            <w:r>
              <w:rPr>
                <w:rFonts w:hint="eastAsia"/>
              </w:rPr>
              <w:t>。</w:t>
            </w:r>
          </w:p>
          <w:p w14:paraId="6FF8BC9F" w14:textId="77777777" w:rsidR="00963A42" w:rsidRPr="00ED0123" w:rsidRDefault="00963A42" w:rsidP="00FB7B81">
            <w:r w:rsidRPr="00ED0123">
              <w:rPr>
                <w:rFonts w:hint="eastAsia"/>
              </w:rPr>
              <w:t>「エネルギー収支をゼロ以下にする家」という意味</w:t>
            </w:r>
            <w:r>
              <w:rPr>
                <w:rFonts w:hint="eastAsia"/>
              </w:rPr>
              <w:t>で、</w:t>
            </w:r>
            <w:r w:rsidRPr="00ED0123">
              <w:rPr>
                <w:rFonts w:hint="eastAsia"/>
              </w:rPr>
              <w:t>使用するエネルギーと、太陽光発電などで創るエネルギーをバランスして、</w:t>
            </w:r>
            <w:r>
              <w:rPr>
                <w:rFonts w:hint="eastAsia"/>
              </w:rPr>
              <w:t>１</w:t>
            </w:r>
            <w:r w:rsidRPr="00ED0123">
              <w:t>年間で消費するエネルギーの量を実質的にゼロ以下にする家</w:t>
            </w:r>
            <w:r>
              <w:rPr>
                <w:rFonts w:hint="eastAsia"/>
              </w:rPr>
              <w:t>のことをいう。</w:t>
            </w:r>
          </w:p>
        </w:tc>
      </w:tr>
      <w:tr w:rsidR="00963A42" w14:paraId="5EEE89CD" w14:textId="77777777" w:rsidTr="00FB7B81">
        <w:tc>
          <w:tcPr>
            <w:tcW w:w="2263" w:type="dxa"/>
          </w:tcPr>
          <w:p w14:paraId="3E416C65"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ＺＥＨ－Ｍ（ゼッチ・マンション）</w:t>
            </w:r>
          </w:p>
        </w:tc>
        <w:tc>
          <w:tcPr>
            <w:tcW w:w="6826" w:type="dxa"/>
          </w:tcPr>
          <w:p w14:paraId="6EE82D83" w14:textId="77777777" w:rsidR="00963A42" w:rsidRDefault="00963A42" w:rsidP="00FB7B81">
            <w:r>
              <w:rPr>
                <w:rFonts w:hint="eastAsia"/>
              </w:rPr>
              <w:t>N</w:t>
            </w:r>
            <w:r w:rsidRPr="00ED0123">
              <w:t>et Zero Energy House</w:t>
            </w:r>
            <w:r>
              <w:t xml:space="preserve"> </w:t>
            </w:r>
            <w:r>
              <w:rPr>
                <w:rFonts w:hint="eastAsia"/>
              </w:rPr>
              <w:t>Mansionの略。</w:t>
            </w:r>
          </w:p>
          <w:p w14:paraId="5C26FE16" w14:textId="77777777" w:rsidR="00963A42" w:rsidRDefault="00963A42" w:rsidP="00FB7B81">
            <w:r>
              <w:rPr>
                <w:rFonts w:hint="eastAsia"/>
              </w:rPr>
              <w:t>Z</w:t>
            </w:r>
            <w:r>
              <w:t>EH</w:t>
            </w:r>
            <w:r>
              <w:rPr>
                <w:rFonts w:hint="eastAsia"/>
              </w:rPr>
              <w:t>の集合住宅のこと。創エネの有無、</w:t>
            </w:r>
            <w:r w:rsidRPr="0013301C">
              <w:rPr>
                <w:rFonts w:hint="eastAsia"/>
              </w:rPr>
              <w:t>省エネ率などにより</w:t>
            </w:r>
            <w:r>
              <w:rPr>
                <w:rFonts w:hint="eastAsia"/>
              </w:rPr>
              <w:t>『Z</w:t>
            </w:r>
            <w:r>
              <w:t>EH</w:t>
            </w:r>
            <w:r>
              <w:rPr>
                <w:rFonts w:hint="eastAsia"/>
              </w:rPr>
              <w:t>-</w:t>
            </w:r>
            <w:r>
              <w:t>M</w:t>
            </w:r>
            <w:r>
              <w:rPr>
                <w:rFonts w:hint="eastAsia"/>
              </w:rPr>
              <w:t>』、『N</w:t>
            </w:r>
            <w:r>
              <w:t xml:space="preserve">early </w:t>
            </w:r>
            <w:r>
              <w:rPr>
                <w:rFonts w:hint="eastAsia"/>
              </w:rPr>
              <w:t>Z</w:t>
            </w:r>
            <w:r>
              <w:t>EH</w:t>
            </w:r>
            <w:r>
              <w:rPr>
                <w:rFonts w:hint="eastAsia"/>
              </w:rPr>
              <w:t>-</w:t>
            </w:r>
            <w:r>
              <w:t>M</w:t>
            </w:r>
            <w:r>
              <w:rPr>
                <w:rFonts w:hint="eastAsia"/>
              </w:rPr>
              <w:t>』、『Z</w:t>
            </w:r>
            <w:r>
              <w:t>EH</w:t>
            </w:r>
            <w:r>
              <w:rPr>
                <w:rFonts w:hint="eastAsia"/>
              </w:rPr>
              <w:t>-</w:t>
            </w:r>
            <w:r>
              <w:t>M</w:t>
            </w:r>
            <w:r>
              <w:rPr>
                <w:rFonts w:hint="eastAsia"/>
              </w:rPr>
              <w:t xml:space="preserve"> </w:t>
            </w:r>
            <w:r>
              <w:t>Ready</w:t>
            </w:r>
            <w:r>
              <w:rPr>
                <w:rFonts w:hint="eastAsia"/>
              </w:rPr>
              <w:t>』、『Z</w:t>
            </w:r>
            <w:r>
              <w:t>EH</w:t>
            </w:r>
            <w:r>
              <w:rPr>
                <w:rFonts w:hint="eastAsia"/>
              </w:rPr>
              <w:t>-</w:t>
            </w:r>
            <w:r>
              <w:t>M</w:t>
            </w:r>
            <w:r>
              <w:rPr>
                <w:rFonts w:hint="eastAsia"/>
              </w:rPr>
              <w:t xml:space="preserve"> </w:t>
            </w:r>
            <w:r>
              <w:t>Oriented</w:t>
            </w:r>
            <w:r>
              <w:rPr>
                <w:rFonts w:hint="eastAsia"/>
              </w:rPr>
              <w:t>』の４つの</w:t>
            </w:r>
            <w:r w:rsidRPr="0013301C">
              <w:rPr>
                <w:rFonts w:hint="eastAsia"/>
              </w:rPr>
              <w:t>種別</w:t>
            </w:r>
            <w:r>
              <w:rPr>
                <w:rFonts w:hint="eastAsia"/>
              </w:rPr>
              <w:t>がある。</w:t>
            </w:r>
          </w:p>
        </w:tc>
      </w:tr>
      <w:tr w:rsidR="00963A42" w14:paraId="58FCA704" w14:textId="77777777" w:rsidTr="00FB7B81">
        <w:tc>
          <w:tcPr>
            <w:tcW w:w="2263" w:type="dxa"/>
          </w:tcPr>
          <w:p w14:paraId="00296853"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ＺＥＶ（ゼブ）</w:t>
            </w:r>
          </w:p>
        </w:tc>
        <w:tc>
          <w:tcPr>
            <w:tcW w:w="6826" w:type="dxa"/>
          </w:tcPr>
          <w:p w14:paraId="4F93EC60" w14:textId="77777777" w:rsidR="00963A42" w:rsidRDefault="00963A42" w:rsidP="00FB7B81">
            <w:r w:rsidRPr="00ED0123">
              <w:t>Zero Emission Vehicle（</w:t>
            </w:r>
            <w:r w:rsidRPr="00ED0123">
              <w:rPr>
                <w:rFonts w:hint="eastAsia"/>
              </w:rPr>
              <w:t>ゼロ</w:t>
            </w:r>
            <w:r>
              <w:rPr>
                <w:rFonts w:hint="eastAsia"/>
              </w:rPr>
              <w:t>・</w:t>
            </w:r>
            <w:r w:rsidRPr="00ED0123">
              <w:rPr>
                <w:rFonts w:hint="eastAsia"/>
              </w:rPr>
              <w:t>エミッション・ビークル</w:t>
            </w:r>
            <w:r w:rsidRPr="00ED0123">
              <w:t>）の略</w:t>
            </w:r>
            <w:r>
              <w:rPr>
                <w:rFonts w:hint="eastAsia"/>
              </w:rPr>
              <w:t>。</w:t>
            </w:r>
          </w:p>
          <w:p w14:paraId="78E00FDD" w14:textId="77777777" w:rsidR="00963A42" w:rsidRDefault="00963A42" w:rsidP="00FB7B81">
            <w:r w:rsidRPr="00ED0123">
              <w:rPr>
                <w:rFonts w:hint="eastAsia"/>
              </w:rPr>
              <w:t>走行時に二酸化炭素等の排出ガスを出さない電気自動車（</w:t>
            </w:r>
            <w:r w:rsidRPr="00ED0123">
              <w:t>EV）や燃料電池自動車（FCV）、プラグインハイブリッド自動車（PHV）</w:t>
            </w:r>
            <w:r>
              <w:rPr>
                <w:rFonts w:hint="eastAsia"/>
              </w:rPr>
              <w:t>のことをいう（東京都の定義）。</w:t>
            </w:r>
          </w:p>
          <w:p w14:paraId="46CD9C94" w14:textId="77777777" w:rsidR="00963A42" w:rsidRPr="00F53783" w:rsidRDefault="00963A42" w:rsidP="00FB7B81">
            <w:r>
              <w:rPr>
                <w:rFonts w:hint="eastAsia"/>
              </w:rPr>
              <w:t>狭義には、</w:t>
            </w:r>
            <w:r w:rsidRPr="00ED0123">
              <w:rPr>
                <w:rFonts w:hint="eastAsia"/>
              </w:rPr>
              <w:t>排出ガスを一切出さない電気自動車や燃料電池車を指す</w:t>
            </w:r>
            <w:r>
              <w:rPr>
                <w:rFonts w:hint="eastAsia"/>
              </w:rPr>
              <w:t>。</w:t>
            </w:r>
          </w:p>
        </w:tc>
      </w:tr>
      <w:tr w:rsidR="00963A42" w14:paraId="623BD731" w14:textId="77777777" w:rsidTr="00FB7B81">
        <w:tc>
          <w:tcPr>
            <w:tcW w:w="2263" w:type="dxa"/>
          </w:tcPr>
          <w:p w14:paraId="6FA028B4"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３Ｒ（スリーアール）</w:t>
            </w:r>
          </w:p>
        </w:tc>
        <w:tc>
          <w:tcPr>
            <w:tcW w:w="6826" w:type="dxa"/>
          </w:tcPr>
          <w:p w14:paraId="6E4682F0" w14:textId="77777777" w:rsidR="00963A42" w:rsidRPr="00F53783" w:rsidRDefault="00963A42" w:rsidP="00FB7B81">
            <w:r w:rsidRPr="00F53783">
              <w:rPr>
                <w:rFonts w:hint="eastAsia"/>
              </w:rPr>
              <w:t>環境と経済が両立した循環型社会を形成していくための</w:t>
            </w:r>
            <w:r>
              <w:rPr>
                <w:rFonts w:hint="eastAsia"/>
              </w:rPr>
              <w:t>３</w:t>
            </w:r>
            <w:r w:rsidRPr="00F53783">
              <w:t>つの取組</w:t>
            </w:r>
          </w:p>
          <w:p w14:paraId="221A33A4" w14:textId="77777777" w:rsidR="00963A42" w:rsidRDefault="00963A42" w:rsidP="00FB7B81">
            <w:r w:rsidRPr="00F53783">
              <w:rPr>
                <w:rFonts w:hint="eastAsia"/>
              </w:rPr>
              <w:t>（リデュース、リユース、リサイクル）の頭文字をとったもの。リデュース（</w:t>
            </w:r>
            <w:r w:rsidRPr="00F53783">
              <w:t>REDUCE）は、使用済みになったものが、なるべくごみとして廃</w:t>
            </w:r>
            <w:r w:rsidRPr="00F53783">
              <w:rPr>
                <w:rFonts w:hint="eastAsia"/>
              </w:rPr>
              <w:t>棄されることが少なくなるように、ものを製造・加工・販売すること、リユース（</w:t>
            </w:r>
            <w:r w:rsidRPr="00F53783">
              <w:t>REUSE）は、使用済みになっても、その中でもう一度使え</w:t>
            </w:r>
            <w:r w:rsidRPr="00F53783">
              <w:rPr>
                <w:rFonts w:hint="eastAsia"/>
              </w:rPr>
              <w:t>るものはごみとして廃棄しないで再使用すること、リサイクル（</w:t>
            </w:r>
            <w:r w:rsidRPr="00F53783">
              <w:t>RECYCLE）は、再使用ができずにまたは再使用された後に廃棄され</w:t>
            </w:r>
            <w:r w:rsidRPr="00F53783">
              <w:rPr>
                <w:rFonts w:hint="eastAsia"/>
              </w:rPr>
              <w:t>たものでも、再生資源として再生利用することで、リデュース、リユース、リサイクルの順番で取り組むことが求められている。</w:t>
            </w:r>
          </w:p>
        </w:tc>
      </w:tr>
    </w:tbl>
    <w:p w14:paraId="2CBB70FB" w14:textId="77777777" w:rsidR="00963A42" w:rsidRDefault="00963A42" w:rsidP="00FB7B81"/>
    <w:p w14:paraId="2DEA2287" w14:textId="77777777" w:rsidR="00963A42" w:rsidRDefault="00963A42" w:rsidP="00FB7B81">
      <w:pPr>
        <w:pStyle w:val="3"/>
      </w:pPr>
      <w:r>
        <w:rPr>
          <w:rFonts w:hint="eastAsia"/>
        </w:rPr>
        <w:t>ア行</w:t>
      </w:r>
    </w:p>
    <w:p w14:paraId="0A3B6A9D"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383F1A75" w14:textId="77777777" w:rsidTr="00FB7B81">
        <w:trPr>
          <w:tblHeader/>
        </w:trPr>
        <w:tc>
          <w:tcPr>
            <w:tcW w:w="2263" w:type="dxa"/>
            <w:tcBorders>
              <w:bottom w:val="double" w:sz="4" w:space="0" w:color="2F5496" w:themeColor="accent1" w:themeShade="BF"/>
            </w:tcBorders>
          </w:tcPr>
          <w:p w14:paraId="2475CD26"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564BE28D"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4183B383" w14:textId="77777777" w:rsidTr="00FB7B81">
        <w:tc>
          <w:tcPr>
            <w:tcW w:w="2263" w:type="dxa"/>
            <w:tcBorders>
              <w:top w:val="double" w:sz="4" w:space="0" w:color="2F5496" w:themeColor="accent1" w:themeShade="BF"/>
            </w:tcBorders>
          </w:tcPr>
          <w:p w14:paraId="67E6CF2C"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エコドライブ</w:t>
            </w:r>
          </w:p>
        </w:tc>
        <w:tc>
          <w:tcPr>
            <w:tcW w:w="6826" w:type="dxa"/>
            <w:tcBorders>
              <w:top w:val="double" w:sz="4" w:space="0" w:color="2F5496" w:themeColor="accent1" w:themeShade="BF"/>
            </w:tcBorders>
          </w:tcPr>
          <w:p w14:paraId="1CA6AE91" w14:textId="77777777" w:rsidR="00963A42" w:rsidRDefault="00963A42" w:rsidP="00FB7B81">
            <w:r w:rsidRPr="002C5B7E">
              <w:rPr>
                <w:rFonts w:hint="eastAsia"/>
              </w:rPr>
              <w:t>温室効果ガス排出量の削減を目的とした環境に配慮した自家用車使用のこと。やさしい発進や加減速の少ない運転、早目のアクセルオフ、エアコンの使用を控えめにする、アイドリングストップなど。</w:t>
            </w:r>
          </w:p>
        </w:tc>
      </w:tr>
      <w:tr w:rsidR="00963A42" w14:paraId="3A3F2214" w14:textId="77777777" w:rsidTr="00FB7B81">
        <w:tc>
          <w:tcPr>
            <w:tcW w:w="2263" w:type="dxa"/>
          </w:tcPr>
          <w:p w14:paraId="748A8353"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エネルギーマネジメント</w:t>
            </w:r>
          </w:p>
        </w:tc>
        <w:tc>
          <w:tcPr>
            <w:tcW w:w="6826" w:type="dxa"/>
          </w:tcPr>
          <w:p w14:paraId="00DD0616" w14:textId="591C75AD" w:rsidR="00963A42" w:rsidRPr="002C5B7E" w:rsidRDefault="00963A42" w:rsidP="00FB7B81">
            <w:r w:rsidRPr="002E30EF">
              <w:rPr>
                <w:rFonts w:hint="eastAsia"/>
              </w:rPr>
              <w:t>工場やビルなどの施設におけるエネルギー使用状況を把握した上で、最適なエネルギー利用を実現するための活動を行うこと</w:t>
            </w:r>
            <w:r w:rsidR="00923A3C">
              <w:rPr>
                <w:rFonts w:hint="eastAsia"/>
              </w:rPr>
              <w:t>。また、</w:t>
            </w:r>
            <w:r w:rsidRPr="002E30EF">
              <w:rPr>
                <w:rFonts w:hint="eastAsia"/>
              </w:rPr>
              <w:t>そ</w:t>
            </w:r>
            <w:r w:rsidR="00923A3C">
              <w:rPr>
                <w:rFonts w:hint="eastAsia"/>
              </w:rPr>
              <w:t>の活動</w:t>
            </w:r>
            <w:r w:rsidRPr="002E30EF">
              <w:rPr>
                <w:rFonts w:hint="eastAsia"/>
              </w:rPr>
              <w:t>を支援するためのシステムをエネルギーマネジメントシステム</w:t>
            </w:r>
            <w:r>
              <w:rPr>
                <w:rFonts w:hint="eastAsia"/>
              </w:rPr>
              <w:t>という。</w:t>
            </w:r>
          </w:p>
        </w:tc>
      </w:tr>
      <w:tr w:rsidR="00963A42" w14:paraId="3CC91EDA" w14:textId="77777777" w:rsidTr="00FB7B81">
        <w:tc>
          <w:tcPr>
            <w:tcW w:w="2263" w:type="dxa"/>
          </w:tcPr>
          <w:p w14:paraId="230B39ED"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屋上緑化</w:t>
            </w:r>
          </w:p>
        </w:tc>
        <w:tc>
          <w:tcPr>
            <w:tcW w:w="6826" w:type="dxa"/>
          </w:tcPr>
          <w:p w14:paraId="00BA042E" w14:textId="77777777" w:rsidR="00963A42" w:rsidRDefault="00963A42" w:rsidP="00FB7B81">
            <w:r w:rsidRPr="002C5B7E">
              <w:rPr>
                <w:rFonts w:hint="eastAsia"/>
              </w:rPr>
              <w:t>建築物などの屋上に植物を植えて緑化すること</w:t>
            </w:r>
            <w:r>
              <w:rPr>
                <w:rFonts w:hint="eastAsia"/>
              </w:rPr>
              <w:t>。</w:t>
            </w:r>
          </w:p>
          <w:p w14:paraId="64034A9E" w14:textId="77777777" w:rsidR="00963A42" w:rsidRDefault="00963A42" w:rsidP="00FB7B81">
            <w:r w:rsidRPr="002C5B7E">
              <w:rPr>
                <w:rFonts w:hint="eastAsia"/>
              </w:rPr>
              <w:t>緑化によって、大気の浄化、ヒートアイランド現象の緩和、夏季の冷房費の削減などの効果がある。</w:t>
            </w:r>
          </w:p>
          <w:p w14:paraId="7B3F0C55" w14:textId="77777777" w:rsidR="00F7198D" w:rsidRDefault="00F7198D" w:rsidP="00FB7B81"/>
        </w:tc>
      </w:tr>
      <w:tr w:rsidR="00963A42" w14:paraId="4902427B" w14:textId="77777777" w:rsidTr="00FB7B81">
        <w:tc>
          <w:tcPr>
            <w:tcW w:w="2263" w:type="dxa"/>
          </w:tcPr>
          <w:p w14:paraId="0AB16DE3"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lastRenderedPageBreak/>
              <w:t>温室効果ガス</w:t>
            </w:r>
          </w:p>
        </w:tc>
        <w:tc>
          <w:tcPr>
            <w:tcW w:w="6826" w:type="dxa"/>
          </w:tcPr>
          <w:p w14:paraId="53D14507" w14:textId="77777777" w:rsidR="00963A42" w:rsidRPr="002C5B7E" w:rsidRDefault="00963A42" w:rsidP="00FB7B81">
            <w:r w:rsidRPr="002C5B7E">
              <w:rPr>
                <w:rFonts w:hint="eastAsia"/>
              </w:rPr>
              <w:t>太陽光線によって温められた地表面から放射される赤外線を吸収して大気を暖め、一部の熱を再放射して地表面の温度を高める効果を持つガスのこと。</w:t>
            </w:r>
          </w:p>
          <w:p w14:paraId="1E51F3CA" w14:textId="77777777" w:rsidR="00963A42" w:rsidRDefault="00963A42" w:rsidP="00FB7B81">
            <w:r w:rsidRPr="002C5B7E">
              <w:rPr>
                <w:rFonts w:hint="eastAsia"/>
              </w:rPr>
              <w:t>温室効果ガスには二酸化炭素</w:t>
            </w:r>
            <w:r w:rsidRPr="002C5B7E">
              <w:t>(CO</w:t>
            </w:r>
            <w:r w:rsidRPr="002C5B7E">
              <w:rPr>
                <w:vertAlign w:val="subscript"/>
              </w:rPr>
              <w:t>2</w:t>
            </w:r>
            <w:r w:rsidRPr="002C5B7E">
              <w:t>)、メタン(CH</w:t>
            </w:r>
            <w:r w:rsidRPr="002C5B7E">
              <w:rPr>
                <w:vertAlign w:val="subscript"/>
              </w:rPr>
              <w:t>4</w:t>
            </w:r>
            <w:r w:rsidRPr="002C5B7E">
              <w:t>)、一酸化二窒素(N</w:t>
            </w:r>
            <w:r w:rsidRPr="002C5B7E">
              <w:rPr>
                <w:vertAlign w:val="subscript"/>
              </w:rPr>
              <w:t>2</w:t>
            </w:r>
            <w:r w:rsidRPr="002C5B7E">
              <w:t>O)、</w:t>
            </w:r>
            <w:r w:rsidRPr="002C5B7E">
              <w:rPr>
                <w:rFonts w:hint="eastAsia"/>
              </w:rPr>
              <w:t>フロンガスなどがある</w:t>
            </w:r>
          </w:p>
        </w:tc>
      </w:tr>
    </w:tbl>
    <w:p w14:paraId="76BD4810" w14:textId="77777777" w:rsidR="00963A42" w:rsidRDefault="00963A42" w:rsidP="00FB7B81"/>
    <w:p w14:paraId="568296C8" w14:textId="77777777" w:rsidR="00963A42" w:rsidRDefault="00963A42" w:rsidP="00FB7B81">
      <w:pPr>
        <w:pStyle w:val="3"/>
      </w:pPr>
      <w:r>
        <w:rPr>
          <w:rFonts w:hint="eastAsia"/>
        </w:rPr>
        <w:t>カ行</w:t>
      </w:r>
    </w:p>
    <w:p w14:paraId="6ADF51FE"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721609E0" w14:textId="77777777" w:rsidTr="00FB7B81">
        <w:trPr>
          <w:tblHeader/>
        </w:trPr>
        <w:tc>
          <w:tcPr>
            <w:tcW w:w="2263" w:type="dxa"/>
            <w:tcBorders>
              <w:bottom w:val="double" w:sz="4" w:space="0" w:color="2F5496" w:themeColor="accent1" w:themeShade="BF"/>
            </w:tcBorders>
          </w:tcPr>
          <w:p w14:paraId="1459673A"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44D9C98D"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3DE7A659" w14:textId="77777777" w:rsidTr="00FB7B81">
        <w:tc>
          <w:tcPr>
            <w:tcW w:w="2263" w:type="dxa"/>
            <w:tcBorders>
              <w:top w:val="double" w:sz="4" w:space="0" w:color="2F5496" w:themeColor="accent1" w:themeShade="BF"/>
            </w:tcBorders>
          </w:tcPr>
          <w:p w14:paraId="5285C68B"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カーボン・オフセット</w:t>
            </w:r>
          </w:p>
        </w:tc>
        <w:tc>
          <w:tcPr>
            <w:tcW w:w="6826" w:type="dxa"/>
            <w:tcBorders>
              <w:top w:val="double" w:sz="4" w:space="0" w:color="2F5496" w:themeColor="accent1" w:themeShade="BF"/>
            </w:tcBorders>
          </w:tcPr>
          <w:p w14:paraId="711E992F" w14:textId="77777777" w:rsidR="00963A42" w:rsidRDefault="00963A42" w:rsidP="00FB7B81">
            <w:r w:rsidRPr="002C5B7E">
              <w:rPr>
                <w:rFonts w:hint="eastAsia"/>
              </w:rPr>
              <w:t>日常生活や事業活動において、削減努力をしても減らせない</w:t>
            </w:r>
            <w:r>
              <w:rPr>
                <w:rFonts w:hint="eastAsia"/>
              </w:rPr>
              <w:t>二酸化炭素</w:t>
            </w:r>
            <w:r w:rsidRPr="002C5B7E">
              <w:t>排出</w:t>
            </w:r>
            <w:r w:rsidRPr="002C5B7E">
              <w:rPr>
                <w:rFonts w:hint="eastAsia"/>
              </w:rPr>
              <w:t>量を、森林整備（間伐）などによる</w:t>
            </w:r>
            <w:r>
              <w:rPr>
                <w:rFonts w:hint="eastAsia"/>
              </w:rPr>
              <w:t>二酸化炭素</w:t>
            </w:r>
            <w:r w:rsidRPr="002C5B7E">
              <w:t>吸収量で埋め合わせること。</w:t>
            </w:r>
          </w:p>
        </w:tc>
      </w:tr>
      <w:tr w:rsidR="00963A42" w14:paraId="49349E4B" w14:textId="77777777" w:rsidTr="00FB7B81">
        <w:tc>
          <w:tcPr>
            <w:tcW w:w="2263" w:type="dxa"/>
          </w:tcPr>
          <w:p w14:paraId="7AE56AFC"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カーボンニュートラル</w:t>
            </w:r>
          </w:p>
        </w:tc>
        <w:tc>
          <w:tcPr>
            <w:tcW w:w="6826" w:type="dxa"/>
          </w:tcPr>
          <w:p w14:paraId="4E4650C3" w14:textId="77777777" w:rsidR="00963A42" w:rsidRDefault="00963A42" w:rsidP="00FB7B81">
            <w:r w:rsidRPr="00C35D88">
              <w:rPr>
                <w:rFonts w:hint="eastAsia"/>
              </w:rPr>
              <w:t>温室効果ガスの排出量と吸収量を均衡させること</w:t>
            </w:r>
            <w:r>
              <w:rPr>
                <w:rFonts w:hint="eastAsia"/>
              </w:rPr>
              <w:t>。</w:t>
            </w:r>
          </w:p>
          <w:p w14:paraId="7A95358F" w14:textId="77777777" w:rsidR="00963A42" w:rsidRPr="002C5B7E" w:rsidRDefault="00963A42" w:rsidP="00FB7B81">
            <w:r>
              <w:rPr>
                <w:rFonts w:hint="eastAsia"/>
              </w:rPr>
              <w:t>二酸化</w:t>
            </w:r>
            <w:r w:rsidRPr="00C35D88">
              <w:rPr>
                <w:rFonts w:hint="eastAsia"/>
              </w:rPr>
              <w:t>炭素をはじめとする温室効果ガスの「排出量」</w:t>
            </w:r>
            <w:r w:rsidRPr="00C35D88">
              <w:t>から、植林、森林管理などによる「吸収量」を差し引いて、合計を実質的にゼロにすることを意味</w:t>
            </w:r>
            <w:r>
              <w:rPr>
                <w:rFonts w:hint="eastAsia"/>
              </w:rPr>
              <w:t>する。</w:t>
            </w:r>
          </w:p>
        </w:tc>
      </w:tr>
      <w:tr w:rsidR="00963A42" w14:paraId="14AA7587" w14:textId="77777777" w:rsidTr="00FB7B81">
        <w:tc>
          <w:tcPr>
            <w:tcW w:w="2263" w:type="dxa"/>
          </w:tcPr>
          <w:p w14:paraId="02A97A18"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化石燃料</w:t>
            </w:r>
          </w:p>
        </w:tc>
        <w:tc>
          <w:tcPr>
            <w:tcW w:w="6826" w:type="dxa"/>
          </w:tcPr>
          <w:p w14:paraId="3ABD8BD6" w14:textId="77777777" w:rsidR="00963A42" w:rsidRDefault="00963A42" w:rsidP="00FB7B81">
            <w:r w:rsidRPr="002C5B7E">
              <w:rPr>
                <w:rFonts w:hint="eastAsia"/>
              </w:rPr>
              <w:t>動植物の死骸などが地中に堆積し、長い年月をかけて地圧・地熱等により変成されてできた有機物の化石で、燃料として用いられるものをいう。燃焼すると</w:t>
            </w:r>
            <w:r>
              <w:rPr>
                <w:rFonts w:hint="eastAsia"/>
              </w:rPr>
              <w:t>二酸化炭素</w:t>
            </w:r>
            <w:r w:rsidRPr="002C5B7E">
              <w:t>を発生させるため、地球温暖化の要因となる。</w:t>
            </w:r>
          </w:p>
        </w:tc>
      </w:tr>
      <w:tr w:rsidR="00963A42" w14:paraId="61B64777" w14:textId="77777777" w:rsidTr="00FB7B81">
        <w:tc>
          <w:tcPr>
            <w:tcW w:w="2263" w:type="dxa"/>
          </w:tcPr>
          <w:p w14:paraId="6A6B6BEB" w14:textId="77777777" w:rsidR="00963A42" w:rsidRPr="00FF4871" w:rsidRDefault="00963A42" w:rsidP="00FB7B81">
            <w:pPr>
              <w:rPr>
                <w:rFonts w:ascii="BIZ UDゴシック" w:eastAsia="BIZ UDゴシック" w:hAnsi="BIZ UDゴシック"/>
              </w:rPr>
            </w:pPr>
            <w:r>
              <w:rPr>
                <w:rFonts w:ascii="BIZ UDゴシック" w:eastAsia="BIZ UDゴシック" w:hAnsi="BIZ UDゴシック" w:hint="eastAsia"/>
              </w:rPr>
              <w:t>カーボンフットプリント</w:t>
            </w:r>
          </w:p>
        </w:tc>
        <w:tc>
          <w:tcPr>
            <w:tcW w:w="6826" w:type="dxa"/>
          </w:tcPr>
          <w:p w14:paraId="36181932" w14:textId="77777777" w:rsidR="00963A42" w:rsidRDefault="00963A42" w:rsidP="00FB7B81">
            <w:r w:rsidRPr="00D9747F">
              <w:t>Carbon Footprint of Productsの略</w:t>
            </w:r>
            <w:r>
              <w:rPr>
                <w:rFonts w:hint="eastAsia"/>
              </w:rPr>
              <w:t>語。</w:t>
            </w:r>
          </w:p>
          <w:p w14:paraId="558B728C" w14:textId="77777777" w:rsidR="00963A42" w:rsidRPr="002C5B7E" w:rsidRDefault="00963A42" w:rsidP="00FB7B81">
            <w:r w:rsidRPr="00D9747F">
              <w:rPr>
                <w:rFonts w:hint="eastAsia"/>
              </w:rPr>
              <w:t>製品やサービスの原材料調達から廃棄、リサイクルに</w:t>
            </w:r>
            <w:r>
              <w:rPr>
                <w:rFonts w:hint="eastAsia"/>
              </w:rPr>
              <w:t>至る</w:t>
            </w:r>
            <w:r w:rsidRPr="00D9747F">
              <w:rPr>
                <w:rFonts w:ascii="BIZ UD明朝 Medium" w:eastAsia="BIZ UD明朝 Medium" w:hAnsi="BIZ UD明朝 Medium" w:cs="BIZ UD明朝 Medium" w:hint="eastAsia"/>
              </w:rPr>
              <w:t>までの</w:t>
            </w:r>
            <w:r w:rsidRPr="00D9747F">
              <w:rPr>
                <w:rFonts w:hint="eastAsia"/>
              </w:rPr>
              <w:t>ライフサイクル全体を通して排出される</w:t>
            </w:r>
            <w:r>
              <w:rPr>
                <w:rFonts w:hint="eastAsia"/>
              </w:rPr>
              <w:t>温室効果ガス</w:t>
            </w:r>
            <w:r w:rsidRPr="00D9747F">
              <w:t>排出量を</w:t>
            </w:r>
            <w:r>
              <w:rPr>
                <w:rFonts w:hint="eastAsia"/>
              </w:rPr>
              <w:t>二酸化炭素</w:t>
            </w:r>
            <w:r w:rsidRPr="00D9747F">
              <w:t>排出量に換算し、製品に</w:t>
            </w:r>
            <w:r>
              <w:rPr>
                <w:rFonts w:hint="eastAsia"/>
              </w:rPr>
              <w:t>表示</w:t>
            </w:r>
            <w:r w:rsidRPr="00D9747F">
              <w:rPr>
                <w:rFonts w:ascii="BIZ UD明朝 Medium" w:eastAsia="BIZ UD明朝 Medium" w:hAnsi="BIZ UD明朝 Medium" w:cs="BIZ UD明朝 Medium" w:hint="eastAsia"/>
              </w:rPr>
              <w:t>された数値もしくはそれを</w:t>
            </w:r>
            <w:r>
              <w:rPr>
                <w:rFonts w:ascii="BIZ UD明朝 Medium" w:eastAsia="BIZ UD明朝 Medium" w:hAnsi="BIZ UD明朝 Medium" w:cs="BIZ UD明朝 Medium" w:hint="eastAsia"/>
              </w:rPr>
              <w:t>表示</w:t>
            </w:r>
            <w:r w:rsidRPr="00D9747F">
              <w:rPr>
                <w:rFonts w:ascii="BIZ UD明朝 Medium" w:eastAsia="BIZ UD明朝 Medium" w:hAnsi="BIZ UD明朝 Medium" w:cs="BIZ UD明朝 Medium" w:hint="eastAsia"/>
              </w:rPr>
              <w:t>する仕組み</w:t>
            </w:r>
            <w:r>
              <w:rPr>
                <w:rFonts w:ascii="BIZ UD明朝 Medium" w:eastAsia="BIZ UD明朝 Medium" w:hAnsi="BIZ UD明朝 Medium" w:cs="BIZ UD明朝 Medium" w:hint="eastAsia"/>
              </w:rPr>
              <w:t>のこと</w:t>
            </w:r>
            <w:r w:rsidRPr="00D9747F">
              <w:rPr>
                <w:rFonts w:ascii="BIZ UD明朝 Medium" w:eastAsia="BIZ UD明朝 Medium" w:hAnsi="BIZ UD明朝 Medium" w:cs="BIZ UD明朝 Medium" w:hint="eastAsia"/>
              </w:rPr>
              <w:t>。</w:t>
            </w:r>
          </w:p>
        </w:tc>
      </w:tr>
      <w:tr w:rsidR="00963A42" w14:paraId="3321F4D2" w14:textId="77777777" w:rsidTr="00FB7B81">
        <w:tc>
          <w:tcPr>
            <w:tcW w:w="2263" w:type="dxa"/>
          </w:tcPr>
          <w:p w14:paraId="28E07B92" w14:textId="77777777" w:rsidR="00963A42" w:rsidRDefault="00963A42" w:rsidP="00FB7B81">
            <w:pPr>
              <w:rPr>
                <w:rFonts w:ascii="BIZ UDゴシック" w:eastAsia="BIZ UDゴシック" w:hAnsi="BIZ UDゴシック"/>
              </w:rPr>
            </w:pPr>
            <w:r w:rsidRPr="00FF4871">
              <w:rPr>
                <w:rFonts w:ascii="BIZ UDゴシック" w:eastAsia="BIZ UDゴシック" w:hAnsi="BIZ UDゴシック" w:hint="eastAsia"/>
              </w:rPr>
              <w:t>カーボンリサイクル燃料</w:t>
            </w:r>
          </w:p>
        </w:tc>
        <w:tc>
          <w:tcPr>
            <w:tcW w:w="6826" w:type="dxa"/>
          </w:tcPr>
          <w:p w14:paraId="46F153A0" w14:textId="77777777" w:rsidR="00963A42" w:rsidRPr="002C5B7E" w:rsidRDefault="00963A42" w:rsidP="00FB7B81">
            <w:r w:rsidRPr="00DF6A89">
              <w:rPr>
                <w:rFonts w:hint="eastAsia"/>
              </w:rPr>
              <w:t>バイオマスや廃棄物等を原料とする燃料と</w:t>
            </w:r>
            <w:r>
              <w:rPr>
                <w:rFonts w:hint="eastAsia"/>
              </w:rPr>
              <w:t>、二酸化炭素</w:t>
            </w:r>
            <w:r w:rsidRPr="00DF6A89">
              <w:t>と水素を原料として人工的に合成される燃料の総称</w:t>
            </w:r>
            <w:r>
              <w:rPr>
                <w:rFonts w:hint="eastAsia"/>
              </w:rPr>
              <w:t>のこと。</w:t>
            </w:r>
            <w:r w:rsidRPr="00DF6A89">
              <w:rPr>
                <w:rFonts w:hint="eastAsia"/>
              </w:rPr>
              <w:t>合成燃料（</w:t>
            </w:r>
            <w:r w:rsidRPr="00DF6A89">
              <w:t>e-fuel）</w:t>
            </w:r>
            <w:r>
              <w:rPr>
                <w:rFonts w:hint="eastAsia"/>
              </w:rPr>
              <w:t>、</w:t>
            </w:r>
            <w:r w:rsidRPr="00DF6A89">
              <w:rPr>
                <w:rFonts w:hint="eastAsia"/>
              </w:rPr>
              <w:t>非化石エネルギー源を原料として製造された合成メタン</w:t>
            </w:r>
            <w:r>
              <w:rPr>
                <w:rFonts w:hint="eastAsia"/>
              </w:rPr>
              <w:t>、</w:t>
            </w:r>
            <w:r w:rsidRPr="00DF6A89">
              <w:rPr>
                <w:rFonts w:hint="eastAsia"/>
              </w:rPr>
              <w:t>持続可能な航空燃料</w:t>
            </w:r>
            <w:r>
              <w:rPr>
                <w:rFonts w:hint="eastAsia"/>
              </w:rPr>
              <w:t>が該当する。</w:t>
            </w:r>
          </w:p>
        </w:tc>
      </w:tr>
      <w:tr w:rsidR="00963A42" w14:paraId="6DE69717" w14:textId="77777777" w:rsidTr="00FB7B81">
        <w:tc>
          <w:tcPr>
            <w:tcW w:w="2263" w:type="dxa"/>
          </w:tcPr>
          <w:p w14:paraId="38B9F202"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環境マネジメントシステム</w:t>
            </w:r>
          </w:p>
        </w:tc>
        <w:tc>
          <w:tcPr>
            <w:tcW w:w="6826" w:type="dxa"/>
          </w:tcPr>
          <w:p w14:paraId="508608C6" w14:textId="77777777" w:rsidR="00963A42" w:rsidRPr="002C5B7E" w:rsidRDefault="00963A42" w:rsidP="00FB7B81">
            <w:r w:rsidRPr="002C5B7E">
              <w:rPr>
                <w:rFonts w:hint="eastAsia"/>
              </w:rPr>
              <w:t>企業や団体などの組織が環境方針、目的・目標などを設定し、その達成に向けた取組を実施するための組織の計画・体制・プロセスなどのこと。</w:t>
            </w:r>
          </w:p>
          <w:p w14:paraId="410B69CC" w14:textId="77777777" w:rsidR="00963A42" w:rsidRDefault="00963A42" w:rsidP="00FB7B81">
            <w:r w:rsidRPr="002C5B7E">
              <w:rPr>
                <w:rFonts w:hint="eastAsia"/>
              </w:rPr>
              <w:t>国際的な環境マネジメントシステム規格として</w:t>
            </w:r>
            <w:r w:rsidRPr="002C5B7E">
              <w:t>ISO14001がある。</w:t>
            </w:r>
          </w:p>
        </w:tc>
      </w:tr>
      <w:tr w:rsidR="00963A42" w14:paraId="07A698FA" w14:textId="77777777" w:rsidTr="00FB7B81">
        <w:tc>
          <w:tcPr>
            <w:tcW w:w="2263" w:type="dxa"/>
          </w:tcPr>
          <w:p w14:paraId="423F4158"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気候変動</w:t>
            </w:r>
          </w:p>
        </w:tc>
        <w:tc>
          <w:tcPr>
            <w:tcW w:w="6826" w:type="dxa"/>
          </w:tcPr>
          <w:p w14:paraId="16FFF3D7" w14:textId="5D024457" w:rsidR="008033BE" w:rsidRPr="0032679B" w:rsidRDefault="00963A42" w:rsidP="00FB7B81">
            <w:r w:rsidRPr="002C5B7E">
              <w:rPr>
                <w:rFonts w:hint="eastAsia"/>
              </w:rPr>
              <w:t>温室効果の高まりによって地球の平均気温が上昇して地球温暖化が進み、地球全体の気候が変わること。</w:t>
            </w:r>
            <w:r w:rsidR="0032679B" w:rsidRPr="0032679B">
              <w:rPr>
                <w:rFonts w:hint="eastAsia"/>
              </w:rPr>
              <w:t>IPCCによる第6次報告書</w:t>
            </w:r>
            <w:r w:rsidR="0032679B">
              <w:rPr>
                <w:rFonts w:hint="eastAsia"/>
              </w:rPr>
              <w:t>では、</w:t>
            </w:r>
            <w:r w:rsidR="0032679B" w:rsidRPr="0032679B">
              <w:rPr>
                <w:rFonts w:hint="eastAsia"/>
              </w:rPr>
              <w:t>「人間の影響が大気、海洋及び陸域を温暖化させてきたことには疑う余地がない</w:t>
            </w:r>
            <w:r w:rsidR="0032679B">
              <w:rPr>
                <w:rFonts w:hint="eastAsia"/>
              </w:rPr>
              <w:t>。</w:t>
            </w:r>
            <w:r w:rsidR="0032679B" w:rsidRPr="0032679B">
              <w:rPr>
                <w:rFonts w:hint="eastAsia"/>
              </w:rPr>
              <w:t>」と</w:t>
            </w:r>
            <w:r w:rsidR="0032679B">
              <w:rPr>
                <w:rFonts w:hint="eastAsia"/>
              </w:rPr>
              <w:t>している</w:t>
            </w:r>
            <w:r w:rsidR="0032679B" w:rsidRPr="0032679B">
              <w:rPr>
                <w:rFonts w:hint="eastAsia"/>
              </w:rPr>
              <w:t>。</w:t>
            </w:r>
          </w:p>
          <w:p w14:paraId="0FBAADB4" w14:textId="77777777" w:rsidR="008033BE" w:rsidRDefault="008033BE" w:rsidP="00FB7B81"/>
        </w:tc>
      </w:tr>
      <w:tr w:rsidR="00963A42" w14:paraId="741A7208" w14:textId="77777777" w:rsidTr="00FB7B81">
        <w:tc>
          <w:tcPr>
            <w:tcW w:w="2263" w:type="dxa"/>
          </w:tcPr>
          <w:p w14:paraId="1D476658" w14:textId="77777777" w:rsidR="00963A42" w:rsidRDefault="00963A42" w:rsidP="00FB7B81">
            <w:pPr>
              <w:rPr>
                <w:rFonts w:ascii="BIZ UDゴシック" w:eastAsia="BIZ UDゴシック" w:hAnsi="BIZ UDゴシック"/>
              </w:rPr>
            </w:pPr>
            <w:r w:rsidRPr="009A444A">
              <w:rPr>
                <w:rFonts w:ascii="BIZ UDゴシック" w:eastAsia="BIZ UDゴシック" w:hAnsi="BIZ UDゴシック" w:hint="eastAsia"/>
              </w:rPr>
              <w:lastRenderedPageBreak/>
              <w:t>キャップ</w:t>
            </w:r>
            <w:r>
              <w:rPr>
                <w:rFonts w:ascii="BIZ UDゴシック" w:eastAsia="BIZ UDゴシック" w:hAnsi="BIZ UDゴシック" w:hint="eastAsia"/>
              </w:rPr>
              <w:t>＆</w:t>
            </w:r>
            <w:r w:rsidRPr="009A444A">
              <w:rPr>
                <w:rFonts w:ascii="BIZ UDゴシック" w:eastAsia="BIZ UDゴシック" w:hAnsi="BIZ UDゴシック"/>
              </w:rPr>
              <w:t>トレード制度</w:t>
            </w:r>
          </w:p>
        </w:tc>
        <w:tc>
          <w:tcPr>
            <w:tcW w:w="6826" w:type="dxa"/>
          </w:tcPr>
          <w:p w14:paraId="572E084C" w14:textId="77777777" w:rsidR="00963A42" w:rsidRDefault="00963A42" w:rsidP="00FB7B81">
            <w:r w:rsidRPr="00220142">
              <w:rPr>
                <w:rFonts w:hint="eastAsia"/>
              </w:rPr>
              <w:t>都民の健康と安全を確保する環境に関する条例</w:t>
            </w:r>
            <w:r>
              <w:rPr>
                <w:rFonts w:hint="eastAsia"/>
              </w:rPr>
              <w:t>に基づく、</w:t>
            </w:r>
            <w:r w:rsidRPr="00220142">
              <w:rPr>
                <w:rFonts w:hint="eastAsia"/>
              </w:rPr>
              <w:t>総量削減義務と排出量取引制度</w:t>
            </w:r>
            <w:r>
              <w:rPr>
                <w:rFonts w:hint="eastAsia"/>
              </w:rPr>
              <w:t>のこと。</w:t>
            </w:r>
          </w:p>
          <w:p w14:paraId="1C012CA5" w14:textId="77777777" w:rsidR="00963A42" w:rsidRPr="00220142" w:rsidRDefault="00963A42" w:rsidP="00FB7B81">
            <w:r w:rsidRPr="00220142">
              <w:rPr>
                <w:rFonts w:hint="eastAsia"/>
              </w:rPr>
              <w:t>大規模事業所</w:t>
            </w:r>
            <w:r>
              <w:rPr>
                <w:rFonts w:hint="eastAsia"/>
              </w:rPr>
              <w:t>（</w:t>
            </w:r>
            <w:r w:rsidRPr="00220142">
              <w:t>前年度の燃料、熱、電気の使用量が、原油換算で年間1,500kL以上の事業所</w:t>
            </w:r>
            <w:r>
              <w:rPr>
                <w:rFonts w:hint="eastAsia"/>
              </w:rPr>
              <w:t>）</w:t>
            </w:r>
            <w:r w:rsidRPr="00220142">
              <w:t>に</w:t>
            </w:r>
            <w:r>
              <w:rPr>
                <w:rFonts w:hint="eastAsia"/>
              </w:rPr>
              <w:t>二酸化炭素</w:t>
            </w:r>
            <w:r w:rsidRPr="00220142">
              <w:t>排出量の削減義務を課すもの</w:t>
            </w:r>
            <w:r>
              <w:rPr>
                <w:rFonts w:hint="eastAsia"/>
              </w:rPr>
              <w:t>で、対象事業所は</w:t>
            </w:r>
            <w:r w:rsidRPr="00220142">
              <w:rPr>
                <w:rFonts w:hint="eastAsia"/>
              </w:rPr>
              <w:t>自らの省エネ対策等によって削減するほか、排出量取引を活用して他の事業所の削減量（クレジット）等を取得して義務を履行することができ</w:t>
            </w:r>
            <w:r>
              <w:rPr>
                <w:rFonts w:hint="eastAsia"/>
              </w:rPr>
              <w:t>る。</w:t>
            </w:r>
          </w:p>
        </w:tc>
      </w:tr>
      <w:tr w:rsidR="00963A42" w14:paraId="1F88C9E2" w14:textId="77777777" w:rsidTr="00FB7B81">
        <w:tc>
          <w:tcPr>
            <w:tcW w:w="2263" w:type="dxa"/>
          </w:tcPr>
          <w:p w14:paraId="359590AC" w14:textId="77777777" w:rsidR="00963A42" w:rsidRDefault="00963A42" w:rsidP="00FB7B81">
            <w:pPr>
              <w:rPr>
                <w:rFonts w:ascii="BIZ UDゴシック" w:eastAsia="BIZ UDゴシック" w:hAnsi="BIZ UDゴシック"/>
              </w:rPr>
            </w:pPr>
            <w:r w:rsidRPr="002E30EF">
              <w:rPr>
                <w:rFonts w:ascii="BIZ UDゴシック" w:eastAsia="BIZ UDゴシック" w:hAnsi="BIZ UDゴシック" w:hint="eastAsia"/>
              </w:rPr>
              <w:t>建築物再生可能エネルギー利用促進区域</w:t>
            </w:r>
          </w:p>
        </w:tc>
        <w:tc>
          <w:tcPr>
            <w:tcW w:w="6826" w:type="dxa"/>
          </w:tcPr>
          <w:p w14:paraId="45DBE263" w14:textId="77777777" w:rsidR="00963A42" w:rsidRPr="002C5B7E" w:rsidRDefault="00963A42" w:rsidP="00FB7B81">
            <w:r w:rsidRPr="002E30EF">
              <w:rPr>
                <w:rFonts w:hint="eastAsia"/>
              </w:rPr>
              <w:t>令和４年</w:t>
            </w:r>
            <w:r>
              <w:rPr>
                <w:rFonts w:hint="eastAsia"/>
              </w:rPr>
              <w:t>（2022年）の</w:t>
            </w:r>
            <w:r w:rsidRPr="002E30EF">
              <w:rPr>
                <w:rFonts w:hint="eastAsia"/>
              </w:rPr>
              <w:t>建築物のエネルギー消費性能の向上に関する法律</w:t>
            </w:r>
            <w:r>
              <w:rPr>
                <w:rFonts w:hint="eastAsia"/>
              </w:rPr>
              <w:t>（</w:t>
            </w:r>
            <w:r w:rsidRPr="002E30EF">
              <w:rPr>
                <w:rFonts w:hint="eastAsia"/>
              </w:rPr>
              <w:t>建築物省エネ法</w:t>
            </w:r>
            <w:r>
              <w:rPr>
                <w:rFonts w:hint="eastAsia"/>
              </w:rPr>
              <w:t>）</w:t>
            </w:r>
            <w:r w:rsidRPr="002E30EF">
              <w:rPr>
                <w:rFonts w:hint="eastAsia"/>
              </w:rPr>
              <w:t>改正により創設された制度（令和６年施行予定）。区市町村が建築物への再生可能エネルギー利用設備の設置の促進に関する計画</w:t>
            </w:r>
            <w:r>
              <w:rPr>
                <w:rFonts w:hint="eastAsia"/>
              </w:rPr>
              <w:t>を</w:t>
            </w:r>
            <w:r w:rsidRPr="002E30EF">
              <w:rPr>
                <w:rFonts w:hint="eastAsia"/>
              </w:rPr>
              <w:t>作成・公表することで、計画対象区域内において、①建築士から建築主に対する再エネ利用設備についての説明義務、②建築基準法の形態規制の特例許可</w:t>
            </w:r>
            <w:r>
              <w:rPr>
                <w:rFonts w:hint="eastAsia"/>
              </w:rPr>
              <w:t>などの措置が適用される。</w:t>
            </w:r>
          </w:p>
        </w:tc>
      </w:tr>
      <w:tr w:rsidR="00963A42" w14:paraId="439C539F" w14:textId="77777777" w:rsidTr="00FB7B81">
        <w:tc>
          <w:tcPr>
            <w:tcW w:w="2263" w:type="dxa"/>
          </w:tcPr>
          <w:p w14:paraId="5DB59561" w14:textId="77777777" w:rsidR="00963A42" w:rsidRPr="002E30EF" w:rsidRDefault="00963A42" w:rsidP="00FB7B81">
            <w:pPr>
              <w:rPr>
                <w:rFonts w:ascii="BIZ UDゴシック" w:eastAsia="BIZ UDゴシック" w:hAnsi="BIZ UDゴシック"/>
              </w:rPr>
            </w:pPr>
            <w:r w:rsidRPr="000902C4">
              <w:rPr>
                <w:rFonts w:ascii="BIZ UDゴシック" w:eastAsia="BIZ UDゴシック" w:hAnsi="BIZ UDゴシック" w:hint="eastAsia"/>
              </w:rPr>
              <w:t>合成燃料（</w:t>
            </w:r>
            <w:r w:rsidRPr="000902C4">
              <w:rPr>
                <w:rFonts w:ascii="BIZ UDゴシック" w:eastAsia="BIZ UDゴシック" w:hAnsi="BIZ UDゴシック"/>
              </w:rPr>
              <w:t>e-fuel）</w:t>
            </w:r>
          </w:p>
        </w:tc>
        <w:tc>
          <w:tcPr>
            <w:tcW w:w="6826" w:type="dxa"/>
          </w:tcPr>
          <w:p w14:paraId="1A307F82" w14:textId="77777777" w:rsidR="00963A42" w:rsidRDefault="00963A42" w:rsidP="00FB7B81">
            <w:r w:rsidRPr="000902C4">
              <w:t>二酸化炭素</w:t>
            </w:r>
            <w:r>
              <w:rPr>
                <w:rFonts w:hint="eastAsia"/>
              </w:rPr>
              <w:t>（</w:t>
            </w:r>
            <w:r w:rsidRPr="000902C4">
              <w:t>CO</w:t>
            </w:r>
            <w:r w:rsidRPr="000902C4">
              <w:rPr>
                <w:vertAlign w:val="subscript"/>
              </w:rPr>
              <w:t>2</w:t>
            </w:r>
            <w:r w:rsidRPr="000902C4">
              <w:t>）と水素</w:t>
            </w:r>
            <w:r>
              <w:rPr>
                <w:rFonts w:hint="eastAsia"/>
              </w:rPr>
              <w:t>（H</w:t>
            </w:r>
            <w:r w:rsidRPr="000902C4">
              <w:rPr>
                <w:rFonts w:hint="eastAsia"/>
                <w:vertAlign w:val="subscript"/>
              </w:rPr>
              <w:t>2</w:t>
            </w:r>
            <w:r w:rsidRPr="000902C4">
              <w:t>）を合成して製造される燃料。</w:t>
            </w:r>
          </w:p>
          <w:p w14:paraId="51986CD3" w14:textId="77777777" w:rsidR="00963A42" w:rsidRDefault="00963A42" w:rsidP="00FB7B81">
            <w:r w:rsidRPr="000902C4">
              <w:rPr>
                <w:rFonts w:hint="eastAsia"/>
              </w:rPr>
              <w:t>原料となる</w:t>
            </w:r>
            <w:r>
              <w:rPr>
                <w:rFonts w:hint="eastAsia"/>
              </w:rPr>
              <w:t>二酸化炭素</w:t>
            </w:r>
            <w:r w:rsidRPr="000902C4">
              <w:t>は、発電所や工場などから排出された</w:t>
            </w:r>
            <w:r>
              <w:rPr>
                <w:rFonts w:hint="eastAsia"/>
              </w:rPr>
              <w:t>二酸化炭素</w:t>
            </w:r>
            <w:r w:rsidRPr="000902C4">
              <w:t>を利用</w:t>
            </w:r>
            <w:r>
              <w:rPr>
                <w:rFonts w:hint="eastAsia"/>
              </w:rPr>
              <w:t>する。</w:t>
            </w:r>
            <w:r w:rsidRPr="000902C4">
              <w:t>将来的には、大気中の</w:t>
            </w:r>
            <w:r>
              <w:rPr>
                <w:rFonts w:hint="eastAsia"/>
              </w:rPr>
              <w:t>二酸化炭素</w:t>
            </w:r>
            <w:r w:rsidRPr="000902C4">
              <w:t>を直接分離・回収する「DAC技術」を使って回収された</w:t>
            </w:r>
            <w:r>
              <w:rPr>
                <w:rFonts w:hint="eastAsia"/>
              </w:rPr>
              <w:t>二酸化炭素</w:t>
            </w:r>
            <w:r w:rsidRPr="000902C4">
              <w:t>を再利用することが想定されてい</w:t>
            </w:r>
            <w:r>
              <w:rPr>
                <w:rFonts w:hint="eastAsia"/>
              </w:rPr>
              <w:t>る。</w:t>
            </w:r>
          </w:p>
          <w:p w14:paraId="5F93C93F" w14:textId="77777777" w:rsidR="00963A42" w:rsidRPr="002E30EF" w:rsidRDefault="00963A42" w:rsidP="00FB7B81">
            <w:r w:rsidRPr="000902C4">
              <w:rPr>
                <w:rFonts w:hint="eastAsia"/>
              </w:rPr>
              <w:t>もう</w:t>
            </w:r>
            <w:r>
              <w:rPr>
                <w:rFonts w:hint="eastAsia"/>
              </w:rPr>
              <w:t>一つ</w:t>
            </w:r>
            <w:r w:rsidRPr="000902C4">
              <w:rPr>
                <w:rFonts w:hint="eastAsia"/>
              </w:rPr>
              <w:t>の原料である水素は、製造過程で</w:t>
            </w:r>
            <w:r>
              <w:rPr>
                <w:rFonts w:hint="eastAsia"/>
              </w:rPr>
              <w:t>二酸化炭素</w:t>
            </w:r>
            <w:r w:rsidRPr="000902C4">
              <w:t>が排出されることがない再生可能エネルギーなどでつくった電力エネルギーを使って、水から水素をつくる「水電解」を</w:t>
            </w:r>
            <w:r>
              <w:rPr>
                <w:rFonts w:hint="eastAsia"/>
              </w:rPr>
              <w:t>行う</w:t>
            </w:r>
            <w:r w:rsidRPr="000902C4">
              <w:t>ことで調達する方法が基本</w:t>
            </w:r>
            <w:r>
              <w:rPr>
                <w:rFonts w:hint="eastAsia"/>
              </w:rPr>
              <w:t>となる。</w:t>
            </w:r>
            <w:r w:rsidRPr="000902C4">
              <w:rPr>
                <w:rFonts w:hint="eastAsia"/>
              </w:rPr>
              <w:t>再エネ由来の水素を用いた合成燃料は「</w:t>
            </w:r>
            <w:r w:rsidRPr="000902C4">
              <w:t>e-fuel」とも呼</w:t>
            </w:r>
            <w:r>
              <w:rPr>
                <w:rFonts w:hint="eastAsia"/>
              </w:rPr>
              <w:t>ばれる。</w:t>
            </w:r>
          </w:p>
        </w:tc>
      </w:tr>
      <w:tr w:rsidR="00963A42" w14:paraId="53F0FABC" w14:textId="77777777" w:rsidTr="00FB7B81">
        <w:tc>
          <w:tcPr>
            <w:tcW w:w="2263" w:type="dxa"/>
          </w:tcPr>
          <w:p w14:paraId="5F40DD84" w14:textId="77777777" w:rsidR="00963A42" w:rsidRPr="000902C4" w:rsidRDefault="00963A42" w:rsidP="00FB7B81">
            <w:pPr>
              <w:rPr>
                <w:rFonts w:ascii="BIZ UDゴシック" w:eastAsia="BIZ UDゴシック" w:hAnsi="BIZ UDゴシック"/>
              </w:rPr>
            </w:pPr>
            <w:r>
              <w:rPr>
                <w:rFonts w:ascii="BIZ UDゴシック" w:eastAsia="BIZ UDゴシック" w:hAnsi="BIZ UDゴシック" w:hint="eastAsia"/>
              </w:rPr>
              <w:t>コージェネレーション</w:t>
            </w:r>
          </w:p>
        </w:tc>
        <w:tc>
          <w:tcPr>
            <w:tcW w:w="6826" w:type="dxa"/>
          </w:tcPr>
          <w:p w14:paraId="567EFA3A" w14:textId="77777777" w:rsidR="00963A42" w:rsidRDefault="00963A42" w:rsidP="00FB7B81">
            <w:r w:rsidRPr="00DF6A89">
              <w:rPr>
                <w:rFonts w:hint="eastAsia"/>
              </w:rPr>
              <w:t>天然ガス、石油、</w:t>
            </w:r>
            <w:r w:rsidRPr="00DF6A89">
              <w:t>LPガス等を燃料として、エンジン、タービン、燃料電池等の方式により発電し、その際に生じる廃熱も同時に回収するシステム</w:t>
            </w:r>
            <w:r>
              <w:rPr>
                <w:rFonts w:hint="eastAsia"/>
              </w:rPr>
              <w:t>のこと。</w:t>
            </w:r>
            <w:r w:rsidRPr="00DF6A89">
              <w:rPr>
                <w:rFonts w:hint="eastAsia"/>
              </w:rPr>
              <w:t>熱電併給システム</w:t>
            </w:r>
            <w:r>
              <w:rPr>
                <w:rFonts w:hint="eastAsia"/>
              </w:rPr>
              <w:t>とも呼ばれる。</w:t>
            </w:r>
          </w:p>
          <w:p w14:paraId="605264C6" w14:textId="77777777" w:rsidR="00963A42" w:rsidRPr="008033BE" w:rsidRDefault="00963A42" w:rsidP="00FB7B81">
            <w:pPr>
              <w:rPr>
                <w:spacing w:val="-4"/>
              </w:rPr>
            </w:pPr>
            <w:r w:rsidRPr="008033BE">
              <w:rPr>
                <w:rFonts w:hint="eastAsia"/>
                <w:spacing w:val="-4"/>
              </w:rPr>
              <w:t>回収した廃熱を、蒸気や温水として工場の熱源、冷暖房・給湯などに利用することで高効率なエネルギー利用が可能となり、一次エネルギーの削減、エネルギーからの二酸化炭素</w:t>
            </w:r>
            <w:r w:rsidRPr="008033BE">
              <w:rPr>
                <w:spacing w:val="-4"/>
              </w:rPr>
              <w:t>排出量を減らすことに役立</w:t>
            </w:r>
            <w:r w:rsidRPr="008033BE">
              <w:rPr>
                <w:rFonts w:hint="eastAsia"/>
                <w:spacing w:val="-4"/>
              </w:rPr>
              <w:t>つ。</w:t>
            </w:r>
          </w:p>
        </w:tc>
      </w:tr>
    </w:tbl>
    <w:p w14:paraId="5ECFF355" w14:textId="77777777" w:rsidR="00963A42" w:rsidRPr="00F53783" w:rsidRDefault="00963A42" w:rsidP="00FB7B81"/>
    <w:p w14:paraId="6AB6F970" w14:textId="77777777" w:rsidR="00963A42" w:rsidRDefault="00963A42" w:rsidP="00FB7B81">
      <w:pPr>
        <w:pStyle w:val="3"/>
      </w:pPr>
      <w:r>
        <w:rPr>
          <w:rFonts w:hint="eastAsia"/>
        </w:rPr>
        <w:t>サ行</w:t>
      </w:r>
    </w:p>
    <w:p w14:paraId="088C3DAB"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3A4BA072" w14:textId="77777777" w:rsidTr="00FB7B81">
        <w:trPr>
          <w:tblHeader/>
        </w:trPr>
        <w:tc>
          <w:tcPr>
            <w:tcW w:w="2263" w:type="dxa"/>
            <w:tcBorders>
              <w:bottom w:val="double" w:sz="4" w:space="0" w:color="2F5496" w:themeColor="accent1" w:themeShade="BF"/>
            </w:tcBorders>
          </w:tcPr>
          <w:p w14:paraId="072685E4"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6BEB3B37"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6CA7FD8B" w14:textId="77777777" w:rsidTr="00FB7B81">
        <w:tc>
          <w:tcPr>
            <w:tcW w:w="2263" w:type="dxa"/>
            <w:tcBorders>
              <w:top w:val="double" w:sz="4" w:space="0" w:color="2F5496" w:themeColor="accent1" w:themeShade="BF"/>
              <w:bottom w:val="single" w:sz="4" w:space="0" w:color="2F5496" w:themeColor="accent1" w:themeShade="BF"/>
            </w:tcBorders>
          </w:tcPr>
          <w:p w14:paraId="02570BCF"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再エネ電気プラン</w:t>
            </w:r>
          </w:p>
        </w:tc>
        <w:tc>
          <w:tcPr>
            <w:tcW w:w="6826" w:type="dxa"/>
            <w:tcBorders>
              <w:top w:val="double" w:sz="4" w:space="0" w:color="2F5496" w:themeColor="accent1" w:themeShade="BF"/>
              <w:bottom w:val="single" w:sz="4" w:space="0" w:color="2F5496" w:themeColor="accent1" w:themeShade="BF"/>
            </w:tcBorders>
          </w:tcPr>
          <w:p w14:paraId="606CC83C" w14:textId="77777777" w:rsidR="00963A42" w:rsidRDefault="00963A42" w:rsidP="00FB7B81">
            <w:r w:rsidRPr="007F05BB">
              <w:rPr>
                <w:rFonts w:hint="eastAsia"/>
              </w:rPr>
              <w:t>小売り電気事業者が</w:t>
            </w:r>
            <w:r>
              <w:rPr>
                <w:rFonts w:hint="eastAsia"/>
              </w:rPr>
              <w:t>提供する、</w:t>
            </w:r>
            <w:r w:rsidRPr="007F05BB">
              <w:rPr>
                <w:rFonts w:hint="eastAsia"/>
              </w:rPr>
              <w:t>太陽光発電や風力発電などの再生可能エネルギーを電源としたプラン</w:t>
            </w:r>
            <w:r>
              <w:rPr>
                <w:rFonts w:hint="eastAsia"/>
              </w:rPr>
              <w:t>のこと。</w:t>
            </w:r>
          </w:p>
          <w:p w14:paraId="484A7CF1" w14:textId="04CD03DC" w:rsidR="00020111" w:rsidRPr="00B927CA" w:rsidRDefault="00963A42" w:rsidP="00FB7B81">
            <w:r w:rsidRPr="007F05BB">
              <w:rPr>
                <w:rFonts w:hint="eastAsia"/>
              </w:rPr>
              <w:t>発電設備を設置しなくとも契約を切り替えるだけで</w:t>
            </w:r>
            <w:r>
              <w:rPr>
                <w:rFonts w:hint="eastAsia"/>
              </w:rPr>
              <w:t>再生可能エネルギーの</w:t>
            </w:r>
            <w:r w:rsidRPr="007F05BB">
              <w:rPr>
                <w:rFonts w:hint="eastAsia"/>
              </w:rPr>
              <w:t>利用</w:t>
            </w:r>
            <w:r>
              <w:rPr>
                <w:rFonts w:hint="eastAsia"/>
              </w:rPr>
              <w:t>が可能となり、</w:t>
            </w:r>
            <w:r w:rsidRPr="007F05BB">
              <w:rPr>
                <w:rFonts w:hint="eastAsia"/>
              </w:rPr>
              <w:t>再生可能エネルギー割合が</w:t>
            </w:r>
            <w:r w:rsidRPr="007F05BB">
              <w:t>100％のプランであれば、</w:t>
            </w:r>
            <w:r>
              <w:rPr>
                <w:rFonts w:hint="eastAsia"/>
              </w:rPr>
              <w:t>二酸化炭素</w:t>
            </w:r>
            <w:r w:rsidRPr="007F05BB">
              <w:t>排出量実質ゼロの電気とな</w:t>
            </w:r>
            <w:r>
              <w:rPr>
                <w:rFonts w:hint="eastAsia"/>
              </w:rPr>
              <w:t>る。</w:t>
            </w:r>
            <w:r w:rsidRPr="007F05BB">
              <w:t>再エネプランには100％以外にも様々な割合のものが</w:t>
            </w:r>
            <w:r>
              <w:rPr>
                <w:rFonts w:hint="eastAsia"/>
              </w:rPr>
              <w:t>ある。</w:t>
            </w:r>
          </w:p>
        </w:tc>
      </w:tr>
      <w:tr w:rsidR="00963A42" w14:paraId="3246FCBD" w14:textId="77777777" w:rsidTr="00FB7B81">
        <w:tc>
          <w:tcPr>
            <w:tcW w:w="2263" w:type="dxa"/>
            <w:tcBorders>
              <w:top w:val="single" w:sz="4" w:space="0" w:color="2F5496" w:themeColor="accent1" w:themeShade="BF"/>
            </w:tcBorders>
          </w:tcPr>
          <w:p w14:paraId="03B6AF17"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lastRenderedPageBreak/>
              <w:t>再生可能エネルギー</w:t>
            </w:r>
          </w:p>
        </w:tc>
        <w:tc>
          <w:tcPr>
            <w:tcW w:w="6826" w:type="dxa"/>
            <w:tcBorders>
              <w:top w:val="single" w:sz="4" w:space="0" w:color="2F5496" w:themeColor="accent1" w:themeShade="BF"/>
            </w:tcBorders>
          </w:tcPr>
          <w:p w14:paraId="1267C6EC" w14:textId="77777777" w:rsidR="00963A42" w:rsidRDefault="00963A42" w:rsidP="00FB7B81">
            <w:r w:rsidRPr="00B927CA">
              <w:rPr>
                <w:rFonts w:hint="eastAsia"/>
              </w:rPr>
              <w:t>太陽光、風力、バイオマスなど「自然界の中から繰り返し取り出すことのできるエネルギー」のことで、石油、石炭などの化石エネルギーと異なり、</w:t>
            </w:r>
            <w:r>
              <w:rPr>
                <w:rFonts w:hint="eastAsia"/>
              </w:rPr>
              <w:t>二酸化炭素</w:t>
            </w:r>
            <w:r w:rsidRPr="00B927CA">
              <w:t>を排出しないクリーンなエネルギー。</w:t>
            </w:r>
          </w:p>
        </w:tc>
      </w:tr>
      <w:tr w:rsidR="00963A42" w14:paraId="3D9E10F7" w14:textId="77777777" w:rsidTr="00FB7B81">
        <w:tc>
          <w:tcPr>
            <w:tcW w:w="2263" w:type="dxa"/>
          </w:tcPr>
          <w:p w14:paraId="685AB08E"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省エネルギー診断</w:t>
            </w:r>
          </w:p>
        </w:tc>
        <w:tc>
          <w:tcPr>
            <w:tcW w:w="6826" w:type="dxa"/>
          </w:tcPr>
          <w:p w14:paraId="7A3425E1" w14:textId="77777777" w:rsidR="00963A42" w:rsidRDefault="00963A42" w:rsidP="00FB7B81">
            <w:r w:rsidRPr="00B927CA">
              <w:rPr>
                <w:rFonts w:hint="eastAsia"/>
              </w:rPr>
              <w:t>省エネルギーの専門家がビルなどの建物を診断し、エネルギー使用における無駄の改善や新しい技術導入の可能性などの改善対策を提言するサービス。</w:t>
            </w:r>
          </w:p>
        </w:tc>
      </w:tr>
      <w:tr w:rsidR="00963A42" w14:paraId="73C57976" w14:textId="77777777" w:rsidTr="00FB7B81">
        <w:tc>
          <w:tcPr>
            <w:tcW w:w="2263" w:type="dxa"/>
          </w:tcPr>
          <w:p w14:paraId="73FDA0AE"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食品ロス</w:t>
            </w:r>
          </w:p>
        </w:tc>
        <w:tc>
          <w:tcPr>
            <w:tcW w:w="6826" w:type="dxa"/>
          </w:tcPr>
          <w:p w14:paraId="640A21F4" w14:textId="77777777" w:rsidR="00963A42" w:rsidRDefault="00963A42" w:rsidP="00FB7B81">
            <w:r w:rsidRPr="00B927CA">
              <w:rPr>
                <w:rFonts w:hint="eastAsia"/>
              </w:rPr>
              <w:t>食品由来の廃棄物のうち、本来食べられるにもかかわらず捨てられる食品のこと。家庭における食品ロスは、①消費期限・賞味期限切れなどにより、食事として使用・提供せずにそのまま捨ててしまう、②食事として使用・提供したが、食べ残して捨てる、③食べられる部分まで過剰に除去して捨ててしまうの</w:t>
            </w:r>
            <w:r>
              <w:rPr>
                <w:rFonts w:hint="eastAsia"/>
              </w:rPr>
              <w:t>３</w:t>
            </w:r>
            <w:r w:rsidRPr="00B927CA">
              <w:t>種類に分けられる。</w:t>
            </w:r>
          </w:p>
        </w:tc>
      </w:tr>
      <w:tr w:rsidR="00963A42" w14:paraId="5959E367" w14:textId="77777777" w:rsidTr="00FB7B81">
        <w:tc>
          <w:tcPr>
            <w:tcW w:w="2263" w:type="dxa"/>
          </w:tcPr>
          <w:p w14:paraId="79D18C50"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水素エネルギー</w:t>
            </w:r>
          </w:p>
        </w:tc>
        <w:tc>
          <w:tcPr>
            <w:tcW w:w="6826" w:type="dxa"/>
          </w:tcPr>
          <w:p w14:paraId="7700E15B" w14:textId="77777777" w:rsidR="00963A42" w:rsidRPr="00B927CA" w:rsidRDefault="00963A42" w:rsidP="00FB7B81">
            <w:r w:rsidRPr="00B927CA">
              <w:rPr>
                <w:rFonts w:hint="eastAsia"/>
              </w:rPr>
              <w:t>燃料として水素を利用する新たなエネルギーの形態で、一般的には燃料電池による熱電供給システムの燃料としての意味合いが強い。</w:t>
            </w:r>
          </w:p>
          <w:p w14:paraId="77D2497B" w14:textId="77777777" w:rsidR="00963A42" w:rsidRDefault="00963A42" w:rsidP="00FB7B81">
            <w:r w:rsidRPr="00B927CA">
              <w:rPr>
                <w:rFonts w:hint="eastAsia"/>
              </w:rPr>
              <w:t>エネルギーの使用に伴う温室効果ガスや有害物質の排出が皆無であることから、クリーンエネルギーとして期待されている。</w:t>
            </w:r>
          </w:p>
        </w:tc>
      </w:tr>
      <w:tr w:rsidR="00963A42" w14:paraId="4AD7FB0C" w14:textId="77777777" w:rsidTr="00FB7B81">
        <w:tc>
          <w:tcPr>
            <w:tcW w:w="2263" w:type="dxa"/>
          </w:tcPr>
          <w:p w14:paraId="6875B9A9"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ゼロカーボンシティ</w:t>
            </w:r>
          </w:p>
        </w:tc>
        <w:tc>
          <w:tcPr>
            <w:tcW w:w="6826" w:type="dxa"/>
          </w:tcPr>
          <w:p w14:paraId="1C42D451" w14:textId="67AE4391" w:rsidR="00963A42" w:rsidRPr="00B927CA" w:rsidRDefault="00963A42" w:rsidP="00FB7B81">
            <w:r w:rsidRPr="00C35D88">
              <w:rPr>
                <w:rFonts w:hint="eastAsia"/>
              </w:rPr>
              <w:t>「</w:t>
            </w:r>
            <w:r w:rsidRPr="00C35D88">
              <w:t>2050年にCO</w:t>
            </w:r>
            <w:r w:rsidRPr="00C35D88">
              <w:rPr>
                <w:vertAlign w:val="subscript"/>
              </w:rPr>
              <w:t>2</w:t>
            </w:r>
            <w:r>
              <w:rPr>
                <w:rFonts w:hint="eastAsia"/>
              </w:rPr>
              <w:t>（二酸</w:t>
            </w:r>
            <w:r w:rsidRPr="00C35D88">
              <w:t>化炭素）を実質ゼロにすることを目指す旨を首長自らが又は地方自治体として公表された地方自治体」</w:t>
            </w:r>
            <w:r>
              <w:rPr>
                <w:rFonts w:hint="eastAsia"/>
              </w:rPr>
              <w:t>のこと。</w:t>
            </w:r>
          </w:p>
        </w:tc>
      </w:tr>
    </w:tbl>
    <w:p w14:paraId="5AC6CA1C" w14:textId="77777777" w:rsidR="00963A42" w:rsidRPr="00F53783" w:rsidRDefault="00963A42" w:rsidP="00FB7B81"/>
    <w:p w14:paraId="17446A58" w14:textId="77777777" w:rsidR="00963A42" w:rsidRDefault="00963A42" w:rsidP="00FB7B81">
      <w:pPr>
        <w:pStyle w:val="3"/>
      </w:pPr>
      <w:r>
        <w:rPr>
          <w:rFonts w:hint="eastAsia"/>
        </w:rPr>
        <w:t>タ行</w:t>
      </w:r>
    </w:p>
    <w:p w14:paraId="36B06119"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6C8C1B10" w14:textId="77777777" w:rsidTr="00FB7B81">
        <w:trPr>
          <w:tblHeader/>
        </w:trPr>
        <w:tc>
          <w:tcPr>
            <w:tcW w:w="2263" w:type="dxa"/>
            <w:tcBorders>
              <w:bottom w:val="double" w:sz="4" w:space="0" w:color="2F5496" w:themeColor="accent1" w:themeShade="BF"/>
            </w:tcBorders>
          </w:tcPr>
          <w:p w14:paraId="2789DF97"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6F535FB8"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5B8FBB12" w14:textId="77777777" w:rsidTr="00FB7B81">
        <w:tc>
          <w:tcPr>
            <w:tcW w:w="2263" w:type="dxa"/>
            <w:tcBorders>
              <w:top w:val="double" w:sz="4" w:space="0" w:color="2F5496" w:themeColor="accent1" w:themeShade="BF"/>
            </w:tcBorders>
          </w:tcPr>
          <w:p w14:paraId="55F73384"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脱炭素社会</w:t>
            </w:r>
          </w:p>
        </w:tc>
        <w:tc>
          <w:tcPr>
            <w:tcW w:w="6826" w:type="dxa"/>
            <w:tcBorders>
              <w:top w:val="double" w:sz="4" w:space="0" w:color="2F5496" w:themeColor="accent1" w:themeShade="BF"/>
            </w:tcBorders>
          </w:tcPr>
          <w:p w14:paraId="07802ECA" w14:textId="77777777" w:rsidR="00963A42" w:rsidRDefault="00963A42" w:rsidP="00FB7B81">
            <w:r>
              <w:rPr>
                <w:rFonts w:hint="eastAsia"/>
              </w:rPr>
              <w:t>二酸化炭素</w:t>
            </w:r>
            <w:r w:rsidRPr="00B927CA">
              <w:t>などの温室効果ガスの人為的な発生源による排出量と、森林等の</w:t>
            </w:r>
            <w:r w:rsidRPr="00B927CA">
              <w:rPr>
                <w:rFonts w:hint="eastAsia"/>
              </w:rPr>
              <w:t>吸収源による除去量との均衡を達成することにより、</w:t>
            </w:r>
            <w:r>
              <w:rPr>
                <w:rFonts w:hint="eastAsia"/>
              </w:rPr>
              <w:t>二酸化炭素</w:t>
            </w:r>
            <w:r w:rsidRPr="00B927CA">
              <w:t>排出量を実</w:t>
            </w:r>
            <w:r w:rsidRPr="00B927CA">
              <w:rPr>
                <w:rFonts w:hint="eastAsia"/>
              </w:rPr>
              <w:t>質ゼロとする社会のこと。</w:t>
            </w:r>
          </w:p>
        </w:tc>
      </w:tr>
      <w:tr w:rsidR="00963A42" w14:paraId="51E5B574" w14:textId="77777777" w:rsidTr="00FB7B81">
        <w:tc>
          <w:tcPr>
            <w:tcW w:w="2263" w:type="dxa"/>
          </w:tcPr>
          <w:p w14:paraId="34088A84"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地球温暖化対策計画</w:t>
            </w:r>
          </w:p>
        </w:tc>
        <w:tc>
          <w:tcPr>
            <w:tcW w:w="6826" w:type="dxa"/>
          </w:tcPr>
          <w:p w14:paraId="46B6AFC9" w14:textId="77777777" w:rsidR="00963A42" w:rsidRDefault="00963A42" w:rsidP="00FB7B81">
            <w:r w:rsidRPr="00BC3876">
              <w:rPr>
                <w:rFonts w:hint="eastAsia"/>
              </w:rPr>
              <w:t>地球温暖化対策</w:t>
            </w:r>
            <w:r>
              <w:rPr>
                <w:rFonts w:hint="eastAsia"/>
              </w:rPr>
              <w:t>の</w:t>
            </w:r>
            <w:r w:rsidRPr="00BC3876">
              <w:rPr>
                <w:rFonts w:hint="eastAsia"/>
              </w:rPr>
              <w:t>推進</w:t>
            </w:r>
            <w:r>
              <w:rPr>
                <w:rFonts w:hint="eastAsia"/>
              </w:rPr>
              <w:t>に関する法律</w:t>
            </w:r>
            <w:r w:rsidRPr="00BC3876">
              <w:rPr>
                <w:rFonts w:hint="eastAsia"/>
              </w:rPr>
              <w:t>に基づく政府の総合計画で、温室効果ガスの排出抑制及び吸収の量に関する目標、事業者・国民等が講ずべき措置に関する基本的事項、目標達成のために国・地方公共団体が講ずべき施策等について記載</w:t>
            </w:r>
            <w:r>
              <w:rPr>
                <w:rFonts w:hint="eastAsia"/>
              </w:rPr>
              <w:t>するもの。</w:t>
            </w:r>
          </w:p>
          <w:p w14:paraId="698296F2" w14:textId="77777777" w:rsidR="00963A42" w:rsidRDefault="00963A42" w:rsidP="00FB7B81">
            <w:r>
              <w:rPr>
                <w:rFonts w:hint="eastAsia"/>
              </w:rPr>
              <w:t>令和３年（2021</w:t>
            </w:r>
            <w:r w:rsidRPr="00BC3876">
              <w:rPr>
                <w:rFonts w:hint="eastAsia"/>
              </w:rPr>
              <w:t>年</w:t>
            </w:r>
            <w:r>
              <w:rPr>
                <w:rFonts w:hint="eastAsia"/>
              </w:rPr>
              <w:t>）10</w:t>
            </w:r>
            <w:r w:rsidRPr="00BC3876">
              <w:rPr>
                <w:rFonts w:hint="eastAsia"/>
              </w:rPr>
              <w:t>月</w:t>
            </w:r>
            <w:r>
              <w:rPr>
                <w:rFonts w:hint="eastAsia"/>
              </w:rPr>
              <w:t>22</w:t>
            </w:r>
            <w:r w:rsidRPr="00BC3876">
              <w:rPr>
                <w:rFonts w:hint="eastAsia"/>
              </w:rPr>
              <w:t>日に閣議決定された同計画は、</w:t>
            </w:r>
            <w:r>
              <w:rPr>
                <w:rFonts w:hint="eastAsia"/>
              </w:rPr>
              <w:t>COP21</w:t>
            </w:r>
            <w:r w:rsidRPr="00BC3876">
              <w:rPr>
                <w:rFonts w:hint="eastAsia"/>
              </w:rPr>
              <w:t>でパリ協定が採択されたことを受け、</w:t>
            </w:r>
            <w:r>
              <w:rPr>
                <w:rFonts w:hint="eastAsia"/>
              </w:rPr>
              <w:t>平成28年（2016年）</w:t>
            </w:r>
            <w:r w:rsidRPr="00BC3876">
              <w:rPr>
                <w:rFonts w:hint="eastAsia"/>
              </w:rPr>
              <w:t>５月</w:t>
            </w:r>
            <w:r>
              <w:rPr>
                <w:rFonts w:hint="eastAsia"/>
              </w:rPr>
              <w:t>13</w:t>
            </w:r>
            <w:r w:rsidRPr="00BC3876">
              <w:rPr>
                <w:rFonts w:hint="eastAsia"/>
              </w:rPr>
              <w:t>日に閣議決定された同計画を５年ぶりに改訂したもので、新たな削減目標として、日本は</w:t>
            </w:r>
            <w:r>
              <w:rPr>
                <w:rFonts w:hint="eastAsia"/>
              </w:rPr>
              <w:t>2030</w:t>
            </w:r>
            <w:r w:rsidRPr="00BC3876">
              <w:rPr>
                <w:rFonts w:hint="eastAsia"/>
              </w:rPr>
              <w:t>年度において、温室効果ガスを</w:t>
            </w:r>
            <w:r>
              <w:rPr>
                <w:rFonts w:hint="eastAsia"/>
              </w:rPr>
              <w:t>2013</w:t>
            </w:r>
            <w:r w:rsidRPr="00BC3876">
              <w:rPr>
                <w:rFonts w:hint="eastAsia"/>
              </w:rPr>
              <w:t>年度から</w:t>
            </w:r>
            <w:r>
              <w:rPr>
                <w:rFonts w:hint="eastAsia"/>
              </w:rPr>
              <w:t>46</w:t>
            </w:r>
            <w:r w:rsidRPr="00BC3876">
              <w:rPr>
                <w:rFonts w:hint="eastAsia"/>
              </w:rPr>
              <w:t>％削減することを目指すこと、さらに、</w:t>
            </w:r>
            <w:r>
              <w:rPr>
                <w:rFonts w:hint="eastAsia"/>
              </w:rPr>
              <w:t>50</w:t>
            </w:r>
            <w:r w:rsidRPr="00BC3876">
              <w:rPr>
                <w:rFonts w:hint="eastAsia"/>
              </w:rPr>
              <w:t>％の高みに向け、挑戦を続けていく</w:t>
            </w:r>
            <w:r>
              <w:rPr>
                <w:rFonts w:hint="eastAsia"/>
              </w:rPr>
              <w:t>ことを掲げている。</w:t>
            </w:r>
          </w:p>
        </w:tc>
      </w:tr>
      <w:tr w:rsidR="00963A42" w14:paraId="3093ADD5" w14:textId="77777777" w:rsidTr="00FB7B81">
        <w:tc>
          <w:tcPr>
            <w:tcW w:w="2263" w:type="dxa"/>
          </w:tcPr>
          <w:p w14:paraId="746F006C" w14:textId="6D8037B0" w:rsidR="00963A42" w:rsidRDefault="00F3273F" w:rsidP="00FB7B81">
            <w:pPr>
              <w:rPr>
                <w:rFonts w:ascii="BIZ UDゴシック" w:eastAsia="BIZ UDゴシック" w:hAnsi="BIZ UDゴシック"/>
              </w:rPr>
            </w:pPr>
            <w:r>
              <w:rPr>
                <w:rFonts w:ascii="BIZ UDゴシック" w:eastAsia="BIZ UDゴシック" w:hAnsi="BIZ UDゴシック" w:hint="eastAsia"/>
              </w:rPr>
              <w:t>低炭素</w:t>
            </w:r>
            <w:r w:rsidR="00963A42">
              <w:rPr>
                <w:rFonts w:ascii="BIZ UDゴシック" w:eastAsia="BIZ UDゴシック" w:hAnsi="BIZ UDゴシック" w:hint="eastAsia"/>
              </w:rPr>
              <w:t>アスファルト</w:t>
            </w:r>
          </w:p>
        </w:tc>
        <w:tc>
          <w:tcPr>
            <w:tcW w:w="6826" w:type="dxa"/>
          </w:tcPr>
          <w:p w14:paraId="28AA83EC" w14:textId="6574F258" w:rsidR="00963A42" w:rsidRPr="008033BE" w:rsidRDefault="00963A42" w:rsidP="00FB7B81">
            <w:pPr>
              <w:rPr>
                <w:spacing w:val="-6"/>
              </w:rPr>
            </w:pPr>
            <w:r w:rsidRPr="008033BE">
              <w:rPr>
                <w:rFonts w:hint="eastAsia"/>
                <w:spacing w:val="-6"/>
              </w:rPr>
              <w:t>アスファルトの粘度を一時的に低下させる特殊添加剤の効果によって、通常のアスファルト混合物の製造温度および施工温度を30℃程度低減させることのできる加熱アスファルトのこと。通常のアスファルトに比べて製造時の混合温度を下げることで二酸化炭素</w:t>
            </w:r>
            <w:r w:rsidRPr="008033BE">
              <w:rPr>
                <w:spacing w:val="-6"/>
              </w:rPr>
              <w:t>排出量を削減</w:t>
            </w:r>
            <w:r w:rsidRPr="008033BE">
              <w:rPr>
                <w:rFonts w:hint="eastAsia"/>
                <w:spacing w:val="-6"/>
              </w:rPr>
              <w:t>できる。</w:t>
            </w:r>
          </w:p>
        </w:tc>
      </w:tr>
      <w:tr w:rsidR="00963A42" w14:paraId="485733DD" w14:textId="77777777" w:rsidTr="00FB7B81">
        <w:tc>
          <w:tcPr>
            <w:tcW w:w="2263" w:type="dxa"/>
          </w:tcPr>
          <w:p w14:paraId="2C808797"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lastRenderedPageBreak/>
              <w:t>電力排出係数</w:t>
            </w:r>
          </w:p>
        </w:tc>
        <w:tc>
          <w:tcPr>
            <w:tcW w:w="6826" w:type="dxa"/>
          </w:tcPr>
          <w:p w14:paraId="59DE8312" w14:textId="77777777" w:rsidR="00963A42" w:rsidRPr="00BC3876" w:rsidRDefault="00963A42" w:rsidP="00FB7B81">
            <w:r>
              <w:rPr>
                <w:rFonts w:hint="eastAsia"/>
              </w:rPr>
              <w:t>１</w:t>
            </w:r>
            <w:r w:rsidRPr="00BC3876">
              <w:t>kWhの電力を使用する際に排出される二酸化炭素排出量(kg)で、電力使用量から二酸化炭素排出量を計算するために使用される</w:t>
            </w:r>
            <w:r>
              <w:rPr>
                <w:rFonts w:hint="eastAsia"/>
              </w:rPr>
              <w:t>。</w:t>
            </w:r>
          </w:p>
        </w:tc>
      </w:tr>
    </w:tbl>
    <w:p w14:paraId="546D7575" w14:textId="77777777" w:rsidR="00963A42" w:rsidRPr="00F53783" w:rsidRDefault="00963A42" w:rsidP="00FB7B81"/>
    <w:p w14:paraId="063FF0FC" w14:textId="77777777" w:rsidR="00963A42" w:rsidRDefault="00963A42" w:rsidP="00FB7B81">
      <w:pPr>
        <w:pStyle w:val="3"/>
      </w:pPr>
      <w:r>
        <w:rPr>
          <w:rFonts w:hint="eastAsia"/>
        </w:rPr>
        <w:t>ナ行</w:t>
      </w:r>
    </w:p>
    <w:p w14:paraId="5E0CA11A"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7C4E6EB2" w14:textId="77777777" w:rsidTr="00FB7B81">
        <w:tc>
          <w:tcPr>
            <w:tcW w:w="2263" w:type="dxa"/>
            <w:tcBorders>
              <w:bottom w:val="double" w:sz="4" w:space="0" w:color="2F5496" w:themeColor="accent1" w:themeShade="BF"/>
            </w:tcBorders>
          </w:tcPr>
          <w:p w14:paraId="258D4D12"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38D27139"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075DB4EA" w14:textId="77777777" w:rsidTr="00FB7B81">
        <w:tc>
          <w:tcPr>
            <w:tcW w:w="2263" w:type="dxa"/>
            <w:tcBorders>
              <w:top w:val="double" w:sz="4" w:space="0" w:color="2F5496" w:themeColor="accent1" w:themeShade="BF"/>
              <w:bottom w:val="single" w:sz="4" w:space="0" w:color="2F5496" w:themeColor="accent1" w:themeShade="BF"/>
            </w:tcBorders>
          </w:tcPr>
          <w:p w14:paraId="67F99E72"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二酸化炭素固定化</w:t>
            </w:r>
          </w:p>
          <w:p w14:paraId="6E4057F3"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コンクリート</w:t>
            </w:r>
          </w:p>
        </w:tc>
        <w:tc>
          <w:tcPr>
            <w:tcW w:w="6826" w:type="dxa"/>
            <w:tcBorders>
              <w:top w:val="double" w:sz="4" w:space="0" w:color="2F5496" w:themeColor="accent1" w:themeShade="BF"/>
              <w:bottom w:val="single" w:sz="4" w:space="0" w:color="2F5496" w:themeColor="accent1" w:themeShade="BF"/>
            </w:tcBorders>
          </w:tcPr>
          <w:p w14:paraId="357AEBA1" w14:textId="77777777" w:rsidR="00963A42" w:rsidRDefault="00963A42" w:rsidP="00FB7B81">
            <w:r>
              <w:rPr>
                <w:rFonts w:hint="eastAsia"/>
              </w:rPr>
              <w:t>二酸化炭素</w:t>
            </w:r>
            <w:r w:rsidRPr="009D666A">
              <w:t>を吸収</w:t>
            </w:r>
            <w:r>
              <w:rPr>
                <w:rFonts w:hint="eastAsia"/>
              </w:rPr>
              <w:t>する素材を使ったコンクリートや、製造過程で発生する二酸化炭素を回収・活用したコンクリートのこと。</w:t>
            </w:r>
          </w:p>
          <w:p w14:paraId="47AE5E1F" w14:textId="77777777" w:rsidR="00963A42" w:rsidRPr="00B927CA" w:rsidRDefault="00963A42" w:rsidP="00FB7B81">
            <w:r w:rsidRPr="009D666A">
              <w:rPr>
                <w:rFonts w:hint="eastAsia"/>
              </w:rPr>
              <w:t>コンクリートの混和材に</w:t>
            </w:r>
            <w:r>
              <w:rPr>
                <w:rFonts w:hint="eastAsia"/>
              </w:rPr>
              <w:t>二酸化炭素</w:t>
            </w:r>
            <w:r w:rsidRPr="009D666A">
              <w:t>を吸収する材料を</w:t>
            </w:r>
            <w:r>
              <w:rPr>
                <w:rFonts w:hint="eastAsia"/>
              </w:rPr>
              <w:t>使う</w:t>
            </w:r>
            <w:r w:rsidRPr="009D666A">
              <w:t>とともに、セメント使用量を減らして製造時の</w:t>
            </w:r>
            <w:r>
              <w:rPr>
                <w:rFonts w:hint="eastAsia"/>
              </w:rPr>
              <w:t>二酸化炭素</w:t>
            </w:r>
            <w:r w:rsidRPr="009D666A">
              <w:t>排出量も削減する</w:t>
            </w:r>
            <w:r>
              <w:rPr>
                <w:rFonts w:hint="eastAsia"/>
              </w:rPr>
              <w:t>製品が実用化されている。また、</w:t>
            </w:r>
            <w:r w:rsidRPr="009D666A">
              <w:rPr>
                <w:rFonts w:hint="eastAsia"/>
              </w:rPr>
              <w:t>廃コンクリートなどの廃材などからカルシウムを取り出し、それにセメント製造工程で排出される</w:t>
            </w:r>
            <w:r>
              <w:rPr>
                <w:rFonts w:hint="eastAsia"/>
              </w:rPr>
              <w:t>二酸化炭素</w:t>
            </w:r>
            <w:r w:rsidRPr="009D666A">
              <w:t>を吸着させて「炭酸塩（CaCO</w:t>
            </w:r>
            <w:r w:rsidRPr="009D666A">
              <w:rPr>
                <w:vertAlign w:val="subscript"/>
              </w:rPr>
              <w:t>3</w:t>
            </w:r>
            <w:r w:rsidRPr="009D666A">
              <w:t>）」にすることで、セメントの主原料である石灰石</w:t>
            </w:r>
            <w:r>
              <w:rPr>
                <w:rFonts w:hint="eastAsia"/>
              </w:rPr>
              <w:t>を</w:t>
            </w:r>
            <w:r w:rsidRPr="009D666A">
              <w:t>代替</w:t>
            </w:r>
            <w:r>
              <w:rPr>
                <w:rFonts w:hint="eastAsia"/>
              </w:rPr>
              <w:t>する</w:t>
            </w:r>
            <w:r w:rsidRPr="009D666A">
              <w:t>人工石灰石を生成</w:t>
            </w:r>
            <w:r>
              <w:rPr>
                <w:rFonts w:hint="eastAsia"/>
              </w:rPr>
              <w:t>する技術開発なども進められている。</w:t>
            </w:r>
          </w:p>
        </w:tc>
      </w:tr>
      <w:tr w:rsidR="00963A42" w14:paraId="2851DFE5" w14:textId="77777777" w:rsidTr="00FB7B81">
        <w:tc>
          <w:tcPr>
            <w:tcW w:w="2263" w:type="dxa"/>
            <w:tcBorders>
              <w:top w:val="single" w:sz="4" w:space="0" w:color="2F5496" w:themeColor="accent1" w:themeShade="BF"/>
            </w:tcBorders>
          </w:tcPr>
          <w:p w14:paraId="30F22CD5"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燃料電池</w:t>
            </w:r>
          </w:p>
        </w:tc>
        <w:tc>
          <w:tcPr>
            <w:tcW w:w="6826" w:type="dxa"/>
            <w:tcBorders>
              <w:top w:val="single" w:sz="4" w:space="0" w:color="2F5496" w:themeColor="accent1" w:themeShade="BF"/>
            </w:tcBorders>
          </w:tcPr>
          <w:p w14:paraId="55AEA738" w14:textId="77777777" w:rsidR="00963A42" w:rsidRDefault="00963A42" w:rsidP="00FB7B81">
            <w:r w:rsidRPr="00B927CA">
              <w:rPr>
                <w:rFonts w:hint="eastAsia"/>
              </w:rPr>
              <w:t>「水素」と「酸素」を化学反応させて、直接「電気」を発電する装置のこと。</w:t>
            </w:r>
          </w:p>
        </w:tc>
      </w:tr>
    </w:tbl>
    <w:p w14:paraId="680711C8" w14:textId="77777777" w:rsidR="00963A42" w:rsidRDefault="00963A42" w:rsidP="00FB7B81"/>
    <w:p w14:paraId="72420B55" w14:textId="77777777" w:rsidR="00963A42" w:rsidRDefault="00963A42" w:rsidP="00FB7B81">
      <w:pPr>
        <w:pStyle w:val="3"/>
      </w:pPr>
      <w:r>
        <w:rPr>
          <w:rFonts w:hint="eastAsia"/>
        </w:rPr>
        <w:t>ハ行</w:t>
      </w:r>
    </w:p>
    <w:p w14:paraId="6AB9A85F"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24A6EAD6" w14:textId="77777777" w:rsidTr="00FB7B81">
        <w:trPr>
          <w:tblHeader/>
        </w:trPr>
        <w:tc>
          <w:tcPr>
            <w:tcW w:w="2263" w:type="dxa"/>
            <w:tcBorders>
              <w:bottom w:val="double" w:sz="4" w:space="0" w:color="2F5496" w:themeColor="accent1" w:themeShade="BF"/>
            </w:tcBorders>
          </w:tcPr>
          <w:p w14:paraId="6F7D4550"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33D8F11E"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3B35369E" w14:textId="77777777" w:rsidTr="00FB7B81">
        <w:tc>
          <w:tcPr>
            <w:tcW w:w="2263" w:type="dxa"/>
            <w:tcBorders>
              <w:top w:val="double" w:sz="4" w:space="0" w:color="2F5496" w:themeColor="accent1" w:themeShade="BF"/>
            </w:tcBorders>
          </w:tcPr>
          <w:p w14:paraId="328BCC8A"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パリ協定</w:t>
            </w:r>
          </w:p>
        </w:tc>
        <w:tc>
          <w:tcPr>
            <w:tcW w:w="6826" w:type="dxa"/>
            <w:tcBorders>
              <w:top w:val="double" w:sz="4" w:space="0" w:color="2F5496" w:themeColor="accent1" w:themeShade="BF"/>
            </w:tcBorders>
          </w:tcPr>
          <w:p w14:paraId="383297D6" w14:textId="77777777" w:rsidR="00963A42" w:rsidRPr="00B927CA" w:rsidRDefault="00963A42" w:rsidP="00FB7B81">
            <w:r w:rsidRPr="00B927CA">
              <w:t>2020年以降の地球温暖化対策の国際的枠組を定めた協定のこと。</w:t>
            </w:r>
          </w:p>
          <w:p w14:paraId="07F7AE15" w14:textId="77777777" w:rsidR="00963A42" w:rsidRPr="00B927CA" w:rsidRDefault="00963A42" w:rsidP="00FB7B81">
            <w:r w:rsidRPr="00B927CA">
              <w:t>2015年にフランス・パリで開催された気候変動枠組条約第21回締約</w:t>
            </w:r>
            <w:r w:rsidRPr="00B927CA">
              <w:rPr>
                <w:rFonts w:hint="eastAsia"/>
              </w:rPr>
              <w:t>国会議（</w:t>
            </w:r>
            <w:r w:rsidRPr="00B927CA">
              <w:t>COP21）において採択された。</w:t>
            </w:r>
          </w:p>
          <w:p w14:paraId="43DE1E17" w14:textId="77777777" w:rsidR="00963A42" w:rsidRDefault="00963A42" w:rsidP="00FB7B81">
            <w:r w:rsidRPr="00B927CA">
              <w:rPr>
                <w:rFonts w:hint="eastAsia"/>
              </w:rPr>
              <w:t>全ての国が地球温暖化の原因となる温室効果ガスの削減に取り組むことを約束した枠組で、世界の平均気温の上昇を産業革命前と比較して、</w:t>
            </w:r>
            <w:r>
              <w:rPr>
                <w:rFonts w:hint="eastAsia"/>
              </w:rPr>
              <w:t>２</w:t>
            </w:r>
            <w:r w:rsidRPr="00B927CA">
              <w:t>℃より十分低く保つとともに、1.5℃に抑える努力を追求することが</w:t>
            </w:r>
            <w:r w:rsidRPr="00B927CA">
              <w:rPr>
                <w:rFonts w:hint="eastAsia"/>
              </w:rPr>
              <w:t>定められている。</w:t>
            </w:r>
          </w:p>
        </w:tc>
      </w:tr>
      <w:tr w:rsidR="00963A42" w14:paraId="073AC28B" w14:textId="77777777" w:rsidTr="00FB7B81">
        <w:tc>
          <w:tcPr>
            <w:tcW w:w="2263" w:type="dxa"/>
          </w:tcPr>
          <w:p w14:paraId="037D1236"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フードドライブ</w:t>
            </w:r>
          </w:p>
        </w:tc>
        <w:tc>
          <w:tcPr>
            <w:tcW w:w="6826" w:type="dxa"/>
          </w:tcPr>
          <w:p w14:paraId="703047AE" w14:textId="77777777" w:rsidR="00963A42" w:rsidRDefault="00963A42" w:rsidP="00FB7B81">
            <w:r w:rsidRPr="00B927CA">
              <w:rPr>
                <w:rFonts w:hint="eastAsia"/>
              </w:rPr>
              <w:t>家庭で余っている食品を集め、集まった食品を子ども食堂等の福祉団体へ寄附する活動のこと。</w:t>
            </w:r>
          </w:p>
        </w:tc>
      </w:tr>
      <w:tr w:rsidR="00963A42" w14:paraId="64D64248" w14:textId="77777777" w:rsidTr="00FB7B81">
        <w:tc>
          <w:tcPr>
            <w:tcW w:w="2263" w:type="dxa"/>
          </w:tcPr>
          <w:p w14:paraId="74460A5C" w14:textId="77777777" w:rsidR="00963A42" w:rsidRDefault="00963A42" w:rsidP="00FB7B81">
            <w:pPr>
              <w:rPr>
                <w:rFonts w:ascii="BIZ UDゴシック" w:eastAsia="BIZ UDゴシック" w:hAnsi="BIZ UDゴシック"/>
              </w:rPr>
            </w:pPr>
            <w:r w:rsidRPr="005C44E3">
              <w:rPr>
                <w:rFonts w:ascii="BIZ UDゴシック" w:eastAsia="BIZ UDゴシック" w:hAnsi="BIZ UDゴシック" w:hint="eastAsia"/>
              </w:rPr>
              <w:t>ペロブスカイト太陽光電池</w:t>
            </w:r>
          </w:p>
        </w:tc>
        <w:tc>
          <w:tcPr>
            <w:tcW w:w="6826" w:type="dxa"/>
          </w:tcPr>
          <w:p w14:paraId="3E0870A5" w14:textId="77777777" w:rsidR="00963A42" w:rsidRPr="005C44E3" w:rsidRDefault="00963A42" w:rsidP="00FB7B81">
            <w:r w:rsidRPr="005C44E3">
              <w:rPr>
                <w:rFonts w:hint="eastAsia"/>
              </w:rPr>
              <w:t>薄くて軽く、曲げられる</w:t>
            </w:r>
            <w:r>
              <w:rPr>
                <w:rFonts w:hint="eastAsia"/>
              </w:rPr>
              <w:t>太陽光電池。</w:t>
            </w:r>
            <w:r w:rsidRPr="005C44E3">
              <w:rPr>
                <w:rFonts w:hint="eastAsia"/>
              </w:rPr>
              <w:t>ビル壁面や車の屋根など幅広い場所に設置でき、太陽電池の設置場所の限られる日本において脱炭素の推進に資する技術</w:t>
            </w:r>
            <w:r>
              <w:rPr>
                <w:rFonts w:hint="eastAsia"/>
              </w:rPr>
              <w:t>として期待されている</w:t>
            </w:r>
            <w:r w:rsidRPr="005C44E3">
              <w:rPr>
                <w:rFonts w:hint="eastAsia"/>
              </w:rPr>
              <w:t>。</w:t>
            </w:r>
          </w:p>
        </w:tc>
      </w:tr>
    </w:tbl>
    <w:p w14:paraId="0AB9A3EB" w14:textId="77777777" w:rsidR="00963A42" w:rsidRDefault="00963A42" w:rsidP="00FB7B81"/>
    <w:p w14:paraId="1F03E186" w14:textId="77777777" w:rsidR="008033BE" w:rsidRDefault="008033BE">
      <w:pPr>
        <w:widowControl/>
        <w:jc w:val="left"/>
        <w:rPr>
          <w:rFonts w:asciiTheme="majorHAnsi" w:eastAsiaTheme="majorEastAsia" w:hAnsiTheme="majorHAnsi" w:cstheme="majorBidi"/>
          <w:color w:val="2F5496" w:themeColor="accent1" w:themeShade="BF"/>
          <w:sz w:val="24"/>
        </w:rPr>
      </w:pPr>
      <w:r>
        <w:br w:type="page"/>
      </w:r>
    </w:p>
    <w:p w14:paraId="0ED22718" w14:textId="108D7D12" w:rsidR="00963A42" w:rsidRDefault="00963A42" w:rsidP="00FB7B81">
      <w:pPr>
        <w:pStyle w:val="3"/>
      </w:pPr>
      <w:r>
        <w:rPr>
          <w:rFonts w:hint="eastAsia"/>
        </w:rPr>
        <w:lastRenderedPageBreak/>
        <w:t>マ行</w:t>
      </w:r>
    </w:p>
    <w:p w14:paraId="2F328A74"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151B23B1" w14:textId="77777777" w:rsidTr="00FB7B81">
        <w:trPr>
          <w:tblHeader/>
        </w:trPr>
        <w:tc>
          <w:tcPr>
            <w:tcW w:w="2263" w:type="dxa"/>
            <w:tcBorders>
              <w:bottom w:val="double" w:sz="4" w:space="0" w:color="2F5496" w:themeColor="accent1" w:themeShade="BF"/>
            </w:tcBorders>
          </w:tcPr>
          <w:p w14:paraId="40F64999"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43725B08"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4198FBBF" w14:textId="77777777" w:rsidTr="00FB7B81">
        <w:tc>
          <w:tcPr>
            <w:tcW w:w="2263" w:type="dxa"/>
            <w:tcBorders>
              <w:top w:val="double" w:sz="4" w:space="0" w:color="2F5496" w:themeColor="accent1" w:themeShade="BF"/>
              <w:bottom w:val="single" w:sz="4" w:space="0" w:color="2F5496" w:themeColor="accent1" w:themeShade="BF"/>
            </w:tcBorders>
          </w:tcPr>
          <w:p w14:paraId="4D34F259"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未利用エネルギー</w:t>
            </w:r>
          </w:p>
        </w:tc>
        <w:tc>
          <w:tcPr>
            <w:tcW w:w="6826" w:type="dxa"/>
            <w:tcBorders>
              <w:top w:val="double" w:sz="4" w:space="0" w:color="2F5496" w:themeColor="accent1" w:themeShade="BF"/>
              <w:bottom w:val="single" w:sz="4" w:space="0" w:color="2F5496" w:themeColor="accent1" w:themeShade="BF"/>
            </w:tcBorders>
          </w:tcPr>
          <w:p w14:paraId="03423141" w14:textId="77777777" w:rsidR="00963A42" w:rsidRDefault="00963A42" w:rsidP="00FB7B81">
            <w:r w:rsidRPr="002E30EF">
              <w:rPr>
                <w:rFonts w:hint="eastAsia"/>
              </w:rPr>
              <w:t>河川水・下水などの温度差エネルギーや、工場などの排熱といった、今まで利用されていなかったエネルギーのこと</w:t>
            </w:r>
            <w:r>
              <w:rPr>
                <w:rFonts w:hint="eastAsia"/>
              </w:rPr>
              <w:t>。</w:t>
            </w:r>
          </w:p>
          <w:p w14:paraId="1D6833D4" w14:textId="77777777" w:rsidR="00963A42" w:rsidRDefault="00963A42" w:rsidP="00FB7B81">
            <w:r w:rsidRPr="002E30EF">
              <w:rPr>
                <w:rFonts w:hint="eastAsia"/>
              </w:rPr>
              <w:t>具体的な未利用エネルギーの種類としては、①生活排水や中・下水・下水処理水の熱、②清掃工場の排熱、③変電所の排熱、④河川水・海水・地下水の熱、⑤工場排熱、⑥地下鉄や地下街の冷暖房排熱、⑦雪氷熱などがあ</w:t>
            </w:r>
            <w:r>
              <w:rPr>
                <w:rFonts w:hint="eastAsia"/>
              </w:rPr>
              <w:t>る。</w:t>
            </w:r>
          </w:p>
        </w:tc>
      </w:tr>
      <w:tr w:rsidR="00963A42" w14:paraId="3C27FB5B" w14:textId="77777777" w:rsidTr="00FB7B81">
        <w:tc>
          <w:tcPr>
            <w:tcW w:w="2263" w:type="dxa"/>
            <w:tcBorders>
              <w:top w:val="single" w:sz="4" w:space="0" w:color="2F5496" w:themeColor="accent1" w:themeShade="BF"/>
            </w:tcBorders>
            <w:vAlign w:val="center"/>
          </w:tcPr>
          <w:p w14:paraId="24FEB3EB" w14:textId="77777777" w:rsidR="00963A42" w:rsidRDefault="00963A42" w:rsidP="00FB7B81">
            <w:pPr>
              <w:rPr>
                <w:rFonts w:ascii="BIZ UDゴシック" w:eastAsia="BIZ UDゴシック" w:hAnsi="BIZ UDゴシック"/>
              </w:rPr>
            </w:pPr>
            <w:r>
              <w:rPr>
                <w:rFonts w:ascii="BIZ UDゴシック" w:eastAsia="BIZ UDゴシック" w:hAnsi="BIZ UDゴシック" w:hint="eastAsia"/>
              </w:rPr>
              <w:t>メタネーション</w:t>
            </w:r>
          </w:p>
        </w:tc>
        <w:tc>
          <w:tcPr>
            <w:tcW w:w="6826" w:type="dxa"/>
            <w:tcBorders>
              <w:top w:val="single" w:sz="4" w:space="0" w:color="2F5496" w:themeColor="accent1" w:themeShade="BF"/>
            </w:tcBorders>
            <w:vAlign w:val="center"/>
          </w:tcPr>
          <w:p w14:paraId="5A48F691" w14:textId="77777777" w:rsidR="00963A42" w:rsidRPr="002E30EF" w:rsidRDefault="00963A42" w:rsidP="00FB7B81">
            <w:r w:rsidRPr="00314021">
              <w:rPr>
                <w:rFonts w:hint="eastAsia"/>
              </w:rPr>
              <w:t>水素（</w:t>
            </w:r>
            <w:r w:rsidRPr="00314021">
              <w:t>H</w:t>
            </w:r>
            <w:r w:rsidRPr="00314021">
              <w:rPr>
                <w:vertAlign w:val="subscript"/>
              </w:rPr>
              <w:t>2</w:t>
            </w:r>
            <w:r w:rsidRPr="00314021">
              <w:t>）と二酸化炭素（CO</w:t>
            </w:r>
            <w:r w:rsidRPr="00314021">
              <w:rPr>
                <w:vertAlign w:val="subscript"/>
              </w:rPr>
              <w:t>2</w:t>
            </w:r>
            <w:r w:rsidRPr="00314021">
              <w:t>）を反応させ、天然ガスの主な成分であるメタン（CH</w:t>
            </w:r>
            <w:r w:rsidRPr="00314021">
              <w:rPr>
                <w:vertAlign w:val="subscript"/>
              </w:rPr>
              <w:t>4</w:t>
            </w:r>
            <w:r w:rsidRPr="00314021">
              <w:t>）を合成する</w:t>
            </w:r>
            <w:r>
              <w:rPr>
                <w:rFonts w:hint="eastAsia"/>
              </w:rPr>
              <w:t>のこと。</w:t>
            </w:r>
            <w:r w:rsidRPr="00314021">
              <w:rPr>
                <w:rFonts w:hint="eastAsia"/>
              </w:rPr>
              <w:t>メタンは燃焼時に</w:t>
            </w:r>
            <w:r>
              <w:rPr>
                <w:rFonts w:hint="eastAsia"/>
              </w:rPr>
              <w:t>二酸化炭素</w:t>
            </w:r>
            <w:r w:rsidRPr="00314021">
              <w:t>を排出</w:t>
            </w:r>
            <w:r>
              <w:rPr>
                <w:rFonts w:hint="eastAsia"/>
              </w:rPr>
              <w:t>する</w:t>
            </w:r>
            <w:r w:rsidRPr="00314021">
              <w:t>が、メタネーションを</w:t>
            </w:r>
            <w:r>
              <w:rPr>
                <w:rFonts w:hint="eastAsia"/>
              </w:rPr>
              <w:t>行う</w:t>
            </w:r>
            <w:r w:rsidRPr="00314021">
              <w:t>際の原料として、発電所や工場などから回収した</w:t>
            </w:r>
            <w:r>
              <w:rPr>
                <w:rFonts w:hint="eastAsia"/>
              </w:rPr>
              <w:t>二酸化炭素</w:t>
            </w:r>
            <w:r w:rsidRPr="00314021">
              <w:t>を利用すれば、燃焼時に排出された</w:t>
            </w:r>
            <w:r>
              <w:rPr>
                <w:rFonts w:hint="eastAsia"/>
              </w:rPr>
              <w:t>二酸化炭素</w:t>
            </w:r>
            <w:r w:rsidRPr="00314021">
              <w:t>は回収した</w:t>
            </w:r>
            <w:r>
              <w:rPr>
                <w:rFonts w:hint="eastAsia"/>
              </w:rPr>
              <w:t>二酸化炭素</w:t>
            </w:r>
            <w:r w:rsidRPr="00314021">
              <w:t>と相殺されるため、大気中の</w:t>
            </w:r>
            <w:r>
              <w:rPr>
                <w:rFonts w:hint="eastAsia"/>
              </w:rPr>
              <w:t>二酸化炭素</w:t>
            </w:r>
            <w:r w:rsidRPr="00314021">
              <w:t>量は増加</w:t>
            </w:r>
            <w:r w:rsidRPr="00314021">
              <w:rPr>
                <w:rFonts w:hint="eastAsia"/>
              </w:rPr>
              <w:t>ガス</w:t>
            </w:r>
            <w:r>
              <w:rPr>
                <w:rFonts w:hint="eastAsia"/>
              </w:rPr>
              <w:t>しないことから、二酸化炭素排出量は実質ゼロとなる。</w:t>
            </w:r>
          </w:p>
        </w:tc>
      </w:tr>
    </w:tbl>
    <w:p w14:paraId="64E2B45D" w14:textId="77777777" w:rsidR="00963A42" w:rsidRDefault="00963A42" w:rsidP="00FB7B81"/>
    <w:p w14:paraId="682E399C" w14:textId="77777777" w:rsidR="00963A42" w:rsidRDefault="00963A42" w:rsidP="00FB7B81">
      <w:pPr>
        <w:pStyle w:val="3"/>
      </w:pPr>
      <w:r>
        <w:rPr>
          <w:rFonts w:hint="eastAsia"/>
        </w:rPr>
        <w:t>ラ行</w:t>
      </w:r>
    </w:p>
    <w:p w14:paraId="5065101B" w14:textId="77777777" w:rsidR="00963A42" w:rsidRPr="00F53783" w:rsidRDefault="00963A42" w:rsidP="00FB7B81">
      <w:pPr>
        <w:spacing w:line="120" w:lineRule="exact"/>
      </w:pPr>
    </w:p>
    <w:tbl>
      <w:tblPr>
        <w:tblStyle w:val="ac"/>
        <w:tblW w:w="9089"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263"/>
        <w:gridCol w:w="6826"/>
      </w:tblGrid>
      <w:tr w:rsidR="00963A42" w14:paraId="6AE9895C" w14:textId="77777777" w:rsidTr="00FB7B81">
        <w:tc>
          <w:tcPr>
            <w:tcW w:w="2263" w:type="dxa"/>
            <w:tcBorders>
              <w:bottom w:val="double" w:sz="4" w:space="0" w:color="2F5496" w:themeColor="accent1" w:themeShade="BF"/>
            </w:tcBorders>
          </w:tcPr>
          <w:p w14:paraId="5027AE01"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用語</w:t>
            </w:r>
          </w:p>
        </w:tc>
        <w:tc>
          <w:tcPr>
            <w:tcW w:w="6826" w:type="dxa"/>
            <w:tcBorders>
              <w:bottom w:val="double" w:sz="4" w:space="0" w:color="2F5496" w:themeColor="accent1" w:themeShade="BF"/>
            </w:tcBorders>
          </w:tcPr>
          <w:p w14:paraId="1D4B402C" w14:textId="77777777" w:rsidR="00963A42" w:rsidRPr="00F53783" w:rsidRDefault="00963A42" w:rsidP="00FB7B81">
            <w:pPr>
              <w:jc w:val="center"/>
              <w:rPr>
                <w:rFonts w:ascii="BIZ UDゴシック" w:eastAsia="BIZ UDゴシック" w:hAnsi="BIZ UDゴシック"/>
                <w:color w:val="2F5496" w:themeColor="accent1" w:themeShade="BF"/>
              </w:rPr>
            </w:pPr>
            <w:r w:rsidRPr="00F53783">
              <w:rPr>
                <w:rFonts w:ascii="BIZ UDゴシック" w:eastAsia="BIZ UDゴシック" w:hAnsi="BIZ UDゴシック" w:hint="eastAsia"/>
                <w:color w:val="2F5496" w:themeColor="accent1" w:themeShade="BF"/>
              </w:rPr>
              <w:t>説明</w:t>
            </w:r>
          </w:p>
        </w:tc>
      </w:tr>
      <w:tr w:rsidR="00963A42" w14:paraId="7FA01EF7" w14:textId="77777777" w:rsidTr="00FB7B81">
        <w:tc>
          <w:tcPr>
            <w:tcW w:w="2263" w:type="dxa"/>
            <w:tcBorders>
              <w:top w:val="double" w:sz="4" w:space="0" w:color="2F5496" w:themeColor="accent1" w:themeShade="BF"/>
            </w:tcBorders>
          </w:tcPr>
          <w:p w14:paraId="1C47832A" w14:textId="77777777" w:rsidR="00963A42" w:rsidRPr="00F53783" w:rsidRDefault="00963A42" w:rsidP="00FB7B81">
            <w:pPr>
              <w:rPr>
                <w:rFonts w:ascii="BIZ UDゴシック" w:eastAsia="BIZ UDゴシック" w:hAnsi="BIZ UDゴシック"/>
              </w:rPr>
            </w:pPr>
            <w:r>
              <w:rPr>
                <w:rFonts w:ascii="BIZ UDゴシック" w:eastAsia="BIZ UDゴシック" w:hAnsi="BIZ UDゴシック" w:hint="eastAsia"/>
              </w:rPr>
              <w:t>緑被率</w:t>
            </w:r>
          </w:p>
        </w:tc>
        <w:tc>
          <w:tcPr>
            <w:tcW w:w="6826" w:type="dxa"/>
            <w:tcBorders>
              <w:top w:val="double" w:sz="4" w:space="0" w:color="2F5496" w:themeColor="accent1" w:themeShade="BF"/>
            </w:tcBorders>
          </w:tcPr>
          <w:p w14:paraId="7E7F95BB" w14:textId="77777777" w:rsidR="00963A42" w:rsidRDefault="00963A42" w:rsidP="00FB7B81">
            <w:r w:rsidRPr="00B927CA">
              <w:rPr>
                <w:rFonts w:hint="eastAsia"/>
              </w:rPr>
              <w:t>緑被地（樹木＋草地＋屋上緑化）面積の区全体に占める割合のこと。</w:t>
            </w:r>
          </w:p>
        </w:tc>
      </w:tr>
    </w:tbl>
    <w:p w14:paraId="3CD0E9A2" w14:textId="77777777" w:rsidR="00963A42" w:rsidRDefault="00963A42" w:rsidP="00FB7B81"/>
    <w:p w14:paraId="359FC817" w14:textId="77777777" w:rsidR="00963A42" w:rsidRPr="00BC3876" w:rsidRDefault="00963A42" w:rsidP="00FB7B81"/>
    <w:p w14:paraId="0B26093D" w14:textId="77777777" w:rsidR="00E4505A" w:rsidRPr="00963A42" w:rsidRDefault="00E4505A" w:rsidP="00394C7C"/>
    <w:p w14:paraId="7880EF30" w14:textId="77777777" w:rsidR="00CF10E3" w:rsidRDefault="00CF10E3" w:rsidP="00394C7C">
      <w:pPr>
        <w:sectPr w:rsidR="00CF10E3" w:rsidSect="00B95C97">
          <w:type w:val="continuous"/>
          <w:pgSz w:w="11906" w:h="16838" w:code="9"/>
          <w:pgMar w:top="1418" w:right="1418" w:bottom="1134" w:left="1418" w:header="567" w:footer="680" w:gutter="0"/>
          <w:cols w:space="425"/>
          <w:docGrid w:type="linesAndChars" w:linePitch="360"/>
        </w:sectPr>
      </w:pPr>
    </w:p>
    <w:p w14:paraId="2C273F4B" w14:textId="77777777" w:rsidR="009D0307" w:rsidRDefault="009D0307" w:rsidP="00394C7C"/>
    <w:p w14:paraId="6089F385" w14:textId="77777777" w:rsidR="009D0307" w:rsidRDefault="009D0307" w:rsidP="00394C7C"/>
    <w:p w14:paraId="6D51597B" w14:textId="77777777" w:rsidR="009D0307" w:rsidRDefault="009D0307" w:rsidP="00394C7C"/>
    <w:p w14:paraId="094AEE1F" w14:textId="77777777" w:rsidR="009D0307" w:rsidRDefault="009D0307" w:rsidP="00394C7C"/>
    <w:p w14:paraId="54F87931" w14:textId="77777777" w:rsidR="009D0307" w:rsidRDefault="009D0307" w:rsidP="00394C7C"/>
    <w:p w14:paraId="782C63A2" w14:textId="77777777" w:rsidR="009D0307" w:rsidRDefault="009D0307" w:rsidP="00394C7C"/>
    <w:p w14:paraId="41F68E56" w14:textId="77777777" w:rsidR="009D0307" w:rsidRDefault="009D0307" w:rsidP="00394C7C"/>
    <w:p w14:paraId="54E9EB1F" w14:textId="77777777" w:rsidR="009D0307" w:rsidRDefault="009D0307" w:rsidP="00394C7C"/>
    <w:p w14:paraId="36E3C115" w14:textId="77777777" w:rsidR="009D0307" w:rsidRDefault="009D0307" w:rsidP="00394C7C"/>
    <w:p w14:paraId="00B04F70" w14:textId="77777777" w:rsidR="009D0307" w:rsidRDefault="009D0307" w:rsidP="00394C7C"/>
    <w:p w14:paraId="5B8CC309" w14:textId="77777777" w:rsidR="009D0307" w:rsidRDefault="009D0307" w:rsidP="00394C7C"/>
    <w:p w14:paraId="4D18C6F0" w14:textId="77777777" w:rsidR="009D0307" w:rsidRDefault="009D0307" w:rsidP="00394C7C"/>
    <w:p w14:paraId="6F9B4987" w14:textId="77777777" w:rsidR="009D0307" w:rsidRDefault="009D0307" w:rsidP="00394C7C"/>
    <w:p w14:paraId="2D5A8142" w14:textId="77777777" w:rsidR="009D0307" w:rsidRDefault="009D0307" w:rsidP="00394C7C"/>
    <w:p w14:paraId="0D257C07" w14:textId="77777777" w:rsidR="009D0307" w:rsidRDefault="009D0307" w:rsidP="00394C7C"/>
    <w:p w14:paraId="27E8A28A" w14:textId="77777777" w:rsidR="009D0307" w:rsidRDefault="009D0307" w:rsidP="00394C7C"/>
    <w:p w14:paraId="0BB76AFF" w14:textId="77777777" w:rsidR="009D0307" w:rsidRDefault="009D0307" w:rsidP="00394C7C"/>
    <w:p w14:paraId="25BB38E8" w14:textId="77777777" w:rsidR="009D0307" w:rsidRDefault="009D0307" w:rsidP="00394C7C"/>
    <w:p w14:paraId="44B707CF" w14:textId="77777777" w:rsidR="009D0307" w:rsidRDefault="009D0307" w:rsidP="00394C7C"/>
    <w:p w14:paraId="17FEDCEE" w14:textId="77777777" w:rsidR="009D0307" w:rsidRDefault="009D0307" w:rsidP="00394C7C"/>
    <w:p w14:paraId="78944594" w14:textId="77777777" w:rsidR="009D0307" w:rsidRDefault="009D0307" w:rsidP="00394C7C"/>
    <w:p w14:paraId="50C2ECC7" w14:textId="77777777" w:rsidR="009D0307" w:rsidRDefault="009D0307" w:rsidP="00394C7C"/>
    <w:p w14:paraId="00C0C40C" w14:textId="77777777" w:rsidR="009D0307" w:rsidRDefault="009D0307" w:rsidP="00394C7C"/>
    <w:p w14:paraId="1D19D86F" w14:textId="77777777" w:rsidR="009D0307" w:rsidRDefault="009D0307" w:rsidP="00394C7C"/>
    <w:p w14:paraId="07F71C7B" w14:textId="6AC54D8F" w:rsidR="009D0307" w:rsidRDefault="009D0307" w:rsidP="00394C7C"/>
    <w:p w14:paraId="10AC4166" w14:textId="38B5CDFD" w:rsidR="009D0307" w:rsidRDefault="00C510D6" w:rsidP="00394C7C">
      <w:r>
        <w:rPr>
          <w:rFonts w:hint="eastAsia"/>
          <w:noProof/>
        </w:rPr>
        <mc:AlternateContent>
          <mc:Choice Requires="wps">
            <w:drawing>
              <wp:anchor distT="0" distB="0" distL="71755" distR="71755" simplePos="0" relativeHeight="251658275" behindDoc="0" locked="0" layoutInCell="1" hidden="0" allowOverlap="1" wp14:anchorId="49E98E61" wp14:editId="611ADAFC">
                <wp:simplePos x="0" y="0"/>
                <wp:positionH relativeFrom="margin">
                  <wp:align>center</wp:align>
                </wp:positionH>
                <wp:positionV relativeFrom="margin">
                  <wp:posOffset>5976620</wp:posOffset>
                </wp:positionV>
                <wp:extent cx="5957570" cy="2693035"/>
                <wp:effectExtent l="0" t="0" r="24130" b="12065"/>
                <wp:wrapNone/>
                <wp:docPr id="1550" name="オブジェクト 0"/>
                <wp:cNvGraphicFramePr/>
                <a:graphic xmlns:a="http://schemas.openxmlformats.org/drawingml/2006/main">
                  <a:graphicData uri="http://schemas.microsoft.com/office/word/2010/wordprocessingShape">
                    <wps:wsp>
                      <wps:cNvSpPr txBox="1"/>
                      <wps:spPr>
                        <a:xfrm>
                          <a:off x="0" y="0"/>
                          <a:ext cx="5957570" cy="269303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3332A060" w14:textId="27A13D3A" w:rsidR="00CF10E3" w:rsidRPr="00C510D6" w:rsidRDefault="00CF10E3" w:rsidP="00C510D6">
                            <w:pPr>
                              <w:jc w:val="center"/>
                              <w:rPr>
                                <w:rFonts w:asciiTheme="majorHAnsi" w:eastAsiaTheme="majorHAnsi" w:hAnsiTheme="majorHAnsi"/>
                              </w:rPr>
                            </w:pPr>
                            <w:r w:rsidRPr="00C510D6">
                              <w:rPr>
                                <w:rFonts w:asciiTheme="majorHAnsi" w:eastAsiaTheme="majorHAnsi" w:hAnsiTheme="majorHAnsi" w:hint="eastAsia"/>
                                <w:sz w:val="28"/>
                              </w:rPr>
                              <w:t>中野区脱炭素ロードマップ</w:t>
                            </w:r>
                          </w:p>
                          <w:p w14:paraId="45486BE9" w14:textId="0514D5A2" w:rsidR="00C510D6" w:rsidRDefault="00C510D6" w:rsidP="00C510D6">
                            <w:pPr>
                              <w:spacing w:line="360" w:lineRule="exact"/>
                              <w:jc w:val="center"/>
                              <w:rPr>
                                <w:rFonts w:eastAsiaTheme="minorHAnsi"/>
                              </w:rPr>
                            </w:pPr>
                            <w:r>
                              <w:rPr>
                                <w:rFonts w:eastAsiaTheme="minorHAnsi" w:hint="eastAsia"/>
                              </w:rPr>
                              <w:t>６</w:t>
                            </w:r>
                            <w:r w:rsidRPr="00CF10E3">
                              <w:rPr>
                                <w:rFonts w:eastAsiaTheme="minorHAnsi" w:hint="eastAsia"/>
                              </w:rPr>
                              <w:t>中環環第</w:t>
                            </w:r>
                            <w:r w:rsidR="009742D7">
                              <w:rPr>
                                <w:rFonts w:eastAsiaTheme="minorHAnsi" w:hint="eastAsia"/>
                              </w:rPr>
                              <w:t>９７４</w:t>
                            </w:r>
                            <w:r w:rsidRPr="00CF10E3">
                              <w:rPr>
                                <w:rFonts w:eastAsiaTheme="minorHAnsi" w:hint="eastAsia"/>
                              </w:rPr>
                              <w:t>号</w:t>
                            </w:r>
                          </w:p>
                          <w:p w14:paraId="383F54B3" w14:textId="4F4A3657" w:rsidR="00CF10E3" w:rsidRPr="00CF10E3" w:rsidRDefault="00CF10E3" w:rsidP="00C510D6">
                            <w:pPr>
                              <w:spacing w:line="360" w:lineRule="exact"/>
                              <w:jc w:val="center"/>
                              <w:rPr>
                                <w:rFonts w:eastAsiaTheme="minorHAnsi"/>
                              </w:rPr>
                            </w:pPr>
                            <w:r w:rsidRPr="00CF10E3">
                              <w:rPr>
                                <w:rFonts w:eastAsiaTheme="minorHAnsi" w:hint="eastAsia"/>
                              </w:rPr>
                              <w:t>令和</w:t>
                            </w:r>
                            <w:r>
                              <w:rPr>
                                <w:rFonts w:eastAsiaTheme="minorHAnsi" w:hint="eastAsia"/>
                              </w:rPr>
                              <w:t>６</w:t>
                            </w:r>
                            <w:r w:rsidRPr="00CF10E3">
                              <w:rPr>
                                <w:rFonts w:eastAsiaTheme="minorHAnsi" w:hint="eastAsia"/>
                              </w:rPr>
                              <w:t>年（２０２</w:t>
                            </w:r>
                            <w:r>
                              <w:rPr>
                                <w:rFonts w:eastAsiaTheme="minorHAnsi" w:hint="eastAsia"/>
                              </w:rPr>
                              <w:t>４</w:t>
                            </w:r>
                            <w:r w:rsidRPr="00CF10E3">
                              <w:rPr>
                                <w:rFonts w:eastAsiaTheme="minorHAnsi" w:hint="eastAsia"/>
                              </w:rPr>
                              <w:t>年）</w:t>
                            </w:r>
                            <w:r>
                              <w:rPr>
                                <w:rFonts w:eastAsiaTheme="minorHAnsi" w:hint="eastAsia"/>
                              </w:rPr>
                              <w:t>６</w:t>
                            </w:r>
                            <w:r w:rsidRPr="00CF10E3">
                              <w:rPr>
                                <w:rFonts w:eastAsiaTheme="minorHAnsi" w:hint="eastAsia"/>
                              </w:rPr>
                              <w:t>月</w:t>
                            </w:r>
                          </w:p>
                          <w:p w14:paraId="70A117FD" w14:textId="77777777" w:rsidR="00CF10E3" w:rsidRPr="00C510D6" w:rsidRDefault="00CF10E3" w:rsidP="00CF10E3">
                            <w:pPr>
                              <w:spacing w:line="360" w:lineRule="exact"/>
                              <w:jc w:val="left"/>
                              <w:rPr>
                                <w:rFonts w:eastAsiaTheme="minorHAnsi"/>
                              </w:rPr>
                            </w:pPr>
                          </w:p>
                          <w:p w14:paraId="6F223141" w14:textId="77777777" w:rsidR="00CF10E3" w:rsidRPr="00CF10E3" w:rsidRDefault="00CF10E3" w:rsidP="005725ED">
                            <w:pPr>
                              <w:spacing w:line="360" w:lineRule="exact"/>
                              <w:ind w:leftChars="400" w:left="880"/>
                              <w:rPr>
                                <w:rFonts w:eastAsiaTheme="minorHAnsi"/>
                              </w:rPr>
                            </w:pPr>
                            <w:r w:rsidRPr="00CF10E3">
                              <w:rPr>
                                <w:rFonts w:eastAsiaTheme="minorHAnsi" w:hint="eastAsia"/>
                              </w:rPr>
                              <w:t>編集・発行　中野区環境部環境課</w:t>
                            </w:r>
                          </w:p>
                          <w:p w14:paraId="0DC87DA2" w14:textId="201DB905" w:rsidR="00CF10E3" w:rsidRPr="00CF10E3" w:rsidRDefault="00CF10E3" w:rsidP="005725ED">
                            <w:pPr>
                              <w:spacing w:line="360" w:lineRule="exact"/>
                              <w:ind w:leftChars="1000" w:left="2200"/>
                              <w:rPr>
                                <w:rFonts w:eastAsiaTheme="minorHAnsi"/>
                              </w:rPr>
                            </w:pPr>
                            <w:r w:rsidRPr="00CF10E3">
                              <w:rPr>
                                <w:rFonts w:eastAsiaTheme="minorHAnsi" w:hint="eastAsia"/>
                              </w:rPr>
                              <w:t>〒１６４－８５０１　東京都中野区中野四丁目</w:t>
                            </w:r>
                            <w:r>
                              <w:rPr>
                                <w:rFonts w:eastAsiaTheme="minorHAnsi" w:hint="eastAsia"/>
                              </w:rPr>
                              <w:t>１１</w:t>
                            </w:r>
                            <w:r w:rsidRPr="00CF10E3">
                              <w:rPr>
                                <w:rFonts w:eastAsiaTheme="minorHAnsi" w:hint="eastAsia"/>
                              </w:rPr>
                              <w:t>番１</w:t>
                            </w:r>
                            <w:r>
                              <w:rPr>
                                <w:rFonts w:eastAsiaTheme="minorHAnsi" w:hint="eastAsia"/>
                              </w:rPr>
                              <w:t>９</w:t>
                            </w:r>
                            <w:r w:rsidRPr="00CF10E3">
                              <w:rPr>
                                <w:rFonts w:eastAsiaTheme="minorHAnsi" w:hint="eastAsia"/>
                              </w:rPr>
                              <w:t>号</w:t>
                            </w:r>
                          </w:p>
                          <w:p w14:paraId="5F885C6F" w14:textId="29683F41" w:rsidR="00CF10E3" w:rsidRPr="00CF10E3" w:rsidRDefault="00CF10E3" w:rsidP="005725ED">
                            <w:pPr>
                              <w:spacing w:line="360" w:lineRule="exact"/>
                              <w:ind w:leftChars="1000" w:left="2200"/>
                              <w:rPr>
                                <w:rFonts w:eastAsiaTheme="minorHAnsi"/>
                              </w:rPr>
                            </w:pPr>
                            <w:r w:rsidRPr="00CF10E3">
                              <w:rPr>
                                <w:rFonts w:eastAsiaTheme="minorHAnsi" w:hint="eastAsia"/>
                              </w:rPr>
                              <w:t>ＴＥＬ　０３－３２２８－</w:t>
                            </w:r>
                            <w:r>
                              <w:rPr>
                                <w:rFonts w:eastAsiaTheme="minorHAnsi" w:hint="eastAsia"/>
                              </w:rPr>
                              <w:t>５５２４</w:t>
                            </w:r>
                            <w:r w:rsidRPr="00CF10E3">
                              <w:rPr>
                                <w:rFonts w:eastAsiaTheme="minorHAnsi" w:hint="eastAsia"/>
                              </w:rPr>
                              <w:t>（直通）</w:t>
                            </w:r>
                          </w:p>
                          <w:p w14:paraId="4EEF0F32" w14:textId="74177914" w:rsidR="00C510D6" w:rsidRPr="00C510D6" w:rsidRDefault="00CF10E3" w:rsidP="005725ED">
                            <w:pPr>
                              <w:spacing w:line="360" w:lineRule="exact"/>
                              <w:ind w:leftChars="1000" w:left="2200"/>
                              <w:rPr>
                                <w:rFonts w:eastAsiaTheme="minorHAnsi"/>
                              </w:rPr>
                            </w:pPr>
                            <w:r w:rsidRPr="00CF10E3">
                              <w:rPr>
                                <w:rFonts w:eastAsiaTheme="minorHAnsi" w:hint="eastAsia"/>
                              </w:rPr>
                              <w:t xml:space="preserve">電子メール　</w:t>
                            </w:r>
                            <w:r w:rsidR="009711FF" w:rsidRPr="009711FF">
                              <w:rPr>
                                <w:rFonts w:eastAsiaTheme="minorHAnsi" w:hint="eastAsia"/>
                              </w:rPr>
                              <w:t>kankyo@city.tokyo-nakano.lg.jp</w:t>
                            </w:r>
                          </w:p>
                        </w:txbxContent>
                      </wps:txbx>
                      <wps:bodyPr vertOverflow="overflow" horzOverflow="overflow" wrap="square" lIns="74295" tIns="8890" rIns="74295" bIns="8890">
                        <a:noAutofit/>
                      </wps:bodyPr>
                    </wps:wsp>
                  </a:graphicData>
                </a:graphic>
                <wp14:sizeRelV relativeFrom="margin">
                  <wp14:pctHeight>0</wp14:pctHeight>
                </wp14:sizeRelV>
              </wp:anchor>
            </w:drawing>
          </mc:Choice>
          <mc:Fallback>
            <w:pict>
              <v:shape w14:anchorId="49E98E61" id="オブジェクト 0" o:spid="_x0000_s1076" type="#_x0000_t202" style="position:absolute;left:0;text-align:left;margin-left:0;margin-top:470.6pt;width:469.1pt;height:212.05pt;z-index:251658275;visibility:visible;mso-wrap-style:square;mso-height-percent:0;mso-wrap-distance-left:5.65pt;mso-wrap-distance-top:0;mso-wrap-distance-right:5.65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3AHgIAAMEEAAAOAAAAZHJzL2Uyb0RvYy54bWysVNuO0zAQfUfiHyy/02TbTW9qugJWRUiI&#10;RSx8gJvYjYXjMbbbpHw9YydNW8rDCpEH1/bMHM85M9PVQ1srcuDWSdA5vRullHBdQCn1Lqffv23e&#10;zClxnumSKdA8p0fu6MP69atVY5Z8DBWokluCINotG5PTynuzTBJXVLxmbgSGazQKsDXzeLS7pLSs&#10;QfRaJeM0nSYN2NJYKLhzePvYGek64gvBC/8khOOeqJxibj6uNq7bsCbrFVvuLDOVLPo02D9kUTOp&#10;8dEB6pF5RvZW3kDVsrDgQPhRAXUCQsiCRw7I5i79g81zxQyPXFAcZwaZ3P+DLT4fns0XS3z7Dlos&#10;YBCkMW7p8DLwaYWtwy9mStCOEh4H2XjrSYGX2SKbZTM0FWgbTxeTdJIFnOQcbqzzHzjUJGxyarEu&#10;US52+OR853pyCa85ULLcSKXiwe6275UlB4Y13MSvR79yU5o0OZ1OspBIbcqcOr2Lj1y5uUu0NH63&#10;aJi50kjgrETc+aPiISOlv3JBZBkFuUnxCjS6BheBbF4c1TuHOB6b+MWRg3t8E7QfImupwXZ6hOHi&#10;g6Tlj1h15Cw6/xPxjm5g7ttti3xzej85NcgWyiP2DY6+f8JFKED1od9RUoH99bf7BkcNK/Nzzyyn&#10;RH3U2Muz+/Eiw9mMh/l8gQW0l4bt2RBYaXi79yBk7JuQXZdKnzXOSey8fqbDIF6eo9f5n2f9GwAA&#10;//8DAFBLAwQUAAYACAAAACEApIosjd4AAAAJAQAADwAAAGRycy9kb3ducmV2LnhtbEyPzU7DMBCE&#10;70i8g7VI3KjzU6I2xKkKCCSOtFy4ufE2CdjrKHbTwNOznOC2oxnNflNtZmfFhGPoPSlIFwkIpMab&#10;nloFb/unmxWIEDUZbT2hgi8MsKkvLypdGn+mV5x2sRVcQqHUCroYh1LK0HTodFj4AYm9ox+djizH&#10;VppRn7ncWZklSSGd7ok/dHrAhw6bz93JKZiP78VH9vz4kt6H7fe0R+9tXCp1fTVv70BEnONfGH7x&#10;GR1qZjr4E5kgrAIeEhWsl2kGgu11vuLjwLm8uM1B1pX8v6D+AQAA//8DAFBLAQItABQABgAIAAAA&#10;IQC2gziS/gAAAOEBAAATAAAAAAAAAAAAAAAAAAAAAABbQ29udGVudF9UeXBlc10ueG1sUEsBAi0A&#10;FAAGAAgAAAAhADj9If/WAAAAlAEAAAsAAAAAAAAAAAAAAAAALwEAAF9yZWxzLy5yZWxzUEsBAi0A&#10;FAAGAAgAAAAhANUR3cAeAgAAwQQAAA4AAAAAAAAAAAAAAAAALgIAAGRycy9lMm9Eb2MueG1sUEsB&#10;Ai0AFAAGAAgAAAAhAKSKLI3eAAAACQEAAA8AAAAAAAAAAAAAAAAAeAQAAGRycy9kb3ducmV2Lnht&#10;bFBLBQYAAAAABAAEAPMAAACDBQAAAAA=&#10;" strokeweight=".5pt">
                <v:textbox inset="5.85pt,.7pt,5.85pt,.7pt">
                  <w:txbxContent>
                    <w:p w14:paraId="3332A060" w14:textId="27A13D3A" w:rsidR="00CF10E3" w:rsidRPr="00C510D6" w:rsidRDefault="00CF10E3" w:rsidP="00C510D6">
                      <w:pPr>
                        <w:jc w:val="center"/>
                        <w:rPr>
                          <w:rFonts w:asciiTheme="majorHAnsi" w:eastAsiaTheme="majorHAnsi" w:hAnsiTheme="majorHAnsi"/>
                        </w:rPr>
                      </w:pPr>
                      <w:r w:rsidRPr="00C510D6">
                        <w:rPr>
                          <w:rFonts w:asciiTheme="majorHAnsi" w:eastAsiaTheme="majorHAnsi" w:hAnsiTheme="majorHAnsi" w:hint="eastAsia"/>
                          <w:sz w:val="28"/>
                        </w:rPr>
                        <w:t>中野区脱炭素ロードマップ</w:t>
                      </w:r>
                    </w:p>
                    <w:p w14:paraId="45486BE9" w14:textId="0514D5A2" w:rsidR="00C510D6" w:rsidRDefault="00C510D6" w:rsidP="00C510D6">
                      <w:pPr>
                        <w:spacing w:line="360" w:lineRule="exact"/>
                        <w:jc w:val="center"/>
                        <w:rPr>
                          <w:rFonts w:eastAsiaTheme="minorHAnsi"/>
                        </w:rPr>
                      </w:pPr>
                      <w:r>
                        <w:rPr>
                          <w:rFonts w:eastAsiaTheme="minorHAnsi" w:hint="eastAsia"/>
                        </w:rPr>
                        <w:t>６</w:t>
                      </w:r>
                      <w:r w:rsidRPr="00CF10E3">
                        <w:rPr>
                          <w:rFonts w:eastAsiaTheme="minorHAnsi" w:hint="eastAsia"/>
                        </w:rPr>
                        <w:t>中環環第</w:t>
                      </w:r>
                      <w:r w:rsidR="009742D7">
                        <w:rPr>
                          <w:rFonts w:eastAsiaTheme="minorHAnsi" w:hint="eastAsia"/>
                        </w:rPr>
                        <w:t>９７４</w:t>
                      </w:r>
                      <w:r w:rsidRPr="00CF10E3">
                        <w:rPr>
                          <w:rFonts w:eastAsiaTheme="minorHAnsi" w:hint="eastAsia"/>
                        </w:rPr>
                        <w:t>号</w:t>
                      </w:r>
                    </w:p>
                    <w:p w14:paraId="383F54B3" w14:textId="4F4A3657" w:rsidR="00CF10E3" w:rsidRPr="00CF10E3" w:rsidRDefault="00CF10E3" w:rsidP="00C510D6">
                      <w:pPr>
                        <w:spacing w:line="360" w:lineRule="exact"/>
                        <w:jc w:val="center"/>
                        <w:rPr>
                          <w:rFonts w:eastAsiaTheme="minorHAnsi"/>
                        </w:rPr>
                      </w:pPr>
                      <w:r w:rsidRPr="00CF10E3">
                        <w:rPr>
                          <w:rFonts w:eastAsiaTheme="minorHAnsi" w:hint="eastAsia"/>
                        </w:rPr>
                        <w:t>令和</w:t>
                      </w:r>
                      <w:r>
                        <w:rPr>
                          <w:rFonts w:eastAsiaTheme="minorHAnsi" w:hint="eastAsia"/>
                        </w:rPr>
                        <w:t>６</w:t>
                      </w:r>
                      <w:r w:rsidRPr="00CF10E3">
                        <w:rPr>
                          <w:rFonts w:eastAsiaTheme="minorHAnsi" w:hint="eastAsia"/>
                        </w:rPr>
                        <w:t>年（２０２</w:t>
                      </w:r>
                      <w:r>
                        <w:rPr>
                          <w:rFonts w:eastAsiaTheme="minorHAnsi" w:hint="eastAsia"/>
                        </w:rPr>
                        <w:t>４</w:t>
                      </w:r>
                      <w:r w:rsidRPr="00CF10E3">
                        <w:rPr>
                          <w:rFonts w:eastAsiaTheme="minorHAnsi" w:hint="eastAsia"/>
                        </w:rPr>
                        <w:t>年）</w:t>
                      </w:r>
                      <w:r>
                        <w:rPr>
                          <w:rFonts w:eastAsiaTheme="minorHAnsi" w:hint="eastAsia"/>
                        </w:rPr>
                        <w:t>６</w:t>
                      </w:r>
                      <w:r w:rsidRPr="00CF10E3">
                        <w:rPr>
                          <w:rFonts w:eastAsiaTheme="minorHAnsi" w:hint="eastAsia"/>
                        </w:rPr>
                        <w:t>月</w:t>
                      </w:r>
                    </w:p>
                    <w:p w14:paraId="70A117FD" w14:textId="77777777" w:rsidR="00CF10E3" w:rsidRPr="00C510D6" w:rsidRDefault="00CF10E3" w:rsidP="00CF10E3">
                      <w:pPr>
                        <w:spacing w:line="360" w:lineRule="exact"/>
                        <w:jc w:val="left"/>
                        <w:rPr>
                          <w:rFonts w:eastAsiaTheme="minorHAnsi"/>
                        </w:rPr>
                      </w:pPr>
                    </w:p>
                    <w:p w14:paraId="6F223141" w14:textId="77777777" w:rsidR="00CF10E3" w:rsidRPr="00CF10E3" w:rsidRDefault="00CF10E3" w:rsidP="005725ED">
                      <w:pPr>
                        <w:spacing w:line="360" w:lineRule="exact"/>
                        <w:ind w:leftChars="400" w:left="880"/>
                        <w:rPr>
                          <w:rFonts w:eastAsiaTheme="minorHAnsi"/>
                        </w:rPr>
                      </w:pPr>
                      <w:r w:rsidRPr="00CF10E3">
                        <w:rPr>
                          <w:rFonts w:eastAsiaTheme="minorHAnsi" w:hint="eastAsia"/>
                        </w:rPr>
                        <w:t>編集・発行　中野区環境部環境課</w:t>
                      </w:r>
                    </w:p>
                    <w:p w14:paraId="0DC87DA2" w14:textId="201DB905" w:rsidR="00CF10E3" w:rsidRPr="00CF10E3" w:rsidRDefault="00CF10E3" w:rsidP="005725ED">
                      <w:pPr>
                        <w:spacing w:line="360" w:lineRule="exact"/>
                        <w:ind w:leftChars="1000" w:left="2200"/>
                        <w:rPr>
                          <w:rFonts w:eastAsiaTheme="minorHAnsi"/>
                        </w:rPr>
                      </w:pPr>
                      <w:r w:rsidRPr="00CF10E3">
                        <w:rPr>
                          <w:rFonts w:eastAsiaTheme="minorHAnsi" w:hint="eastAsia"/>
                        </w:rPr>
                        <w:t>〒１６４－８５０１　東京都中野区中野四丁目</w:t>
                      </w:r>
                      <w:r>
                        <w:rPr>
                          <w:rFonts w:eastAsiaTheme="minorHAnsi" w:hint="eastAsia"/>
                        </w:rPr>
                        <w:t>１１</w:t>
                      </w:r>
                      <w:r w:rsidRPr="00CF10E3">
                        <w:rPr>
                          <w:rFonts w:eastAsiaTheme="minorHAnsi" w:hint="eastAsia"/>
                        </w:rPr>
                        <w:t>番１</w:t>
                      </w:r>
                      <w:r>
                        <w:rPr>
                          <w:rFonts w:eastAsiaTheme="minorHAnsi" w:hint="eastAsia"/>
                        </w:rPr>
                        <w:t>９</w:t>
                      </w:r>
                      <w:r w:rsidRPr="00CF10E3">
                        <w:rPr>
                          <w:rFonts w:eastAsiaTheme="minorHAnsi" w:hint="eastAsia"/>
                        </w:rPr>
                        <w:t>号</w:t>
                      </w:r>
                    </w:p>
                    <w:p w14:paraId="5F885C6F" w14:textId="29683F41" w:rsidR="00CF10E3" w:rsidRPr="00CF10E3" w:rsidRDefault="00CF10E3" w:rsidP="005725ED">
                      <w:pPr>
                        <w:spacing w:line="360" w:lineRule="exact"/>
                        <w:ind w:leftChars="1000" w:left="2200"/>
                        <w:rPr>
                          <w:rFonts w:eastAsiaTheme="minorHAnsi"/>
                        </w:rPr>
                      </w:pPr>
                      <w:r w:rsidRPr="00CF10E3">
                        <w:rPr>
                          <w:rFonts w:eastAsiaTheme="minorHAnsi" w:hint="eastAsia"/>
                        </w:rPr>
                        <w:t>ＴＥＬ　０３－３２２８－</w:t>
                      </w:r>
                      <w:r>
                        <w:rPr>
                          <w:rFonts w:eastAsiaTheme="minorHAnsi" w:hint="eastAsia"/>
                        </w:rPr>
                        <w:t>５５２４</w:t>
                      </w:r>
                      <w:r w:rsidRPr="00CF10E3">
                        <w:rPr>
                          <w:rFonts w:eastAsiaTheme="minorHAnsi" w:hint="eastAsia"/>
                        </w:rPr>
                        <w:t>（直通）</w:t>
                      </w:r>
                    </w:p>
                    <w:p w14:paraId="4EEF0F32" w14:textId="74177914" w:rsidR="00C510D6" w:rsidRPr="00C510D6" w:rsidRDefault="00CF10E3" w:rsidP="005725ED">
                      <w:pPr>
                        <w:spacing w:line="360" w:lineRule="exact"/>
                        <w:ind w:leftChars="1000" w:left="2200"/>
                        <w:rPr>
                          <w:rFonts w:eastAsiaTheme="minorHAnsi"/>
                        </w:rPr>
                      </w:pPr>
                      <w:r w:rsidRPr="00CF10E3">
                        <w:rPr>
                          <w:rFonts w:eastAsiaTheme="minorHAnsi" w:hint="eastAsia"/>
                        </w:rPr>
                        <w:t xml:space="preserve">電子メール　</w:t>
                      </w:r>
                      <w:r w:rsidR="009711FF" w:rsidRPr="009711FF">
                        <w:rPr>
                          <w:rFonts w:eastAsiaTheme="minorHAnsi" w:hint="eastAsia"/>
                        </w:rPr>
                        <w:t>kankyo@city.tokyo-nakano.lg.jp</w:t>
                      </w:r>
                    </w:p>
                  </w:txbxContent>
                </v:textbox>
                <w10:wrap anchorx="margin" anchory="margin"/>
              </v:shape>
            </w:pict>
          </mc:Fallback>
        </mc:AlternateContent>
      </w:r>
    </w:p>
    <w:p w14:paraId="5459F273" w14:textId="3D15198D" w:rsidR="009D0307" w:rsidRDefault="009D0307" w:rsidP="00394C7C"/>
    <w:p w14:paraId="6226EA2B" w14:textId="591C9610" w:rsidR="00394C7C" w:rsidRDefault="00394C7C" w:rsidP="00394C7C"/>
    <w:sectPr w:rsidR="00394C7C" w:rsidSect="00CF10E3">
      <w:headerReference w:type="default" r:id="rId51"/>
      <w:footerReference w:type="default" r:id="rId52"/>
      <w:pgSz w:w="11906" w:h="16838" w:code="9"/>
      <w:pgMar w:top="1418" w:right="1418" w:bottom="1134" w:left="1418" w:header="567" w:footer="68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63F50" w14:textId="77777777" w:rsidR="00E12155" w:rsidRDefault="00E12155" w:rsidP="0082210F">
      <w:r>
        <w:separator/>
      </w:r>
    </w:p>
  </w:endnote>
  <w:endnote w:type="continuationSeparator" w:id="0">
    <w:p w14:paraId="177F4DC3" w14:textId="77777777" w:rsidR="00E12155" w:rsidRDefault="00E12155" w:rsidP="0082210F">
      <w:r>
        <w:continuationSeparator/>
      </w:r>
    </w:p>
  </w:endnote>
  <w:endnote w:type="continuationNotice" w:id="1">
    <w:p w14:paraId="140E4744" w14:textId="77777777" w:rsidR="00E12155" w:rsidRDefault="00E12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メイリオ">
    <w:altName w:val="Meiryo"/>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3909829"/>
      <w:docPartObj>
        <w:docPartGallery w:val="Page Numbers (Bottom of Page)"/>
        <w:docPartUnique/>
      </w:docPartObj>
    </w:sdtPr>
    <w:sdtEndPr>
      <w:rPr>
        <w:rFonts w:ascii="BIZ UDゴシック" w:eastAsia="BIZ UDゴシック" w:hAnsi="BIZ UDゴシック"/>
      </w:rPr>
    </w:sdtEndPr>
    <w:sdtContent>
      <w:p w14:paraId="7EEA435F" w14:textId="2A371A16" w:rsidR="00394C7C" w:rsidRPr="00394C7C" w:rsidRDefault="00394C7C" w:rsidP="00394C7C">
        <w:pPr>
          <w:pStyle w:val="a6"/>
          <w:jc w:val="center"/>
          <w:rPr>
            <w:rFonts w:ascii="BIZ UDゴシック" w:eastAsia="BIZ UDゴシック" w:hAnsi="BIZ UDゴシック"/>
          </w:rPr>
        </w:pPr>
        <w:r w:rsidRPr="00394C7C">
          <w:rPr>
            <w:rFonts w:ascii="BIZ UDゴシック" w:eastAsia="BIZ UDゴシック" w:hAnsi="BIZ UDゴシック"/>
          </w:rPr>
          <w:fldChar w:fldCharType="begin"/>
        </w:r>
        <w:r w:rsidRPr="00394C7C">
          <w:rPr>
            <w:rFonts w:ascii="BIZ UDゴシック" w:eastAsia="BIZ UDゴシック" w:hAnsi="BIZ UDゴシック"/>
          </w:rPr>
          <w:instrText>PAGE   \* MERGEFORMAT</w:instrText>
        </w:r>
        <w:r w:rsidRPr="00394C7C">
          <w:rPr>
            <w:rFonts w:ascii="BIZ UDゴシック" w:eastAsia="BIZ UDゴシック" w:hAnsi="BIZ UDゴシック"/>
          </w:rPr>
          <w:fldChar w:fldCharType="separate"/>
        </w:r>
        <w:r w:rsidRPr="00394C7C">
          <w:rPr>
            <w:rFonts w:ascii="BIZ UDゴシック" w:eastAsia="BIZ UDゴシック" w:hAnsi="BIZ UDゴシック"/>
            <w:lang w:val="ja-JP"/>
          </w:rPr>
          <w:t>2</w:t>
        </w:r>
        <w:r w:rsidRPr="00394C7C">
          <w:rPr>
            <w:rFonts w:ascii="BIZ UDゴシック" w:eastAsia="BIZ UDゴシック" w:hAnsi="BIZ UD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853949"/>
      <w:docPartObj>
        <w:docPartGallery w:val="Page Numbers (Bottom of Page)"/>
        <w:docPartUnique/>
      </w:docPartObj>
    </w:sdtPr>
    <w:sdtEndPr>
      <w:rPr>
        <w:rFonts w:ascii="BIZ UDゴシック" w:eastAsia="BIZ UDゴシック" w:hAnsi="BIZ UDゴシック"/>
      </w:rPr>
    </w:sdtEndPr>
    <w:sdtContent>
      <w:p w14:paraId="78B6293A" w14:textId="01B516F6" w:rsidR="004B049A" w:rsidRDefault="004B049A" w:rsidP="007370D1">
        <w:pPr>
          <w:pStyle w:val="a6"/>
          <w:jc w:val="center"/>
        </w:pPr>
        <w:r w:rsidRPr="00394C7C">
          <w:rPr>
            <w:rFonts w:ascii="BIZ UDゴシック" w:eastAsia="BIZ UDゴシック" w:hAnsi="BIZ UDゴシック"/>
          </w:rPr>
          <w:fldChar w:fldCharType="begin"/>
        </w:r>
        <w:r w:rsidRPr="00394C7C">
          <w:rPr>
            <w:rFonts w:ascii="BIZ UDゴシック" w:eastAsia="BIZ UDゴシック" w:hAnsi="BIZ UDゴシック"/>
          </w:rPr>
          <w:instrText>PAGE   \* MERGEFORMAT</w:instrText>
        </w:r>
        <w:r w:rsidRPr="00394C7C">
          <w:rPr>
            <w:rFonts w:ascii="BIZ UDゴシック" w:eastAsia="BIZ UDゴシック" w:hAnsi="BIZ UDゴシック"/>
          </w:rPr>
          <w:fldChar w:fldCharType="separate"/>
        </w:r>
        <w:r>
          <w:rPr>
            <w:rFonts w:ascii="BIZ UDゴシック" w:eastAsia="BIZ UDゴシック" w:hAnsi="BIZ UDゴシック"/>
          </w:rPr>
          <w:t>1</w:t>
        </w:r>
        <w:r w:rsidRPr="00394C7C">
          <w:rPr>
            <w:rFonts w:ascii="BIZ UDゴシック" w:eastAsia="BIZ UDゴシック" w:hAnsi="BIZ UDゴシック"/>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EB45" w14:textId="7B1E6065" w:rsidR="004B049A" w:rsidRPr="00394C7C" w:rsidRDefault="00150190" w:rsidP="00394C7C">
    <w:pPr>
      <w:pStyle w:val="a6"/>
      <w:jc w:val="center"/>
      <w:rPr>
        <w:rFonts w:ascii="BIZ UDゴシック" w:eastAsia="BIZ UDゴシック" w:hAnsi="BIZ UDゴシック"/>
      </w:rPr>
    </w:pPr>
    <w:sdt>
      <w:sdtPr>
        <w:id w:val="1018128779"/>
        <w:docPartObj>
          <w:docPartGallery w:val="Page Numbers (Bottom of Page)"/>
          <w:docPartUnique/>
        </w:docPartObj>
      </w:sdtPr>
      <w:sdtEndPr>
        <w:rPr>
          <w:rFonts w:ascii="BIZ UDゴシック" w:eastAsia="BIZ UDゴシック" w:hAnsi="BIZ UDゴシック"/>
        </w:rPr>
      </w:sdtEndPr>
      <w:sdtContent>
        <w:r w:rsidR="004B049A" w:rsidRPr="00394C7C">
          <w:rPr>
            <w:rFonts w:ascii="BIZ UDゴシック" w:eastAsia="BIZ UDゴシック" w:hAnsi="BIZ UDゴシック"/>
          </w:rPr>
          <w:fldChar w:fldCharType="begin"/>
        </w:r>
        <w:r w:rsidR="004B049A" w:rsidRPr="00394C7C">
          <w:rPr>
            <w:rFonts w:ascii="BIZ UDゴシック" w:eastAsia="BIZ UDゴシック" w:hAnsi="BIZ UDゴシック"/>
          </w:rPr>
          <w:instrText>PAGE   \* MERGEFORMAT</w:instrText>
        </w:r>
        <w:r w:rsidR="004B049A" w:rsidRPr="00394C7C">
          <w:rPr>
            <w:rFonts w:ascii="BIZ UDゴシック" w:eastAsia="BIZ UDゴシック" w:hAnsi="BIZ UDゴシック"/>
          </w:rPr>
          <w:fldChar w:fldCharType="separate"/>
        </w:r>
        <w:r w:rsidR="004B049A">
          <w:rPr>
            <w:rFonts w:ascii="BIZ UDゴシック" w:eastAsia="BIZ UDゴシック" w:hAnsi="BIZ UDゴシック"/>
          </w:rPr>
          <w:t>1</w:t>
        </w:r>
        <w:r w:rsidR="004B049A" w:rsidRPr="00394C7C">
          <w:rPr>
            <w:rFonts w:ascii="BIZ UDゴシック" w:eastAsia="BIZ UDゴシック" w:hAnsi="BIZ UDゴシック"/>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2E71" w14:textId="6AB382BD" w:rsidR="00272EBE" w:rsidRPr="00394C7C" w:rsidRDefault="00272EBE" w:rsidP="00394C7C">
    <w:pPr>
      <w:pStyle w:val="a6"/>
      <w:jc w:val="center"/>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28F15" w14:textId="77777777" w:rsidR="00E12155" w:rsidRDefault="00E12155" w:rsidP="0082210F">
      <w:r>
        <w:rPr>
          <w:rFonts w:hint="eastAsia"/>
        </w:rPr>
        <w:separator/>
      </w:r>
    </w:p>
  </w:footnote>
  <w:footnote w:type="continuationSeparator" w:id="0">
    <w:p w14:paraId="73B858F2" w14:textId="77777777" w:rsidR="00E12155" w:rsidRDefault="00E12155" w:rsidP="0082210F">
      <w:r>
        <w:continuationSeparator/>
      </w:r>
    </w:p>
  </w:footnote>
  <w:footnote w:type="continuationNotice" w:id="1">
    <w:p w14:paraId="653AA54E" w14:textId="77777777" w:rsidR="00E12155" w:rsidRDefault="00E12155"/>
  </w:footnote>
  <w:footnote w:id="2">
    <w:p w14:paraId="500B276D" w14:textId="59202066" w:rsidR="00B074E5" w:rsidRPr="002221B3" w:rsidRDefault="00B074E5" w:rsidP="00B074E5">
      <w:pPr>
        <w:pStyle w:val="ae"/>
        <w:ind w:left="220" w:hangingChars="100" w:hanging="220"/>
        <w:rPr>
          <w:sz w:val="18"/>
          <w:szCs w:val="18"/>
        </w:rPr>
      </w:pPr>
      <w:r>
        <w:rPr>
          <w:rStyle w:val="af0"/>
        </w:rPr>
        <w:footnoteRef/>
      </w:r>
      <w:r>
        <w:t xml:space="preserve"> </w:t>
      </w:r>
      <w:r>
        <w:rPr>
          <w:rFonts w:hint="eastAsia"/>
          <w:sz w:val="18"/>
          <w:szCs w:val="18"/>
        </w:rPr>
        <w:t>ＢＡＵ</w:t>
      </w:r>
      <w:r w:rsidRPr="002221B3">
        <w:rPr>
          <w:rFonts w:hint="eastAsia"/>
          <w:sz w:val="18"/>
          <w:szCs w:val="18"/>
        </w:rPr>
        <w:t>（現状すう勢ケース）：温室効果ガス排出量の算定式</w:t>
      </w:r>
      <w:r>
        <w:rPr>
          <w:rFonts w:hint="eastAsia"/>
          <w:sz w:val="18"/>
          <w:szCs w:val="18"/>
        </w:rPr>
        <w:t>を構成する①活動量（</w:t>
      </w:r>
      <w:r w:rsidR="000F481A">
        <w:rPr>
          <w:rFonts w:hint="eastAsia"/>
          <w:sz w:val="18"/>
          <w:szCs w:val="18"/>
        </w:rPr>
        <w:t>人口</w:t>
      </w:r>
      <w:r>
        <w:rPr>
          <w:rFonts w:hint="eastAsia"/>
          <w:sz w:val="18"/>
          <w:szCs w:val="18"/>
        </w:rPr>
        <w:t>、業務系建築物床面積等）、②</w:t>
      </w:r>
      <w:r w:rsidRPr="002221B3">
        <w:rPr>
          <w:rFonts w:hint="eastAsia"/>
          <w:sz w:val="18"/>
          <w:szCs w:val="18"/>
        </w:rPr>
        <w:t>エネルギー消費原単位</w:t>
      </w:r>
      <w:r>
        <w:rPr>
          <w:rFonts w:hint="eastAsia"/>
          <w:sz w:val="18"/>
          <w:szCs w:val="18"/>
        </w:rPr>
        <w:t>（活動量当たりのエネルギー消費量）、③</w:t>
      </w:r>
      <w:r w:rsidRPr="002221B3">
        <w:rPr>
          <w:rFonts w:hint="eastAsia"/>
          <w:sz w:val="18"/>
          <w:szCs w:val="18"/>
        </w:rPr>
        <w:t>炭素集約度</w:t>
      </w:r>
      <w:r>
        <w:rPr>
          <w:rFonts w:hint="eastAsia"/>
          <w:sz w:val="18"/>
          <w:szCs w:val="18"/>
        </w:rPr>
        <w:t>（電気、ガス等の排出係数）のうち、②</w:t>
      </w:r>
      <w:r w:rsidRPr="002221B3">
        <w:rPr>
          <w:rFonts w:hint="eastAsia"/>
          <w:sz w:val="18"/>
          <w:szCs w:val="18"/>
        </w:rPr>
        <w:t>エネルギー消費原単位</w:t>
      </w:r>
      <w:r>
        <w:rPr>
          <w:rFonts w:hint="eastAsia"/>
          <w:sz w:val="18"/>
          <w:szCs w:val="18"/>
        </w:rPr>
        <w:t>及び③</w:t>
      </w:r>
      <w:r w:rsidRPr="002221B3">
        <w:rPr>
          <w:rFonts w:hint="eastAsia"/>
          <w:sz w:val="18"/>
          <w:szCs w:val="18"/>
        </w:rPr>
        <w:t>炭素集約度</w:t>
      </w:r>
      <w:r>
        <w:rPr>
          <w:rFonts w:hint="eastAsia"/>
          <w:sz w:val="18"/>
          <w:szCs w:val="18"/>
        </w:rPr>
        <w:t>の値は</w:t>
      </w:r>
      <w:r w:rsidRPr="002221B3">
        <w:rPr>
          <w:rFonts w:hint="eastAsia"/>
          <w:sz w:val="18"/>
          <w:szCs w:val="18"/>
        </w:rPr>
        <w:t>変化しないと仮定し</w:t>
      </w:r>
      <w:r>
        <w:rPr>
          <w:rFonts w:hint="eastAsia"/>
          <w:sz w:val="18"/>
          <w:szCs w:val="18"/>
        </w:rPr>
        <w:t>て算出する推計値。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88DC" w14:textId="0DEE16A7" w:rsidR="00E924E9" w:rsidRDefault="00150190">
    <w:pPr>
      <w:pStyle w:val="a4"/>
    </w:pPr>
    <w:r>
      <w:fldChar w:fldCharType="begin"/>
    </w:r>
    <w:r>
      <w:instrText xml:space="preserve"> STYLEREF  "</w:instrText>
    </w:r>
    <w:r>
      <w:instrText>見出し</w:instrText>
    </w:r>
    <w:r>
      <w:instrText xml:space="preserve"> 1"  \* MERGEFORMAT </w:instrText>
    </w:r>
    <w:r>
      <w:fldChar w:fldCharType="separate"/>
    </w:r>
    <w:r w:rsidR="00E924E9">
      <w:rPr>
        <w:noProof/>
      </w:rPr>
      <w:t>第１章　作成の趣旨</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55E3" w14:textId="402F0B21" w:rsidR="004B049A" w:rsidRPr="008A641C" w:rsidRDefault="008A641C" w:rsidP="007370D1">
    <w:pPr>
      <w:pStyle w:val="a4"/>
      <w:wordWrap w:val="0"/>
      <w:ind w:rightChars="-200" w:right="-440"/>
      <w:jc w:val="right"/>
      <w:rPr>
        <w:rFonts w:ascii="BIZ UDゴシック" w:eastAsia="BIZ UDゴシック" w:hAnsi="BIZ UDゴシック"/>
        <w:sz w:val="18"/>
        <w:szCs w:val="18"/>
      </w:rPr>
    </w:pPr>
    <w:r w:rsidRPr="008A641C">
      <w:rPr>
        <w:rFonts w:ascii="BIZ UDゴシック" w:eastAsia="BIZ UDゴシック" w:hAnsi="BIZ UDゴシック"/>
        <w:sz w:val="18"/>
        <w:szCs w:val="18"/>
      </w:rPr>
      <w:fldChar w:fldCharType="begin"/>
    </w:r>
    <w:r w:rsidRPr="008A641C">
      <w:rPr>
        <w:rFonts w:ascii="BIZ UDゴシック" w:eastAsia="BIZ UDゴシック" w:hAnsi="BIZ UDゴシック"/>
        <w:sz w:val="18"/>
        <w:szCs w:val="18"/>
      </w:rPr>
      <w:instrText xml:space="preserve"> STYLEREF  "見出し 1"  \* MERGEFORMAT </w:instrText>
    </w:r>
    <w:r w:rsidRPr="008A641C">
      <w:rPr>
        <w:rFonts w:ascii="BIZ UDゴシック" w:eastAsia="BIZ UDゴシック" w:hAnsi="BIZ UDゴシック"/>
        <w:sz w:val="18"/>
        <w:szCs w:val="18"/>
      </w:rPr>
      <w:fldChar w:fldCharType="separate"/>
    </w:r>
    <w:r w:rsidR="00150190">
      <w:rPr>
        <w:rFonts w:ascii="BIZ UDゴシック" w:eastAsia="BIZ UDゴシック" w:hAnsi="BIZ UDゴシック"/>
        <w:noProof/>
        <w:sz w:val="18"/>
        <w:szCs w:val="18"/>
      </w:rPr>
      <w:t>第１章　作成の趣旨</w:t>
    </w:r>
    <w:r w:rsidRPr="008A641C">
      <w:rPr>
        <w:rFonts w:ascii="BIZ UDゴシック" w:eastAsia="BIZ UDゴシック" w:hAnsi="BIZ UDゴシック"/>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4EABC" w14:textId="29F6E106" w:rsidR="004B049A" w:rsidRPr="007370D1" w:rsidRDefault="008A641C" w:rsidP="007370D1">
    <w:pPr>
      <w:pStyle w:val="a4"/>
      <w:wordWrap w:val="0"/>
      <w:ind w:rightChars="-200" w:right="-440"/>
      <w:jc w:val="right"/>
      <w:rPr>
        <w:rFonts w:ascii="BIZ UDゴシック" w:eastAsia="BIZ UDゴシック" w:hAnsi="BIZ UDゴシック"/>
        <w:sz w:val="18"/>
        <w:szCs w:val="18"/>
      </w:rPr>
    </w:pPr>
    <w:r>
      <w:rPr>
        <w:rFonts w:ascii="BIZ UDゴシック" w:eastAsia="BIZ UDゴシック" w:hAnsi="BIZ UDゴシック"/>
        <w:sz w:val="18"/>
        <w:szCs w:val="18"/>
      </w:rPr>
      <w:fldChar w:fldCharType="begin"/>
    </w:r>
    <w:r>
      <w:rPr>
        <w:rFonts w:ascii="BIZ UDゴシック" w:eastAsia="BIZ UDゴシック" w:hAnsi="BIZ UDゴシック"/>
        <w:sz w:val="18"/>
        <w:szCs w:val="18"/>
      </w:rPr>
      <w:instrText xml:space="preserve"> STYLEREF  "見出し 1"  \* MERGEFORMAT </w:instrText>
    </w:r>
    <w:r>
      <w:rPr>
        <w:rFonts w:ascii="BIZ UDゴシック" w:eastAsia="BIZ UDゴシック" w:hAnsi="BIZ UDゴシック"/>
        <w:sz w:val="18"/>
        <w:szCs w:val="18"/>
      </w:rPr>
      <w:fldChar w:fldCharType="separate"/>
    </w:r>
    <w:r w:rsidR="00150190">
      <w:rPr>
        <w:rFonts w:ascii="BIZ UDゴシック" w:eastAsia="BIZ UDゴシック" w:hAnsi="BIZ UDゴシック"/>
        <w:noProof/>
        <w:sz w:val="18"/>
        <w:szCs w:val="18"/>
      </w:rPr>
      <w:t>第２章　基本的な考え方</w:t>
    </w:r>
    <w:r>
      <w:rPr>
        <w:rFonts w:ascii="BIZ UDゴシック" w:eastAsia="BIZ UDゴシック" w:hAnsi="BIZ UDゴシック"/>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AD7A6" w14:textId="4E803EC6" w:rsidR="0042293B" w:rsidRPr="007370D1" w:rsidRDefault="008A641C" w:rsidP="007370D1">
    <w:pPr>
      <w:pStyle w:val="a4"/>
      <w:wordWrap w:val="0"/>
      <w:ind w:rightChars="-200" w:right="-440"/>
      <w:jc w:val="right"/>
      <w:rPr>
        <w:rFonts w:ascii="BIZ UDゴシック" w:eastAsia="BIZ UDゴシック" w:hAnsi="BIZ UDゴシック"/>
        <w:sz w:val="18"/>
        <w:szCs w:val="18"/>
      </w:rPr>
    </w:pPr>
    <w:r>
      <w:rPr>
        <w:rFonts w:ascii="BIZ UDゴシック" w:eastAsia="BIZ UDゴシック" w:hAnsi="BIZ UDゴシック"/>
        <w:sz w:val="18"/>
        <w:szCs w:val="18"/>
      </w:rPr>
      <w:fldChar w:fldCharType="begin"/>
    </w:r>
    <w:r>
      <w:rPr>
        <w:rFonts w:ascii="BIZ UDゴシック" w:eastAsia="BIZ UDゴシック" w:hAnsi="BIZ UDゴシック"/>
        <w:sz w:val="18"/>
        <w:szCs w:val="18"/>
      </w:rPr>
      <w:instrText xml:space="preserve"> STYLEREF  "見出し 1"  \* MERGEFORMAT </w:instrText>
    </w:r>
    <w:r>
      <w:rPr>
        <w:rFonts w:ascii="BIZ UDゴシック" w:eastAsia="BIZ UDゴシック" w:hAnsi="BIZ UDゴシック"/>
        <w:sz w:val="18"/>
        <w:szCs w:val="18"/>
      </w:rPr>
      <w:fldChar w:fldCharType="separate"/>
    </w:r>
    <w:r w:rsidR="00150190">
      <w:rPr>
        <w:rFonts w:ascii="BIZ UDゴシック" w:eastAsia="BIZ UDゴシック" w:hAnsi="BIZ UDゴシック"/>
        <w:noProof/>
        <w:sz w:val="18"/>
        <w:szCs w:val="18"/>
      </w:rPr>
      <w:t>第３章　二酸化炭素排出削減の道筋</w:t>
    </w:r>
    <w:r>
      <w:rPr>
        <w:rFonts w:ascii="BIZ UDゴシック" w:eastAsia="BIZ UDゴシック" w:hAnsi="BIZ UDゴシック"/>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C6EFE" w14:textId="41AB083E" w:rsidR="004B049A" w:rsidRPr="007370D1" w:rsidRDefault="008A641C" w:rsidP="007370D1">
    <w:pPr>
      <w:pStyle w:val="a4"/>
      <w:wordWrap w:val="0"/>
      <w:ind w:rightChars="-200" w:right="-440"/>
      <w:jc w:val="right"/>
      <w:rPr>
        <w:rFonts w:ascii="BIZ UDゴシック" w:eastAsia="BIZ UDゴシック" w:hAnsi="BIZ UDゴシック"/>
        <w:sz w:val="18"/>
        <w:szCs w:val="18"/>
      </w:rPr>
    </w:pPr>
    <w:r>
      <w:rPr>
        <w:rFonts w:ascii="BIZ UDゴシック" w:eastAsia="BIZ UDゴシック" w:hAnsi="BIZ UDゴシック"/>
        <w:sz w:val="18"/>
        <w:szCs w:val="18"/>
      </w:rPr>
      <w:fldChar w:fldCharType="begin"/>
    </w:r>
    <w:r>
      <w:rPr>
        <w:rFonts w:ascii="BIZ UDゴシック" w:eastAsia="BIZ UDゴシック" w:hAnsi="BIZ UDゴシック"/>
        <w:sz w:val="18"/>
        <w:szCs w:val="18"/>
      </w:rPr>
      <w:instrText xml:space="preserve"> STYLEREF  "見出し 1"  \* MERGEFORMAT </w:instrText>
    </w:r>
    <w:r w:rsidR="00150190">
      <w:rPr>
        <w:rFonts w:ascii="BIZ UDゴシック" w:eastAsia="BIZ UDゴシック" w:hAnsi="BIZ UDゴシック"/>
        <w:sz w:val="18"/>
        <w:szCs w:val="18"/>
      </w:rPr>
      <w:fldChar w:fldCharType="separate"/>
    </w:r>
    <w:r w:rsidR="00150190">
      <w:rPr>
        <w:rFonts w:ascii="BIZ UDゴシック" w:eastAsia="BIZ UDゴシック" w:hAnsi="BIZ UDゴシック"/>
        <w:noProof/>
        <w:sz w:val="18"/>
        <w:szCs w:val="18"/>
      </w:rPr>
      <w:t>第４章　令和12年度（2030年度）の削減目標の達成に向けた区の取組</w:t>
    </w:r>
    <w:r>
      <w:rPr>
        <w:rFonts w:ascii="BIZ UDゴシック" w:eastAsia="BIZ UDゴシック" w:hAnsi="BIZ UDゴシック"/>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8D4BC" w14:textId="76A1D730" w:rsidR="004B049A" w:rsidRPr="007370D1" w:rsidRDefault="008A641C" w:rsidP="007370D1">
    <w:pPr>
      <w:pStyle w:val="a4"/>
      <w:wordWrap w:val="0"/>
      <w:ind w:rightChars="-200" w:right="-440"/>
      <w:jc w:val="right"/>
      <w:rPr>
        <w:rFonts w:ascii="BIZ UDゴシック" w:eastAsia="BIZ UDゴシック" w:hAnsi="BIZ UDゴシック"/>
        <w:sz w:val="18"/>
        <w:szCs w:val="18"/>
      </w:rPr>
    </w:pPr>
    <w:r>
      <w:rPr>
        <w:rFonts w:ascii="BIZ UDゴシック" w:eastAsia="BIZ UDゴシック" w:hAnsi="BIZ UDゴシック"/>
        <w:sz w:val="18"/>
        <w:szCs w:val="18"/>
      </w:rPr>
      <w:fldChar w:fldCharType="begin"/>
    </w:r>
    <w:r>
      <w:rPr>
        <w:rFonts w:ascii="BIZ UDゴシック" w:eastAsia="BIZ UDゴシック" w:hAnsi="BIZ UDゴシック"/>
        <w:sz w:val="18"/>
        <w:szCs w:val="18"/>
      </w:rPr>
      <w:instrText xml:space="preserve"> STYLEREF  "見出し 1"  \* MERGEFORMAT </w:instrText>
    </w:r>
    <w:r>
      <w:rPr>
        <w:rFonts w:ascii="BIZ UDゴシック" w:eastAsia="BIZ UDゴシック" w:hAnsi="BIZ UDゴシック"/>
        <w:sz w:val="18"/>
        <w:szCs w:val="18"/>
      </w:rPr>
      <w:fldChar w:fldCharType="separate"/>
    </w:r>
    <w:r w:rsidR="00150190">
      <w:rPr>
        <w:rFonts w:ascii="BIZ UDゴシック" w:eastAsia="BIZ UDゴシック" w:hAnsi="BIZ UDゴシック"/>
        <w:noProof/>
        <w:sz w:val="18"/>
        <w:szCs w:val="18"/>
      </w:rPr>
      <w:t>資料編</w:t>
    </w:r>
    <w:r>
      <w:rPr>
        <w:rFonts w:ascii="BIZ UDゴシック" w:eastAsia="BIZ UDゴシック" w:hAnsi="BIZ UDゴシック"/>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1465F" w14:textId="17F302AB" w:rsidR="00CF10E3" w:rsidRPr="007370D1" w:rsidRDefault="00CF10E3" w:rsidP="007370D1">
    <w:pPr>
      <w:pStyle w:val="a4"/>
      <w:wordWrap w:val="0"/>
      <w:ind w:rightChars="-200" w:right="-440"/>
      <w:jc w:val="right"/>
      <w:rPr>
        <w:rFonts w:ascii="BIZ UDゴシック" w:eastAsia="BIZ UDゴシック" w:hAnsi="BIZ UDゴシック"/>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E4FE4"/>
    <w:multiLevelType w:val="hybridMultilevel"/>
    <w:tmpl w:val="32C2C7CA"/>
    <w:lvl w:ilvl="0" w:tplc="04090001">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1" w15:restartNumberingAfterBreak="0">
    <w:nsid w:val="1C5B72C8"/>
    <w:multiLevelType w:val="hybridMultilevel"/>
    <w:tmpl w:val="5A1C38CE"/>
    <w:lvl w:ilvl="0" w:tplc="04090001">
      <w:start w:val="1"/>
      <w:numFmt w:val="bullet"/>
      <w:lvlText w:val=""/>
      <w:lvlJc w:val="left"/>
      <w:pPr>
        <w:ind w:left="470" w:hanging="440"/>
      </w:pPr>
      <w:rPr>
        <w:rFonts w:ascii="Wingdings" w:hAnsi="Wingdings" w:hint="default"/>
      </w:rPr>
    </w:lvl>
    <w:lvl w:ilvl="1" w:tplc="0409000B">
      <w:start w:val="1"/>
      <w:numFmt w:val="bullet"/>
      <w:lvlText w:val=""/>
      <w:lvlJc w:val="left"/>
      <w:pPr>
        <w:ind w:left="910" w:hanging="440"/>
      </w:pPr>
      <w:rPr>
        <w:rFonts w:ascii="Wingdings" w:hAnsi="Wingdings" w:hint="default"/>
      </w:rPr>
    </w:lvl>
    <w:lvl w:ilvl="2" w:tplc="0409000D" w:tentative="1">
      <w:start w:val="1"/>
      <w:numFmt w:val="bullet"/>
      <w:lvlText w:val=""/>
      <w:lvlJc w:val="left"/>
      <w:pPr>
        <w:ind w:left="1350" w:hanging="440"/>
      </w:pPr>
      <w:rPr>
        <w:rFonts w:ascii="Wingdings" w:hAnsi="Wingdings" w:hint="default"/>
      </w:rPr>
    </w:lvl>
    <w:lvl w:ilvl="3" w:tplc="04090001" w:tentative="1">
      <w:start w:val="1"/>
      <w:numFmt w:val="bullet"/>
      <w:lvlText w:val=""/>
      <w:lvlJc w:val="left"/>
      <w:pPr>
        <w:ind w:left="1790" w:hanging="440"/>
      </w:pPr>
      <w:rPr>
        <w:rFonts w:ascii="Wingdings" w:hAnsi="Wingdings" w:hint="default"/>
      </w:rPr>
    </w:lvl>
    <w:lvl w:ilvl="4" w:tplc="0409000B" w:tentative="1">
      <w:start w:val="1"/>
      <w:numFmt w:val="bullet"/>
      <w:lvlText w:val=""/>
      <w:lvlJc w:val="left"/>
      <w:pPr>
        <w:ind w:left="2230" w:hanging="440"/>
      </w:pPr>
      <w:rPr>
        <w:rFonts w:ascii="Wingdings" w:hAnsi="Wingdings" w:hint="default"/>
      </w:rPr>
    </w:lvl>
    <w:lvl w:ilvl="5" w:tplc="0409000D" w:tentative="1">
      <w:start w:val="1"/>
      <w:numFmt w:val="bullet"/>
      <w:lvlText w:val=""/>
      <w:lvlJc w:val="left"/>
      <w:pPr>
        <w:ind w:left="2670" w:hanging="440"/>
      </w:pPr>
      <w:rPr>
        <w:rFonts w:ascii="Wingdings" w:hAnsi="Wingdings" w:hint="default"/>
      </w:rPr>
    </w:lvl>
    <w:lvl w:ilvl="6" w:tplc="04090001" w:tentative="1">
      <w:start w:val="1"/>
      <w:numFmt w:val="bullet"/>
      <w:lvlText w:val=""/>
      <w:lvlJc w:val="left"/>
      <w:pPr>
        <w:ind w:left="3110" w:hanging="440"/>
      </w:pPr>
      <w:rPr>
        <w:rFonts w:ascii="Wingdings" w:hAnsi="Wingdings" w:hint="default"/>
      </w:rPr>
    </w:lvl>
    <w:lvl w:ilvl="7" w:tplc="0409000B" w:tentative="1">
      <w:start w:val="1"/>
      <w:numFmt w:val="bullet"/>
      <w:lvlText w:val=""/>
      <w:lvlJc w:val="left"/>
      <w:pPr>
        <w:ind w:left="3550" w:hanging="440"/>
      </w:pPr>
      <w:rPr>
        <w:rFonts w:ascii="Wingdings" w:hAnsi="Wingdings" w:hint="default"/>
      </w:rPr>
    </w:lvl>
    <w:lvl w:ilvl="8" w:tplc="0409000D" w:tentative="1">
      <w:start w:val="1"/>
      <w:numFmt w:val="bullet"/>
      <w:lvlText w:val=""/>
      <w:lvlJc w:val="left"/>
      <w:pPr>
        <w:ind w:left="3990" w:hanging="440"/>
      </w:pPr>
      <w:rPr>
        <w:rFonts w:ascii="Wingdings" w:hAnsi="Wingdings" w:hint="default"/>
      </w:rPr>
    </w:lvl>
  </w:abstractNum>
  <w:abstractNum w:abstractNumId="2" w15:restartNumberingAfterBreak="0">
    <w:nsid w:val="27343EE7"/>
    <w:multiLevelType w:val="hybridMultilevel"/>
    <w:tmpl w:val="0DAE3F7C"/>
    <w:lvl w:ilvl="0" w:tplc="DF80EAF2">
      <w:start w:val="1"/>
      <w:numFmt w:val="bullet"/>
      <w:lvlText w:val=""/>
      <w:lvlJc w:val="left"/>
      <w:pPr>
        <w:ind w:left="440" w:hanging="440"/>
      </w:pPr>
      <w:rPr>
        <w:rFonts w:ascii="Wingdings" w:hAnsi="Wingdings" w:hint="default"/>
        <w:color w:val="59B778"/>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2B603DC4"/>
    <w:multiLevelType w:val="hybridMultilevel"/>
    <w:tmpl w:val="A2D44F5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B96473F"/>
    <w:multiLevelType w:val="hybridMultilevel"/>
    <w:tmpl w:val="91445D88"/>
    <w:lvl w:ilvl="0" w:tplc="D1C063A0">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444269E8"/>
    <w:multiLevelType w:val="hybridMultilevel"/>
    <w:tmpl w:val="2708A300"/>
    <w:lvl w:ilvl="0" w:tplc="26D4F37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4AA85E86"/>
    <w:multiLevelType w:val="hybridMultilevel"/>
    <w:tmpl w:val="0CEE8738"/>
    <w:lvl w:ilvl="0" w:tplc="DF80EAF2">
      <w:start w:val="1"/>
      <w:numFmt w:val="bullet"/>
      <w:lvlText w:val=""/>
      <w:lvlJc w:val="left"/>
      <w:pPr>
        <w:ind w:left="440" w:hanging="440"/>
      </w:pPr>
      <w:rPr>
        <w:rFonts w:ascii="Wingdings" w:hAnsi="Wingdings" w:hint="default"/>
        <w:color w:val="59B77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60322CC5"/>
    <w:multiLevelType w:val="hybridMultilevel"/>
    <w:tmpl w:val="6EF8A1E4"/>
    <w:lvl w:ilvl="0" w:tplc="105E5F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14E2C68"/>
    <w:multiLevelType w:val="hybridMultilevel"/>
    <w:tmpl w:val="076C1DE2"/>
    <w:lvl w:ilvl="0" w:tplc="CFE40A72">
      <w:start w:val="1"/>
      <w:numFmt w:val="bullet"/>
      <w:pStyle w:val="a"/>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6C7460DF"/>
    <w:multiLevelType w:val="hybridMultilevel"/>
    <w:tmpl w:val="D80A9D60"/>
    <w:lvl w:ilvl="0" w:tplc="4B0ED7A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1156800407">
    <w:abstractNumId w:val="4"/>
  </w:num>
  <w:num w:numId="2" w16cid:durableId="113788814">
    <w:abstractNumId w:val="6"/>
  </w:num>
  <w:num w:numId="3" w16cid:durableId="1605305817">
    <w:abstractNumId w:val="2"/>
  </w:num>
  <w:num w:numId="4" w16cid:durableId="189344089">
    <w:abstractNumId w:val="7"/>
  </w:num>
  <w:num w:numId="5" w16cid:durableId="1031490859">
    <w:abstractNumId w:val="3"/>
  </w:num>
  <w:num w:numId="6" w16cid:durableId="2028823068">
    <w:abstractNumId w:val="1"/>
  </w:num>
  <w:num w:numId="7" w16cid:durableId="2015110209">
    <w:abstractNumId w:val="1"/>
  </w:num>
  <w:num w:numId="8" w16cid:durableId="1415206184">
    <w:abstractNumId w:val="0"/>
  </w:num>
  <w:num w:numId="9" w16cid:durableId="436142342">
    <w:abstractNumId w:val="8"/>
  </w:num>
  <w:num w:numId="10" w16cid:durableId="2020740647">
    <w:abstractNumId w:val="9"/>
  </w:num>
  <w:num w:numId="11" w16cid:durableId="610089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CD"/>
    <w:rsid w:val="00011543"/>
    <w:rsid w:val="00011754"/>
    <w:rsid w:val="00012BCB"/>
    <w:rsid w:val="00013D19"/>
    <w:rsid w:val="0001462B"/>
    <w:rsid w:val="0001502E"/>
    <w:rsid w:val="00015C62"/>
    <w:rsid w:val="00020111"/>
    <w:rsid w:val="0002362B"/>
    <w:rsid w:val="00023F14"/>
    <w:rsid w:val="000242F6"/>
    <w:rsid w:val="00026546"/>
    <w:rsid w:val="00031127"/>
    <w:rsid w:val="0003232D"/>
    <w:rsid w:val="00032CBF"/>
    <w:rsid w:val="0003384D"/>
    <w:rsid w:val="0003405F"/>
    <w:rsid w:val="000351DB"/>
    <w:rsid w:val="00042360"/>
    <w:rsid w:val="00046163"/>
    <w:rsid w:val="00046BF2"/>
    <w:rsid w:val="000470B1"/>
    <w:rsid w:val="0004742C"/>
    <w:rsid w:val="00047B06"/>
    <w:rsid w:val="0005338E"/>
    <w:rsid w:val="00062CCA"/>
    <w:rsid w:val="00063171"/>
    <w:rsid w:val="00065241"/>
    <w:rsid w:val="000667E7"/>
    <w:rsid w:val="0007052E"/>
    <w:rsid w:val="00071C42"/>
    <w:rsid w:val="000746AA"/>
    <w:rsid w:val="00075342"/>
    <w:rsid w:val="00076C36"/>
    <w:rsid w:val="000779E7"/>
    <w:rsid w:val="00077CF8"/>
    <w:rsid w:val="00080859"/>
    <w:rsid w:val="00081C21"/>
    <w:rsid w:val="000844DB"/>
    <w:rsid w:val="00086D3C"/>
    <w:rsid w:val="0009012E"/>
    <w:rsid w:val="0009071A"/>
    <w:rsid w:val="00091BC8"/>
    <w:rsid w:val="0009241B"/>
    <w:rsid w:val="000940A6"/>
    <w:rsid w:val="00094567"/>
    <w:rsid w:val="000A3837"/>
    <w:rsid w:val="000A41A9"/>
    <w:rsid w:val="000A5D83"/>
    <w:rsid w:val="000A7025"/>
    <w:rsid w:val="000B0737"/>
    <w:rsid w:val="000B1E99"/>
    <w:rsid w:val="000B5994"/>
    <w:rsid w:val="000B59B9"/>
    <w:rsid w:val="000B5D60"/>
    <w:rsid w:val="000B7F6D"/>
    <w:rsid w:val="000C0496"/>
    <w:rsid w:val="000C0AB3"/>
    <w:rsid w:val="000C0BD1"/>
    <w:rsid w:val="000C0C6C"/>
    <w:rsid w:val="000C1C6C"/>
    <w:rsid w:val="000C37F0"/>
    <w:rsid w:val="000C3A87"/>
    <w:rsid w:val="000C6CFF"/>
    <w:rsid w:val="000C7267"/>
    <w:rsid w:val="000D01E7"/>
    <w:rsid w:val="000D0362"/>
    <w:rsid w:val="000D1052"/>
    <w:rsid w:val="000D3E33"/>
    <w:rsid w:val="000D4FD4"/>
    <w:rsid w:val="000E0096"/>
    <w:rsid w:val="000E0CE9"/>
    <w:rsid w:val="000E2E70"/>
    <w:rsid w:val="000E37EF"/>
    <w:rsid w:val="000E40CB"/>
    <w:rsid w:val="000E5D63"/>
    <w:rsid w:val="000E67D7"/>
    <w:rsid w:val="000F0E05"/>
    <w:rsid w:val="000F179A"/>
    <w:rsid w:val="000F3E21"/>
    <w:rsid w:val="000F481A"/>
    <w:rsid w:val="00100E9B"/>
    <w:rsid w:val="0010364C"/>
    <w:rsid w:val="00103A0F"/>
    <w:rsid w:val="001102B5"/>
    <w:rsid w:val="001108A9"/>
    <w:rsid w:val="00111163"/>
    <w:rsid w:val="00114019"/>
    <w:rsid w:val="0011701B"/>
    <w:rsid w:val="0011740A"/>
    <w:rsid w:val="00117476"/>
    <w:rsid w:val="001224A3"/>
    <w:rsid w:val="00127EE1"/>
    <w:rsid w:val="00133FAC"/>
    <w:rsid w:val="00134013"/>
    <w:rsid w:val="00134294"/>
    <w:rsid w:val="001346E6"/>
    <w:rsid w:val="00134700"/>
    <w:rsid w:val="0013536C"/>
    <w:rsid w:val="00137D11"/>
    <w:rsid w:val="00141F28"/>
    <w:rsid w:val="00144A0A"/>
    <w:rsid w:val="0014624F"/>
    <w:rsid w:val="00147144"/>
    <w:rsid w:val="00150190"/>
    <w:rsid w:val="0015063F"/>
    <w:rsid w:val="00150E6A"/>
    <w:rsid w:val="00151172"/>
    <w:rsid w:val="0015264F"/>
    <w:rsid w:val="00153852"/>
    <w:rsid w:val="001545F4"/>
    <w:rsid w:val="001556CF"/>
    <w:rsid w:val="001571D8"/>
    <w:rsid w:val="00157335"/>
    <w:rsid w:val="00161F14"/>
    <w:rsid w:val="00163108"/>
    <w:rsid w:val="00163FC9"/>
    <w:rsid w:val="00165209"/>
    <w:rsid w:val="0016793A"/>
    <w:rsid w:val="00173779"/>
    <w:rsid w:val="00173F2F"/>
    <w:rsid w:val="00176941"/>
    <w:rsid w:val="00177FCA"/>
    <w:rsid w:val="00180082"/>
    <w:rsid w:val="00181425"/>
    <w:rsid w:val="00182640"/>
    <w:rsid w:val="001828F6"/>
    <w:rsid w:val="00182DA2"/>
    <w:rsid w:val="001847D0"/>
    <w:rsid w:val="00185026"/>
    <w:rsid w:val="001935FA"/>
    <w:rsid w:val="00194FAB"/>
    <w:rsid w:val="001A0953"/>
    <w:rsid w:val="001A1498"/>
    <w:rsid w:val="001A209D"/>
    <w:rsid w:val="001A33A9"/>
    <w:rsid w:val="001A568C"/>
    <w:rsid w:val="001A74BF"/>
    <w:rsid w:val="001A7B4A"/>
    <w:rsid w:val="001C440D"/>
    <w:rsid w:val="001C4812"/>
    <w:rsid w:val="001D2EB7"/>
    <w:rsid w:val="001E40C0"/>
    <w:rsid w:val="001E6A3D"/>
    <w:rsid w:val="001E79B0"/>
    <w:rsid w:val="001F1507"/>
    <w:rsid w:val="001F1811"/>
    <w:rsid w:val="001F1903"/>
    <w:rsid w:val="001F52F6"/>
    <w:rsid w:val="001F58CE"/>
    <w:rsid w:val="001F7686"/>
    <w:rsid w:val="00201A20"/>
    <w:rsid w:val="00203ADC"/>
    <w:rsid w:val="00203B03"/>
    <w:rsid w:val="002042D0"/>
    <w:rsid w:val="00205D30"/>
    <w:rsid w:val="00207B13"/>
    <w:rsid w:val="00211E8E"/>
    <w:rsid w:val="002121F3"/>
    <w:rsid w:val="00212816"/>
    <w:rsid w:val="00213EE6"/>
    <w:rsid w:val="002158D3"/>
    <w:rsid w:val="0022020A"/>
    <w:rsid w:val="00221ACE"/>
    <w:rsid w:val="00223434"/>
    <w:rsid w:val="00226476"/>
    <w:rsid w:val="00230694"/>
    <w:rsid w:val="002309F5"/>
    <w:rsid w:val="00232BFD"/>
    <w:rsid w:val="00234388"/>
    <w:rsid w:val="00234503"/>
    <w:rsid w:val="002360CE"/>
    <w:rsid w:val="0024318A"/>
    <w:rsid w:val="00243635"/>
    <w:rsid w:val="00243F6F"/>
    <w:rsid w:val="00244B4C"/>
    <w:rsid w:val="0024560B"/>
    <w:rsid w:val="00245CBD"/>
    <w:rsid w:val="00247B2F"/>
    <w:rsid w:val="00247F57"/>
    <w:rsid w:val="00250E70"/>
    <w:rsid w:val="00252441"/>
    <w:rsid w:val="00255ACC"/>
    <w:rsid w:val="00256F65"/>
    <w:rsid w:val="00257E95"/>
    <w:rsid w:val="00260D14"/>
    <w:rsid w:val="00261014"/>
    <w:rsid w:val="0026259C"/>
    <w:rsid w:val="00264BC3"/>
    <w:rsid w:val="00271697"/>
    <w:rsid w:val="00272B59"/>
    <w:rsid w:val="00272EBE"/>
    <w:rsid w:val="00275833"/>
    <w:rsid w:val="002826D1"/>
    <w:rsid w:val="00285B6C"/>
    <w:rsid w:val="00287565"/>
    <w:rsid w:val="002877C4"/>
    <w:rsid w:val="0029384A"/>
    <w:rsid w:val="00293B68"/>
    <w:rsid w:val="002946E7"/>
    <w:rsid w:val="002A1B55"/>
    <w:rsid w:val="002A4A8B"/>
    <w:rsid w:val="002A4D8E"/>
    <w:rsid w:val="002A51F9"/>
    <w:rsid w:val="002A5494"/>
    <w:rsid w:val="002A5BAE"/>
    <w:rsid w:val="002A69D2"/>
    <w:rsid w:val="002B611A"/>
    <w:rsid w:val="002B673F"/>
    <w:rsid w:val="002B757B"/>
    <w:rsid w:val="002C5EBA"/>
    <w:rsid w:val="002C6B3E"/>
    <w:rsid w:val="002D0E65"/>
    <w:rsid w:val="002D1478"/>
    <w:rsid w:val="002D20C4"/>
    <w:rsid w:val="002E0179"/>
    <w:rsid w:val="002E20A3"/>
    <w:rsid w:val="002E434D"/>
    <w:rsid w:val="002E752D"/>
    <w:rsid w:val="002F13F7"/>
    <w:rsid w:val="002F179C"/>
    <w:rsid w:val="002F1C0C"/>
    <w:rsid w:val="002F56C9"/>
    <w:rsid w:val="002F6CA6"/>
    <w:rsid w:val="0030254A"/>
    <w:rsid w:val="003043F2"/>
    <w:rsid w:val="00304A57"/>
    <w:rsid w:val="0030578E"/>
    <w:rsid w:val="00307822"/>
    <w:rsid w:val="0031023D"/>
    <w:rsid w:val="00310FC9"/>
    <w:rsid w:val="003120ED"/>
    <w:rsid w:val="00317EAA"/>
    <w:rsid w:val="00321FCF"/>
    <w:rsid w:val="0032649D"/>
    <w:rsid w:val="0032679B"/>
    <w:rsid w:val="00327376"/>
    <w:rsid w:val="003306A3"/>
    <w:rsid w:val="00330D4C"/>
    <w:rsid w:val="00331FA5"/>
    <w:rsid w:val="00333121"/>
    <w:rsid w:val="003339CB"/>
    <w:rsid w:val="0033529E"/>
    <w:rsid w:val="00337746"/>
    <w:rsid w:val="003503CD"/>
    <w:rsid w:val="00352445"/>
    <w:rsid w:val="00353940"/>
    <w:rsid w:val="00355279"/>
    <w:rsid w:val="00360050"/>
    <w:rsid w:val="00360DAD"/>
    <w:rsid w:val="00367303"/>
    <w:rsid w:val="00367F58"/>
    <w:rsid w:val="003706F7"/>
    <w:rsid w:val="003720D5"/>
    <w:rsid w:val="003720E4"/>
    <w:rsid w:val="003725E0"/>
    <w:rsid w:val="0037369B"/>
    <w:rsid w:val="00376F49"/>
    <w:rsid w:val="003775FD"/>
    <w:rsid w:val="003811C1"/>
    <w:rsid w:val="003833E2"/>
    <w:rsid w:val="00383439"/>
    <w:rsid w:val="0039019D"/>
    <w:rsid w:val="00390296"/>
    <w:rsid w:val="00391C26"/>
    <w:rsid w:val="003935A0"/>
    <w:rsid w:val="00393812"/>
    <w:rsid w:val="00394C7C"/>
    <w:rsid w:val="00396403"/>
    <w:rsid w:val="00396B38"/>
    <w:rsid w:val="00396E52"/>
    <w:rsid w:val="003973CC"/>
    <w:rsid w:val="003A1B32"/>
    <w:rsid w:val="003A7669"/>
    <w:rsid w:val="003B139F"/>
    <w:rsid w:val="003B1AE2"/>
    <w:rsid w:val="003B2907"/>
    <w:rsid w:val="003B4446"/>
    <w:rsid w:val="003B582C"/>
    <w:rsid w:val="003C295D"/>
    <w:rsid w:val="003C3C90"/>
    <w:rsid w:val="003C442F"/>
    <w:rsid w:val="003C4784"/>
    <w:rsid w:val="003C7340"/>
    <w:rsid w:val="003D016E"/>
    <w:rsid w:val="003D3F4B"/>
    <w:rsid w:val="003D4B14"/>
    <w:rsid w:val="003D70C2"/>
    <w:rsid w:val="003E4458"/>
    <w:rsid w:val="003E60C2"/>
    <w:rsid w:val="003F0676"/>
    <w:rsid w:val="003F0DA7"/>
    <w:rsid w:val="003F108E"/>
    <w:rsid w:val="003F2FD3"/>
    <w:rsid w:val="00400031"/>
    <w:rsid w:val="00400500"/>
    <w:rsid w:val="00401A27"/>
    <w:rsid w:val="004020CF"/>
    <w:rsid w:val="00402650"/>
    <w:rsid w:val="004037E0"/>
    <w:rsid w:val="00404E7D"/>
    <w:rsid w:val="004058BF"/>
    <w:rsid w:val="0040716F"/>
    <w:rsid w:val="00417347"/>
    <w:rsid w:val="004213D1"/>
    <w:rsid w:val="004221BF"/>
    <w:rsid w:val="0042293B"/>
    <w:rsid w:val="00422B7F"/>
    <w:rsid w:val="00425128"/>
    <w:rsid w:val="00427697"/>
    <w:rsid w:val="00427BCB"/>
    <w:rsid w:val="004323B2"/>
    <w:rsid w:val="00435250"/>
    <w:rsid w:val="0043577F"/>
    <w:rsid w:val="0043675B"/>
    <w:rsid w:val="00436773"/>
    <w:rsid w:val="004373CD"/>
    <w:rsid w:val="0043765E"/>
    <w:rsid w:val="00437D4E"/>
    <w:rsid w:val="00440A64"/>
    <w:rsid w:val="00446375"/>
    <w:rsid w:val="004515B8"/>
    <w:rsid w:val="00452A23"/>
    <w:rsid w:val="00457B2F"/>
    <w:rsid w:val="004612E4"/>
    <w:rsid w:val="00461B0A"/>
    <w:rsid w:val="00461BD3"/>
    <w:rsid w:val="0046482E"/>
    <w:rsid w:val="00465A45"/>
    <w:rsid w:val="004660D1"/>
    <w:rsid w:val="004660E8"/>
    <w:rsid w:val="004676E4"/>
    <w:rsid w:val="00470C8D"/>
    <w:rsid w:val="00474A1D"/>
    <w:rsid w:val="004801B2"/>
    <w:rsid w:val="00483A85"/>
    <w:rsid w:val="00483ECE"/>
    <w:rsid w:val="004848BB"/>
    <w:rsid w:val="004868C6"/>
    <w:rsid w:val="00487E59"/>
    <w:rsid w:val="00490C14"/>
    <w:rsid w:val="00491B98"/>
    <w:rsid w:val="00491DE0"/>
    <w:rsid w:val="00491EBB"/>
    <w:rsid w:val="00492559"/>
    <w:rsid w:val="00492B9F"/>
    <w:rsid w:val="00493249"/>
    <w:rsid w:val="00493C67"/>
    <w:rsid w:val="00495CF2"/>
    <w:rsid w:val="004973E9"/>
    <w:rsid w:val="004A2871"/>
    <w:rsid w:val="004A29A9"/>
    <w:rsid w:val="004A59DA"/>
    <w:rsid w:val="004A7238"/>
    <w:rsid w:val="004A7E8F"/>
    <w:rsid w:val="004B049A"/>
    <w:rsid w:val="004B1AA2"/>
    <w:rsid w:val="004B1F94"/>
    <w:rsid w:val="004B4E03"/>
    <w:rsid w:val="004B5329"/>
    <w:rsid w:val="004B639D"/>
    <w:rsid w:val="004C04F0"/>
    <w:rsid w:val="004C0B56"/>
    <w:rsid w:val="004C250F"/>
    <w:rsid w:val="004C2BE2"/>
    <w:rsid w:val="004C3BB0"/>
    <w:rsid w:val="004C6E33"/>
    <w:rsid w:val="004C7884"/>
    <w:rsid w:val="004D32B4"/>
    <w:rsid w:val="004D66CE"/>
    <w:rsid w:val="004D710E"/>
    <w:rsid w:val="004E21AC"/>
    <w:rsid w:val="004E449D"/>
    <w:rsid w:val="004E73BD"/>
    <w:rsid w:val="004F4AD0"/>
    <w:rsid w:val="004F75BB"/>
    <w:rsid w:val="004F7606"/>
    <w:rsid w:val="004F7CD2"/>
    <w:rsid w:val="005000A9"/>
    <w:rsid w:val="00504466"/>
    <w:rsid w:val="005052E6"/>
    <w:rsid w:val="005058FD"/>
    <w:rsid w:val="005058FE"/>
    <w:rsid w:val="00505C77"/>
    <w:rsid w:val="005111DC"/>
    <w:rsid w:val="00513839"/>
    <w:rsid w:val="0051395A"/>
    <w:rsid w:val="00516440"/>
    <w:rsid w:val="00520A10"/>
    <w:rsid w:val="005220FA"/>
    <w:rsid w:val="005231E1"/>
    <w:rsid w:val="00527EFE"/>
    <w:rsid w:val="0053133D"/>
    <w:rsid w:val="00531C8D"/>
    <w:rsid w:val="0053344C"/>
    <w:rsid w:val="005335F9"/>
    <w:rsid w:val="00535417"/>
    <w:rsid w:val="00536FA2"/>
    <w:rsid w:val="00544248"/>
    <w:rsid w:val="00545023"/>
    <w:rsid w:val="00550051"/>
    <w:rsid w:val="005506A1"/>
    <w:rsid w:val="00553992"/>
    <w:rsid w:val="00553EFE"/>
    <w:rsid w:val="00553F67"/>
    <w:rsid w:val="00554E74"/>
    <w:rsid w:val="005555A9"/>
    <w:rsid w:val="00562156"/>
    <w:rsid w:val="00563911"/>
    <w:rsid w:val="00566E85"/>
    <w:rsid w:val="00567F56"/>
    <w:rsid w:val="00571B61"/>
    <w:rsid w:val="005725ED"/>
    <w:rsid w:val="00572BAF"/>
    <w:rsid w:val="00575DD8"/>
    <w:rsid w:val="00576422"/>
    <w:rsid w:val="00580F8A"/>
    <w:rsid w:val="00582392"/>
    <w:rsid w:val="005833F1"/>
    <w:rsid w:val="00584246"/>
    <w:rsid w:val="00585607"/>
    <w:rsid w:val="00587549"/>
    <w:rsid w:val="005901C8"/>
    <w:rsid w:val="00590227"/>
    <w:rsid w:val="00592735"/>
    <w:rsid w:val="0059785A"/>
    <w:rsid w:val="00597F93"/>
    <w:rsid w:val="005A506D"/>
    <w:rsid w:val="005A5F53"/>
    <w:rsid w:val="005A6302"/>
    <w:rsid w:val="005A72A4"/>
    <w:rsid w:val="005A7987"/>
    <w:rsid w:val="005B0B15"/>
    <w:rsid w:val="005B27D5"/>
    <w:rsid w:val="005B3B45"/>
    <w:rsid w:val="005B4226"/>
    <w:rsid w:val="005B4EA6"/>
    <w:rsid w:val="005B5420"/>
    <w:rsid w:val="005B6169"/>
    <w:rsid w:val="005B6CF5"/>
    <w:rsid w:val="005C006F"/>
    <w:rsid w:val="005C0EE7"/>
    <w:rsid w:val="005C19BA"/>
    <w:rsid w:val="005C260C"/>
    <w:rsid w:val="005C332E"/>
    <w:rsid w:val="005C39C2"/>
    <w:rsid w:val="005C3F71"/>
    <w:rsid w:val="005C68A6"/>
    <w:rsid w:val="005D1265"/>
    <w:rsid w:val="005D1287"/>
    <w:rsid w:val="005D239F"/>
    <w:rsid w:val="005D76CE"/>
    <w:rsid w:val="005E2667"/>
    <w:rsid w:val="005F00C1"/>
    <w:rsid w:val="005F1D54"/>
    <w:rsid w:val="005F3801"/>
    <w:rsid w:val="005F4EF8"/>
    <w:rsid w:val="005F5387"/>
    <w:rsid w:val="005F5777"/>
    <w:rsid w:val="005F66E8"/>
    <w:rsid w:val="005F73C3"/>
    <w:rsid w:val="00601A68"/>
    <w:rsid w:val="00601E19"/>
    <w:rsid w:val="0060259F"/>
    <w:rsid w:val="006034BC"/>
    <w:rsid w:val="00610235"/>
    <w:rsid w:val="00610BE0"/>
    <w:rsid w:val="00610D7B"/>
    <w:rsid w:val="006116B2"/>
    <w:rsid w:val="006149A3"/>
    <w:rsid w:val="00614F89"/>
    <w:rsid w:val="006157A9"/>
    <w:rsid w:val="00617324"/>
    <w:rsid w:val="00621974"/>
    <w:rsid w:val="00621C92"/>
    <w:rsid w:val="00621CEE"/>
    <w:rsid w:val="0062201B"/>
    <w:rsid w:val="006229B9"/>
    <w:rsid w:val="00623ACE"/>
    <w:rsid w:val="006322FC"/>
    <w:rsid w:val="00632FDC"/>
    <w:rsid w:val="006355AD"/>
    <w:rsid w:val="0064089E"/>
    <w:rsid w:val="00644176"/>
    <w:rsid w:val="006441BB"/>
    <w:rsid w:val="006444DE"/>
    <w:rsid w:val="00650845"/>
    <w:rsid w:val="00650F25"/>
    <w:rsid w:val="006520F1"/>
    <w:rsid w:val="00655CBC"/>
    <w:rsid w:val="00656425"/>
    <w:rsid w:val="00657994"/>
    <w:rsid w:val="006629D5"/>
    <w:rsid w:val="00662A0B"/>
    <w:rsid w:val="00662F22"/>
    <w:rsid w:val="00664751"/>
    <w:rsid w:val="0067298F"/>
    <w:rsid w:val="0067427F"/>
    <w:rsid w:val="0068036F"/>
    <w:rsid w:val="00684F04"/>
    <w:rsid w:val="00686E01"/>
    <w:rsid w:val="00691B29"/>
    <w:rsid w:val="006930AA"/>
    <w:rsid w:val="0069354C"/>
    <w:rsid w:val="00696756"/>
    <w:rsid w:val="006972B3"/>
    <w:rsid w:val="006A136E"/>
    <w:rsid w:val="006A18D3"/>
    <w:rsid w:val="006A42F4"/>
    <w:rsid w:val="006A4591"/>
    <w:rsid w:val="006A4945"/>
    <w:rsid w:val="006A6C06"/>
    <w:rsid w:val="006B0413"/>
    <w:rsid w:val="006B23C8"/>
    <w:rsid w:val="006B248F"/>
    <w:rsid w:val="006B2AF4"/>
    <w:rsid w:val="006B302F"/>
    <w:rsid w:val="006B4D79"/>
    <w:rsid w:val="006C2FAE"/>
    <w:rsid w:val="006C49F1"/>
    <w:rsid w:val="006C5FB1"/>
    <w:rsid w:val="006C6BEC"/>
    <w:rsid w:val="006D075E"/>
    <w:rsid w:val="006D14D8"/>
    <w:rsid w:val="006D1936"/>
    <w:rsid w:val="006D33B1"/>
    <w:rsid w:val="006D3427"/>
    <w:rsid w:val="006D63EA"/>
    <w:rsid w:val="006D6548"/>
    <w:rsid w:val="006D6665"/>
    <w:rsid w:val="006E03F4"/>
    <w:rsid w:val="006E0F7F"/>
    <w:rsid w:val="006E1B3A"/>
    <w:rsid w:val="006E2A54"/>
    <w:rsid w:val="006E50DD"/>
    <w:rsid w:val="006E58C4"/>
    <w:rsid w:val="006E594C"/>
    <w:rsid w:val="006E7EEC"/>
    <w:rsid w:val="006F21C7"/>
    <w:rsid w:val="006F4770"/>
    <w:rsid w:val="006F490F"/>
    <w:rsid w:val="006F5AC6"/>
    <w:rsid w:val="006F75E9"/>
    <w:rsid w:val="006F7A72"/>
    <w:rsid w:val="00701DEE"/>
    <w:rsid w:val="0070207F"/>
    <w:rsid w:val="00703151"/>
    <w:rsid w:val="007050F7"/>
    <w:rsid w:val="00707015"/>
    <w:rsid w:val="007075EB"/>
    <w:rsid w:val="00707A32"/>
    <w:rsid w:val="007100FE"/>
    <w:rsid w:val="007105D9"/>
    <w:rsid w:val="0071062C"/>
    <w:rsid w:val="00710891"/>
    <w:rsid w:val="00710E23"/>
    <w:rsid w:val="0071156B"/>
    <w:rsid w:val="00711671"/>
    <w:rsid w:val="00713168"/>
    <w:rsid w:val="00713946"/>
    <w:rsid w:val="0071428D"/>
    <w:rsid w:val="00721EEA"/>
    <w:rsid w:val="00722AF3"/>
    <w:rsid w:val="00724993"/>
    <w:rsid w:val="00726AF0"/>
    <w:rsid w:val="00731584"/>
    <w:rsid w:val="00731621"/>
    <w:rsid w:val="007319B4"/>
    <w:rsid w:val="0073554B"/>
    <w:rsid w:val="00735E47"/>
    <w:rsid w:val="007370D1"/>
    <w:rsid w:val="00737B6E"/>
    <w:rsid w:val="00742D02"/>
    <w:rsid w:val="00742DEA"/>
    <w:rsid w:val="00744804"/>
    <w:rsid w:val="00745A7C"/>
    <w:rsid w:val="00746368"/>
    <w:rsid w:val="00746521"/>
    <w:rsid w:val="00746A0B"/>
    <w:rsid w:val="007501F7"/>
    <w:rsid w:val="00751EF0"/>
    <w:rsid w:val="00753071"/>
    <w:rsid w:val="0075376D"/>
    <w:rsid w:val="00753987"/>
    <w:rsid w:val="0075727A"/>
    <w:rsid w:val="00767B9D"/>
    <w:rsid w:val="00772FFD"/>
    <w:rsid w:val="007742BE"/>
    <w:rsid w:val="00775C4F"/>
    <w:rsid w:val="00780B6B"/>
    <w:rsid w:val="007833CF"/>
    <w:rsid w:val="00783751"/>
    <w:rsid w:val="00787EF4"/>
    <w:rsid w:val="00792353"/>
    <w:rsid w:val="0079485E"/>
    <w:rsid w:val="00796AF7"/>
    <w:rsid w:val="00796D67"/>
    <w:rsid w:val="00796F98"/>
    <w:rsid w:val="007A414A"/>
    <w:rsid w:val="007A45D5"/>
    <w:rsid w:val="007A561B"/>
    <w:rsid w:val="007A5C2B"/>
    <w:rsid w:val="007B2571"/>
    <w:rsid w:val="007B25B2"/>
    <w:rsid w:val="007B35C9"/>
    <w:rsid w:val="007B5EAA"/>
    <w:rsid w:val="007C410C"/>
    <w:rsid w:val="007C68CD"/>
    <w:rsid w:val="007D2012"/>
    <w:rsid w:val="007D37D0"/>
    <w:rsid w:val="007D49E7"/>
    <w:rsid w:val="007D55AC"/>
    <w:rsid w:val="007D65D0"/>
    <w:rsid w:val="007D6EA2"/>
    <w:rsid w:val="007E08A5"/>
    <w:rsid w:val="007E155F"/>
    <w:rsid w:val="007E1FA3"/>
    <w:rsid w:val="007E4C62"/>
    <w:rsid w:val="007E5168"/>
    <w:rsid w:val="007E58DA"/>
    <w:rsid w:val="007E5985"/>
    <w:rsid w:val="007E6BDD"/>
    <w:rsid w:val="007E708E"/>
    <w:rsid w:val="007E7323"/>
    <w:rsid w:val="007E7553"/>
    <w:rsid w:val="007E793C"/>
    <w:rsid w:val="007E7B3F"/>
    <w:rsid w:val="007F228E"/>
    <w:rsid w:val="0080161E"/>
    <w:rsid w:val="0080299E"/>
    <w:rsid w:val="008033BE"/>
    <w:rsid w:val="0080438E"/>
    <w:rsid w:val="0080771B"/>
    <w:rsid w:val="008107D7"/>
    <w:rsid w:val="00810AAC"/>
    <w:rsid w:val="00814AA2"/>
    <w:rsid w:val="008164CB"/>
    <w:rsid w:val="0082210F"/>
    <w:rsid w:val="00824C4A"/>
    <w:rsid w:val="00830011"/>
    <w:rsid w:val="00834975"/>
    <w:rsid w:val="00837046"/>
    <w:rsid w:val="00842E56"/>
    <w:rsid w:val="00844CB8"/>
    <w:rsid w:val="008453F3"/>
    <w:rsid w:val="0084598D"/>
    <w:rsid w:val="00846B7C"/>
    <w:rsid w:val="00847AAA"/>
    <w:rsid w:val="0085207D"/>
    <w:rsid w:val="00854135"/>
    <w:rsid w:val="00855353"/>
    <w:rsid w:val="00856B04"/>
    <w:rsid w:val="00856D38"/>
    <w:rsid w:val="00860941"/>
    <w:rsid w:val="00861228"/>
    <w:rsid w:val="00861BA7"/>
    <w:rsid w:val="008634CC"/>
    <w:rsid w:val="00864A0E"/>
    <w:rsid w:val="008650FB"/>
    <w:rsid w:val="008652E9"/>
    <w:rsid w:val="00865C05"/>
    <w:rsid w:val="008665AA"/>
    <w:rsid w:val="00867ECD"/>
    <w:rsid w:val="00870B59"/>
    <w:rsid w:val="0087145D"/>
    <w:rsid w:val="00873F08"/>
    <w:rsid w:val="00876E3F"/>
    <w:rsid w:val="008771A4"/>
    <w:rsid w:val="00881317"/>
    <w:rsid w:val="008862B8"/>
    <w:rsid w:val="00887520"/>
    <w:rsid w:val="00890D4F"/>
    <w:rsid w:val="00893620"/>
    <w:rsid w:val="00893875"/>
    <w:rsid w:val="00894589"/>
    <w:rsid w:val="00894A17"/>
    <w:rsid w:val="0089599E"/>
    <w:rsid w:val="008960DC"/>
    <w:rsid w:val="0089779C"/>
    <w:rsid w:val="008A081D"/>
    <w:rsid w:val="008A0CCE"/>
    <w:rsid w:val="008A27B4"/>
    <w:rsid w:val="008A3D79"/>
    <w:rsid w:val="008A4E65"/>
    <w:rsid w:val="008A5271"/>
    <w:rsid w:val="008A5A00"/>
    <w:rsid w:val="008A641C"/>
    <w:rsid w:val="008B009B"/>
    <w:rsid w:val="008B0F2E"/>
    <w:rsid w:val="008B4644"/>
    <w:rsid w:val="008B4AAC"/>
    <w:rsid w:val="008B4E85"/>
    <w:rsid w:val="008B50B3"/>
    <w:rsid w:val="008B6A0E"/>
    <w:rsid w:val="008C265A"/>
    <w:rsid w:val="008C4F54"/>
    <w:rsid w:val="008C52EB"/>
    <w:rsid w:val="008C6896"/>
    <w:rsid w:val="008C6D98"/>
    <w:rsid w:val="008C70C3"/>
    <w:rsid w:val="008C77DA"/>
    <w:rsid w:val="008D0BB3"/>
    <w:rsid w:val="008D147E"/>
    <w:rsid w:val="008D1786"/>
    <w:rsid w:val="008D37F0"/>
    <w:rsid w:val="008D643E"/>
    <w:rsid w:val="008D6EC5"/>
    <w:rsid w:val="008D7781"/>
    <w:rsid w:val="008E2E17"/>
    <w:rsid w:val="008E4176"/>
    <w:rsid w:val="008E4A34"/>
    <w:rsid w:val="008E5397"/>
    <w:rsid w:val="008E5C08"/>
    <w:rsid w:val="008F062C"/>
    <w:rsid w:val="008F23DB"/>
    <w:rsid w:val="008F2D0B"/>
    <w:rsid w:val="008F3EA0"/>
    <w:rsid w:val="008F459A"/>
    <w:rsid w:val="008F47D0"/>
    <w:rsid w:val="008F538A"/>
    <w:rsid w:val="008F5C5C"/>
    <w:rsid w:val="008F5C95"/>
    <w:rsid w:val="008F7DF6"/>
    <w:rsid w:val="00900551"/>
    <w:rsid w:val="00904049"/>
    <w:rsid w:val="00904619"/>
    <w:rsid w:val="0090622C"/>
    <w:rsid w:val="00906986"/>
    <w:rsid w:val="009113CA"/>
    <w:rsid w:val="0091226A"/>
    <w:rsid w:val="009130F8"/>
    <w:rsid w:val="00914E54"/>
    <w:rsid w:val="00915853"/>
    <w:rsid w:val="00915A43"/>
    <w:rsid w:val="00916AF4"/>
    <w:rsid w:val="009209CE"/>
    <w:rsid w:val="00920ABE"/>
    <w:rsid w:val="0092155A"/>
    <w:rsid w:val="00923A3C"/>
    <w:rsid w:val="00923B93"/>
    <w:rsid w:val="00923CF1"/>
    <w:rsid w:val="00924085"/>
    <w:rsid w:val="00930253"/>
    <w:rsid w:val="00930643"/>
    <w:rsid w:val="00934D01"/>
    <w:rsid w:val="00935B71"/>
    <w:rsid w:val="00937F67"/>
    <w:rsid w:val="00942711"/>
    <w:rsid w:val="00943534"/>
    <w:rsid w:val="00944369"/>
    <w:rsid w:val="0094534B"/>
    <w:rsid w:val="00945B7D"/>
    <w:rsid w:val="00946D4C"/>
    <w:rsid w:val="0095009F"/>
    <w:rsid w:val="00952673"/>
    <w:rsid w:val="00952AC8"/>
    <w:rsid w:val="00953692"/>
    <w:rsid w:val="00953FFF"/>
    <w:rsid w:val="0095600E"/>
    <w:rsid w:val="00956689"/>
    <w:rsid w:val="009602AE"/>
    <w:rsid w:val="00961194"/>
    <w:rsid w:val="00961B69"/>
    <w:rsid w:val="00963A42"/>
    <w:rsid w:val="00964B68"/>
    <w:rsid w:val="00966977"/>
    <w:rsid w:val="009711FF"/>
    <w:rsid w:val="009742D7"/>
    <w:rsid w:val="00974F13"/>
    <w:rsid w:val="00976515"/>
    <w:rsid w:val="00977610"/>
    <w:rsid w:val="00977706"/>
    <w:rsid w:val="00980467"/>
    <w:rsid w:val="00984656"/>
    <w:rsid w:val="00990540"/>
    <w:rsid w:val="00991D9B"/>
    <w:rsid w:val="009923F4"/>
    <w:rsid w:val="009932CA"/>
    <w:rsid w:val="009965B7"/>
    <w:rsid w:val="009A0C25"/>
    <w:rsid w:val="009A1990"/>
    <w:rsid w:val="009A5627"/>
    <w:rsid w:val="009A6325"/>
    <w:rsid w:val="009B5F69"/>
    <w:rsid w:val="009B6F48"/>
    <w:rsid w:val="009B6FE7"/>
    <w:rsid w:val="009C1246"/>
    <w:rsid w:val="009C1A6E"/>
    <w:rsid w:val="009C29DB"/>
    <w:rsid w:val="009C3364"/>
    <w:rsid w:val="009C6C9D"/>
    <w:rsid w:val="009C7603"/>
    <w:rsid w:val="009D0307"/>
    <w:rsid w:val="009D2FC6"/>
    <w:rsid w:val="009D3CF8"/>
    <w:rsid w:val="009D5BE9"/>
    <w:rsid w:val="009D5CDB"/>
    <w:rsid w:val="009D62BB"/>
    <w:rsid w:val="009D6E0D"/>
    <w:rsid w:val="009D7BEB"/>
    <w:rsid w:val="009E3109"/>
    <w:rsid w:val="009E531E"/>
    <w:rsid w:val="009F26FB"/>
    <w:rsid w:val="009F28DE"/>
    <w:rsid w:val="009F2A94"/>
    <w:rsid w:val="009F2BB4"/>
    <w:rsid w:val="009F3240"/>
    <w:rsid w:val="009F34E2"/>
    <w:rsid w:val="009F59AB"/>
    <w:rsid w:val="00A001C7"/>
    <w:rsid w:val="00A04CF4"/>
    <w:rsid w:val="00A068C6"/>
    <w:rsid w:val="00A07F1A"/>
    <w:rsid w:val="00A07FA5"/>
    <w:rsid w:val="00A12824"/>
    <w:rsid w:val="00A165C1"/>
    <w:rsid w:val="00A16840"/>
    <w:rsid w:val="00A172A1"/>
    <w:rsid w:val="00A17682"/>
    <w:rsid w:val="00A17C61"/>
    <w:rsid w:val="00A226DA"/>
    <w:rsid w:val="00A228BE"/>
    <w:rsid w:val="00A235FA"/>
    <w:rsid w:val="00A23904"/>
    <w:rsid w:val="00A24892"/>
    <w:rsid w:val="00A25D62"/>
    <w:rsid w:val="00A30567"/>
    <w:rsid w:val="00A3226C"/>
    <w:rsid w:val="00A33D7A"/>
    <w:rsid w:val="00A34200"/>
    <w:rsid w:val="00A36783"/>
    <w:rsid w:val="00A40380"/>
    <w:rsid w:val="00A403CA"/>
    <w:rsid w:val="00A417A1"/>
    <w:rsid w:val="00A42321"/>
    <w:rsid w:val="00A43E40"/>
    <w:rsid w:val="00A51586"/>
    <w:rsid w:val="00A51CC4"/>
    <w:rsid w:val="00A53E00"/>
    <w:rsid w:val="00A53F2F"/>
    <w:rsid w:val="00A55B37"/>
    <w:rsid w:val="00A611D7"/>
    <w:rsid w:val="00A665D3"/>
    <w:rsid w:val="00A672F4"/>
    <w:rsid w:val="00A713A3"/>
    <w:rsid w:val="00A71D37"/>
    <w:rsid w:val="00A725B6"/>
    <w:rsid w:val="00A72B5B"/>
    <w:rsid w:val="00A73A34"/>
    <w:rsid w:val="00A764CF"/>
    <w:rsid w:val="00A81917"/>
    <w:rsid w:val="00A833A2"/>
    <w:rsid w:val="00A835EB"/>
    <w:rsid w:val="00A841E0"/>
    <w:rsid w:val="00A911CD"/>
    <w:rsid w:val="00A92337"/>
    <w:rsid w:val="00A948E7"/>
    <w:rsid w:val="00A96D2D"/>
    <w:rsid w:val="00A97D42"/>
    <w:rsid w:val="00AA0F3E"/>
    <w:rsid w:val="00AA11AF"/>
    <w:rsid w:val="00AA257E"/>
    <w:rsid w:val="00AA26ED"/>
    <w:rsid w:val="00AA38D7"/>
    <w:rsid w:val="00AA7DBC"/>
    <w:rsid w:val="00AB50E7"/>
    <w:rsid w:val="00AB5EC2"/>
    <w:rsid w:val="00AB64F0"/>
    <w:rsid w:val="00AC29E0"/>
    <w:rsid w:val="00AC2D02"/>
    <w:rsid w:val="00AC2ECC"/>
    <w:rsid w:val="00AC324E"/>
    <w:rsid w:val="00AC3762"/>
    <w:rsid w:val="00AC37B3"/>
    <w:rsid w:val="00AC4913"/>
    <w:rsid w:val="00AC619A"/>
    <w:rsid w:val="00AC7AD0"/>
    <w:rsid w:val="00AC7B70"/>
    <w:rsid w:val="00AD18C7"/>
    <w:rsid w:val="00AD2582"/>
    <w:rsid w:val="00AD5499"/>
    <w:rsid w:val="00AD5874"/>
    <w:rsid w:val="00AE009B"/>
    <w:rsid w:val="00AE15C0"/>
    <w:rsid w:val="00AE18D7"/>
    <w:rsid w:val="00AE229B"/>
    <w:rsid w:val="00AE2BD9"/>
    <w:rsid w:val="00AE50E8"/>
    <w:rsid w:val="00AE548C"/>
    <w:rsid w:val="00AE734A"/>
    <w:rsid w:val="00AE7CED"/>
    <w:rsid w:val="00AE7F03"/>
    <w:rsid w:val="00AF0230"/>
    <w:rsid w:val="00AF0869"/>
    <w:rsid w:val="00AF3254"/>
    <w:rsid w:val="00B00DD6"/>
    <w:rsid w:val="00B034B2"/>
    <w:rsid w:val="00B04A89"/>
    <w:rsid w:val="00B054EE"/>
    <w:rsid w:val="00B074E5"/>
    <w:rsid w:val="00B100B0"/>
    <w:rsid w:val="00B1064C"/>
    <w:rsid w:val="00B10FC0"/>
    <w:rsid w:val="00B121CC"/>
    <w:rsid w:val="00B123B7"/>
    <w:rsid w:val="00B1305A"/>
    <w:rsid w:val="00B137E8"/>
    <w:rsid w:val="00B13D69"/>
    <w:rsid w:val="00B14EC9"/>
    <w:rsid w:val="00B1570F"/>
    <w:rsid w:val="00B1774C"/>
    <w:rsid w:val="00B254DE"/>
    <w:rsid w:val="00B25D7F"/>
    <w:rsid w:val="00B26BA8"/>
    <w:rsid w:val="00B31FD6"/>
    <w:rsid w:val="00B34F89"/>
    <w:rsid w:val="00B35349"/>
    <w:rsid w:val="00B35FE0"/>
    <w:rsid w:val="00B36784"/>
    <w:rsid w:val="00B36ACF"/>
    <w:rsid w:val="00B40BF6"/>
    <w:rsid w:val="00B412B1"/>
    <w:rsid w:val="00B422F8"/>
    <w:rsid w:val="00B4554F"/>
    <w:rsid w:val="00B46951"/>
    <w:rsid w:val="00B471C8"/>
    <w:rsid w:val="00B475FD"/>
    <w:rsid w:val="00B479FD"/>
    <w:rsid w:val="00B47D7D"/>
    <w:rsid w:val="00B50440"/>
    <w:rsid w:val="00B51BE3"/>
    <w:rsid w:val="00B525BF"/>
    <w:rsid w:val="00B5498E"/>
    <w:rsid w:val="00B555F1"/>
    <w:rsid w:val="00B560B8"/>
    <w:rsid w:val="00B604A5"/>
    <w:rsid w:val="00B61E7F"/>
    <w:rsid w:val="00B62980"/>
    <w:rsid w:val="00B63EF6"/>
    <w:rsid w:val="00B70939"/>
    <w:rsid w:val="00B716C6"/>
    <w:rsid w:val="00B72AAB"/>
    <w:rsid w:val="00B73BB6"/>
    <w:rsid w:val="00B74F34"/>
    <w:rsid w:val="00B755D3"/>
    <w:rsid w:val="00B82E9A"/>
    <w:rsid w:val="00B86310"/>
    <w:rsid w:val="00B918C1"/>
    <w:rsid w:val="00B92550"/>
    <w:rsid w:val="00B93CB6"/>
    <w:rsid w:val="00B94D08"/>
    <w:rsid w:val="00B95C97"/>
    <w:rsid w:val="00B95E83"/>
    <w:rsid w:val="00B96082"/>
    <w:rsid w:val="00BA0A4E"/>
    <w:rsid w:val="00BA0F7C"/>
    <w:rsid w:val="00BA21D0"/>
    <w:rsid w:val="00BA6D87"/>
    <w:rsid w:val="00BA7C35"/>
    <w:rsid w:val="00BB1DC3"/>
    <w:rsid w:val="00BB4AC1"/>
    <w:rsid w:val="00BB613E"/>
    <w:rsid w:val="00BC1885"/>
    <w:rsid w:val="00BC342F"/>
    <w:rsid w:val="00BC557F"/>
    <w:rsid w:val="00BC60AB"/>
    <w:rsid w:val="00BC62D6"/>
    <w:rsid w:val="00BD0780"/>
    <w:rsid w:val="00BD0F02"/>
    <w:rsid w:val="00BD17BB"/>
    <w:rsid w:val="00BD1D17"/>
    <w:rsid w:val="00BD2047"/>
    <w:rsid w:val="00BD4300"/>
    <w:rsid w:val="00BD5046"/>
    <w:rsid w:val="00BD51AC"/>
    <w:rsid w:val="00BD6140"/>
    <w:rsid w:val="00BE1850"/>
    <w:rsid w:val="00BE24E0"/>
    <w:rsid w:val="00BE4D64"/>
    <w:rsid w:val="00BE50C9"/>
    <w:rsid w:val="00BE6E84"/>
    <w:rsid w:val="00BF3051"/>
    <w:rsid w:val="00BF5FFC"/>
    <w:rsid w:val="00C00447"/>
    <w:rsid w:val="00C00B6F"/>
    <w:rsid w:val="00C0232B"/>
    <w:rsid w:val="00C02D0F"/>
    <w:rsid w:val="00C06FB4"/>
    <w:rsid w:val="00C0722B"/>
    <w:rsid w:val="00C102CC"/>
    <w:rsid w:val="00C10D50"/>
    <w:rsid w:val="00C1238B"/>
    <w:rsid w:val="00C1395C"/>
    <w:rsid w:val="00C14172"/>
    <w:rsid w:val="00C14199"/>
    <w:rsid w:val="00C1453D"/>
    <w:rsid w:val="00C15067"/>
    <w:rsid w:val="00C153DC"/>
    <w:rsid w:val="00C17FAE"/>
    <w:rsid w:val="00C21447"/>
    <w:rsid w:val="00C22072"/>
    <w:rsid w:val="00C225B3"/>
    <w:rsid w:val="00C26852"/>
    <w:rsid w:val="00C27B93"/>
    <w:rsid w:val="00C27C9A"/>
    <w:rsid w:val="00C3020D"/>
    <w:rsid w:val="00C3078F"/>
    <w:rsid w:val="00C31698"/>
    <w:rsid w:val="00C31C37"/>
    <w:rsid w:val="00C31F09"/>
    <w:rsid w:val="00C3221A"/>
    <w:rsid w:val="00C32564"/>
    <w:rsid w:val="00C33443"/>
    <w:rsid w:val="00C35543"/>
    <w:rsid w:val="00C35A3A"/>
    <w:rsid w:val="00C36878"/>
    <w:rsid w:val="00C40ED1"/>
    <w:rsid w:val="00C42100"/>
    <w:rsid w:val="00C427F3"/>
    <w:rsid w:val="00C42BF8"/>
    <w:rsid w:val="00C439A6"/>
    <w:rsid w:val="00C45E88"/>
    <w:rsid w:val="00C4622F"/>
    <w:rsid w:val="00C50C03"/>
    <w:rsid w:val="00C510D6"/>
    <w:rsid w:val="00C53138"/>
    <w:rsid w:val="00C53C0C"/>
    <w:rsid w:val="00C54C6B"/>
    <w:rsid w:val="00C55CAE"/>
    <w:rsid w:val="00C56AD4"/>
    <w:rsid w:val="00C57B56"/>
    <w:rsid w:val="00C63E0C"/>
    <w:rsid w:val="00C662A8"/>
    <w:rsid w:val="00C66410"/>
    <w:rsid w:val="00C667DC"/>
    <w:rsid w:val="00C678ED"/>
    <w:rsid w:val="00C704B1"/>
    <w:rsid w:val="00C70D4B"/>
    <w:rsid w:val="00C71F99"/>
    <w:rsid w:val="00C75185"/>
    <w:rsid w:val="00C75C36"/>
    <w:rsid w:val="00C77BFB"/>
    <w:rsid w:val="00C77C42"/>
    <w:rsid w:val="00C8093A"/>
    <w:rsid w:val="00C83785"/>
    <w:rsid w:val="00C85739"/>
    <w:rsid w:val="00C878E6"/>
    <w:rsid w:val="00C87961"/>
    <w:rsid w:val="00C87E3E"/>
    <w:rsid w:val="00C922E2"/>
    <w:rsid w:val="00C93825"/>
    <w:rsid w:val="00C939CF"/>
    <w:rsid w:val="00C93F6A"/>
    <w:rsid w:val="00C945A1"/>
    <w:rsid w:val="00C95986"/>
    <w:rsid w:val="00C975A3"/>
    <w:rsid w:val="00CA0A76"/>
    <w:rsid w:val="00CA1219"/>
    <w:rsid w:val="00CA536F"/>
    <w:rsid w:val="00CA6B7F"/>
    <w:rsid w:val="00CA7C70"/>
    <w:rsid w:val="00CB0FBB"/>
    <w:rsid w:val="00CB103B"/>
    <w:rsid w:val="00CB27BE"/>
    <w:rsid w:val="00CB3E6A"/>
    <w:rsid w:val="00CC15E0"/>
    <w:rsid w:val="00CC20A0"/>
    <w:rsid w:val="00CC3104"/>
    <w:rsid w:val="00CC3784"/>
    <w:rsid w:val="00CC72D1"/>
    <w:rsid w:val="00CC7AD3"/>
    <w:rsid w:val="00CC7E46"/>
    <w:rsid w:val="00CD12D4"/>
    <w:rsid w:val="00CD24D8"/>
    <w:rsid w:val="00CD2CD9"/>
    <w:rsid w:val="00CD6896"/>
    <w:rsid w:val="00CD772B"/>
    <w:rsid w:val="00CE0D6A"/>
    <w:rsid w:val="00CE29B8"/>
    <w:rsid w:val="00CE327F"/>
    <w:rsid w:val="00CE4228"/>
    <w:rsid w:val="00CE4991"/>
    <w:rsid w:val="00CE4A11"/>
    <w:rsid w:val="00CF10E3"/>
    <w:rsid w:val="00CF3E41"/>
    <w:rsid w:val="00CF62DB"/>
    <w:rsid w:val="00CF6DAB"/>
    <w:rsid w:val="00D003C8"/>
    <w:rsid w:val="00D03C2D"/>
    <w:rsid w:val="00D04565"/>
    <w:rsid w:val="00D078CC"/>
    <w:rsid w:val="00D12107"/>
    <w:rsid w:val="00D1234C"/>
    <w:rsid w:val="00D13167"/>
    <w:rsid w:val="00D13229"/>
    <w:rsid w:val="00D14A86"/>
    <w:rsid w:val="00D14F48"/>
    <w:rsid w:val="00D20F03"/>
    <w:rsid w:val="00D21591"/>
    <w:rsid w:val="00D237CD"/>
    <w:rsid w:val="00D24280"/>
    <w:rsid w:val="00D27F1F"/>
    <w:rsid w:val="00D371FC"/>
    <w:rsid w:val="00D41D0A"/>
    <w:rsid w:val="00D44CDE"/>
    <w:rsid w:val="00D463DD"/>
    <w:rsid w:val="00D4687F"/>
    <w:rsid w:val="00D47136"/>
    <w:rsid w:val="00D47330"/>
    <w:rsid w:val="00D47BEF"/>
    <w:rsid w:val="00D5212D"/>
    <w:rsid w:val="00D527B8"/>
    <w:rsid w:val="00D52C6A"/>
    <w:rsid w:val="00D54AB0"/>
    <w:rsid w:val="00D56AB5"/>
    <w:rsid w:val="00D57E51"/>
    <w:rsid w:val="00D66F02"/>
    <w:rsid w:val="00D74804"/>
    <w:rsid w:val="00D757CC"/>
    <w:rsid w:val="00D7628B"/>
    <w:rsid w:val="00D77117"/>
    <w:rsid w:val="00D80800"/>
    <w:rsid w:val="00D83565"/>
    <w:rsid w:val="00D85931"/>
    <w:rsid w:val="00D85CD3"/>
    <w:rsid w:val="00D86577"/>
    <w:rsid w:val="00D87AD2"/>
    <w:rsid w:val="00D9109D"/>
    <w:rsid w:val="00D92795"/>
    <w:rsid w:val="00D92F0C"/>
    <w:rsid w:val="00D96CFB"/>
    <w:rsid w:val="00DA0AA0"/>
    <w:rsid w:val="00DA2705"/>
    <w:rsid w:val="00DA28F2"/>
    <w:rsid w:val="00DA3D91"/>
    <w:rsid w:val="00DA43E2"/>
    <w:rsid w:val="00DA54E0"/>
    <w:rsid w:val="00DA71CF"/>
    <w:rsid w:val="00DA7352"/>
    <w:rsid w:val="00DA73A1"/>
    <w:rsid w:val="00DA7687"/>
    <w:rsid w:val="00DA7DF9"/>
    <w:rsid w:val="00DB2C57"/>
    <w:rsid w:val="00DC0297"/>
    <w:rsid w:val="00DC2367"/>
    <w:rsid w:val="00DC492C"/>
    <w:rsid w:val="00DC7574"/>
    <w:rsid w:val="00DC790E"/>
    <w:rsid w:val="00DD2FD5"/>
    <w:rsid w:val="00DD6ABB"/>
    <w:rsid w:val="00DE3491"/>
    <w:rsid w:val="00DE4D42"/>
    <w:rsid w:val="00DE4D71"/>
    <w:rsid w:val="00DE568E"/>
    <w:rsid w:val="00DE57D9"/>
    <w:rsid w:val="00DE5C66"/>
    <w:rsid w:val="00DE5FA5"/>
    <w:rsid w:val="00DE703D"/>
    <w:rsid w:val="00DF1963"/>
    <w:rsid w:val="00DF342C"/>
    <w:rsid w:val="00DF3A85"/>
    <w:rsid w:val="00DF777F"/>
    <w:rsid w:val="00E0099D"/>
    <w:rsid w:val="00E011D1"/>
    <w:rsid w:val="00E01741"/>
    <w:rsid w:val="00E01AE3"/>
    <w:rsid w:val="00E03B31"/>
    <w:rsid w:val="00E0655D"/>
    <w:rsid w:val="00E10424"/>
    <w:rsid w:val="00E12155"/>
    <w:rsid w:val="00E143F9"/>
    <w:rsid w:val="00E14D38"/>
    <w:rsid w:val="00E16291"/>
    <w:rsid w:val="00E17A4B"/>
    <w:rsid w:val="00E209C9"/>
    <w:rsid w:val="00E22F7D"/>
    <w:rsid w:val="00E26986"/>
    <w:rsid w:val="00E27854"/>
    <w:rsid w:val="00E30B2A"/>
    <w:rsid w:val="00E340A1"/>
    <w:rsid w:val="00E34974"/>
    <w:rsid w:val="00E36A8A"/>
    <w:rsid w:val="00E36DF5"/>
    <w:rsid w:val="00E378A2"/>
    <w:rsid w:val="00E406D6"/>
    <w:rsid w:val="00E40C8E"/>
    <w:rsid w:val="00E43CE5"/>
    <w:rsid w:val="00E4477A"/>
    <w:rsid w:val="00E4505A"/>
    <w:rsid w:val="00E45836"/>
    <w:rsid w:val="00E45CD5"/>
    <w:rsid w:val="00E47ADF"/>
    <w:rsid w:val="00E5596F"/>
    <w:rsid w:val="00E56866"/>
    <w:rsid w:val="00E60366"/>
    <w:rsid w:val="00E67B9D"/>
    <w:rsid w:val="00E72001"/>
    <w:rsid w:val="00E72B14"/>
    <w:rsid w:val="00E72E2A"/>
    <w:rsid w:val="00E73FA4"/>
    <w:rsid w:val="00E74FE1"/>
    <w:rsid w:val="00E75C24"/>
    <w:rsid w:val="00E77D7F"/>
    <w:rsid w:val="00E80736"/>
    <w:rsid w:val="00E808E5"/>
    <w:rsid w:val="00E8147C"/>
    <w:rsid w:val="00E8158A"/>
    <w:rsid w:val="00E82522"/>
    <w:rsid w:val="00E82992"/>
    <w:rsid w:val="00E829AF"/>
    <w:rsid w:val="00E832F1"/>
    <w:rsid w:val="00E835E0"/>
    <w:rsid w:val="00E841A0"/>
    <w:rsid w:val="00E924E9"/>
    <w:rsid w:val="00E947F8"/>
    <w:rsid w:val="00E94B0D"/>
    <w:rsid w:val="00E9520A"/>
    <w:rsid w:val="00E95A3E"/>
    <w:rsid w:val="00EA0BBD"/>
    <w:rsid w:val="00EA15CA"/>
    <w:rsid w:val="00EA5226"/>
    <w:rsid w:val="00EA65E6"/>
    <w:rsid w:val="00EB2FC5"/>
    <w:rsid w:val="00EB6333"/>
    <w:rsid w:val="00EC1013"/>
    <w:rsid w:val="00EC1928"/>
    <w:rsid w:val="00EC2146"/>
    <w:rsid w:val="00EC6C13"/>
    <w:rsid w:val="00EC6FDC"/>
    <w:rsid w:val="00EC798E"/>
    <w:rsid w:val="00ED2C85"/>
    <w:rsid w:val="00ED47C8"/>
    <w:rsid w:val="00ED5400"/>
    <w:rsid w:val="00ED545B"/>
    <w:rsid w:val="00ED5633"/>
    <w:rsid w:val="00ED5CE5"/>
    <w:rsid w:val="00EE031F"/>
    <w:rsid w:val="00EE0E63"/>
    <w:rsid w:val="00EE3958"/>
    <w:rsid w:val="00EE676D"/>
    <w:rsid w:val="00EF072F"/>
    <w:rsid w:val="00EF2705"/>
    <w:rsid w:val="00EF2E53"/>
    <w:rsid w:val="00EF4C81"/>
    <w:rsid w:val="00EF4E07"/>
    <w:rsid w:val="00EF76B3"/>
    <w:rsid w:val="00F00C5A"/>
    <w:rsid w:val="00F026A8"/>
    <w:rsid w:val="00F056A7"/>
    <w:rsid w:val="00F06E4B"/>
    <w:rsid w:val="00F0716B"/>
    <w:rsid w:val="00F107E4"/>
    <w:rsid w:val="00F15FC8"/>
    <w:rsid w:val="00F217B8"/>
    <w:rsid w:val="00F21C43"/>
    <w:rsid w:val="00F249D4"/>
    <w:rsid w:val="00F255F0"/>
    <w:rsid w:val="00F27F27"/>
    <w:rsid w:val="00F3273F"/>
    <w:rsid w:val="00F3411E"/>
    <w:rsid w:val="00F35324"/>
    <w:rsid w:val="00F35A62"/>
    <w:rsid w:val="00F35F64"/>
    <w:rsid w:val="00F3658F"/>
    <w:rsid w:val="00F40D6D"/>
    <w:rsid w:val="00F41521"/>
    <w:rsid w:val="00F41AA1"/>
    <w:rsid w:val="00F41BD8"/>
    <w:rsid w:val="00F44877"/>
    <w:rsid w:val="00F44C21"/>
    <w:rsid w:val="00F45A4B"/>
    <w:rsid w:val="00F47408"/>
    <w:rsid w:val="00F50E59"/>
    <w:rsid w:val="00F50E94"/>
    <w:rsid w:val="00F51191"/>
    <w:rsid w:val="00F517B1"/>
    <w:rsid w:val="00F52A1F"/>
    <w:rsid w:val="00F5308B"/>
    <w:rsid w:val="00F537C5"/>
    <w:rsid w:val="00F53D15"/>
    <w:rsid w:val="00F54BE1"/>
    <w:rsid w:val="00F550AF"/>
    <w:rsid w:val="00F5596B"/>
    <w:rsid w:val="00F5758D"/>
    <w:rsid w:val="00F57751"/>
    <w:rsid w:val="00F601DF"/>
    <w:rsid w:val="00F62338"/>
    <w:rsid w:val="00F62BE4"/>
    <w:rsid w:val="00F64325"/>
    <w:rsid w:val="00F6608F"/>
    <w:rsid w:val="00F662C4"/>
    <w:rsid w:val="00F669AE"/>
    <w:rsid w:val="00F70024"/>
    <w:rsid w:val="00F710F8"/>
    <w:rsid w:val="00F71632"/>
    <w:rsid w:val="00F7187A"/>
    <w:rsid w:val="00F7191D"/>
    <w:rsid w:val="00F7198D"/>
    <w:rsid w:val="00F73324"/>
    <w:rsid w:val="00F7605A"/>
    <w:rsid w:val="00F81EEE"/>
    <w:rsid w:val="00F836FD"/>
    <w:rsid w:val="00F91A61"/>
    <w:rsid w:val="00F922BF"/>
    <w:rsid w:val="00F93317"/>
    <w:rsid w:val="00F93DEF"/>
    <w:rsid w:val="00F94BC6"/>
    <w:rsid w:val="00F94E7A"/>
    <w:rsid w:val="00F9558F"/>
    <w:rsid w:val="00F96387"/>
    <w:rsid w:val="00FA1DE3"/>
    <w:rsid w:val="00FA457A"/>
    <w:rsid w:val="00FA664F"/>
    <w:rsid w:val="00FA695A"/>
    <w:rsid w:val="00FA6CB5"/>
    <w:rsid w:val="00FB1998"/>
    <w:rsid w:val="00FB22AB"/>
    <w:rsid w:val="00FB475E"/>
    <w:rsid w:val="00FB57A9"/>
    <w:rsid w:val="00FB7476"/>
    <w:rsid w:val="00FB7B81"/>
    <w:rsid w:val="00FC3CEA"/>
    <w:rsid w:val="00FC4FB1"/>
    <w:rsid w:val="00FC7611"/>
    <w:rsid w:val="00FC7673"/>
    <w:rsid w:val="00FC7A8C"/>
    <w:rsid w:val="00FD17AA"/>
    <w:rsid w:val="00FD2D33"/>
    <w:rsid w:val="00FD402F"/>
    <w:rsid w:val="00FD48D5"/>
    <w:rsid w:val="00FD558B"/>
    <w:rsid w:val="00FD7EA8"/>
    <w:rsid w:val="00FD7ED8"/>
    <w:rsid w:val="00FD7FED"/>
    <w:rsid w:val="00FE070A"/>
    <w:rsid w:val="00FE0834"/>
    <w:rsid w:val="00FE185C"/>
    <w:rsid w:val="00FE274B"/>
    <w:rsid w:val="00FE712B"/>
    <w:rsid w:val="00FF22B8"/>
    <w:rsid w:val="00FF7230"/>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38CBED7"/>
  <w15:chartTrackingRefBased/>
  <w15:docId w15:val="{9973FA36-746B-4D77-9985-73122071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C5FB1"/>
    <w:pPr>
      <w:widowControl w:val="0"/>
      <w:jc w:val="both"/>
    </w:pPr>
    <w:rPr>
      <w:sz w:val="22"/>
    </w:rPr>
  </w:style>
  <w:style w:type="paragraph" w:styleId="1">
    <w:name w:val="heading 1"/>
    <w:basedOn w:val="a0"/>
    <w:next w:val="a0"/>
    <w:link w:val="10"/>
    <w:uiPriority w:val="9"/>
    <w:qFormat/>
    <w:rsid w:val="004B049A"/>
    <w:pPr>
      <w:keepNext/>
      <w:pBdr>
        <w:top w:val="single" w:sz="12" w:space="1" w:color="2F5496" w:themeColor="accent1" w:themeShade="BF"/>
        <w:left w:val="single" w:sz="12" w:space="4" w:color="2F5496" w:themeColor="accent1" w:themeShade="BF"/>
        <w:bottom w:val="single" w:sz="12" w:space="1" w:color="2F5496" w:themeColor="accent1" w:themeShade="BF"/>
        <w:right w:val="single" w:sz="12" w:space="4" w:color="2F5496" w:themeColor="accent1" w:themeShade="BF"/>
      </w:pBdr>
      <w:shd w:val="clear" w:color="auto" w:fill="D9E2F3" w:themeFill="accent1" w:themeFillTint="33"/>
      <w:spacing w:line="800" w:lineRule="exact"/>
      <w:outlineLvl w:val="0"/>
    </w:pPr>
    <w:rPr>
      <w:rFonts w:asciiTheme="majorHAnsi" w:eastAsiaTheme="majorEastAsia" w:hAnsiTheme="majorHAnsi" w:cstheme="majorBidi"/>
      <w:color w:val="2F5496" w:themeColor="accent1" w:themeShade="BF"/>
      <w:sz w:val="40"/>
      <w:szCs w:val="24"/>
    </w:rPr>
  </w:style>
  <w:style w:type="paragraph" w:styleId="2">
    <w:name w:val="heading 2"/>
    <w:basedOn w:val="a0"/>
    <w:next w:val="a0"/>
    <w:link w:val="20"/>
    <w:uiPriority w:val="9"/>
    <w:unhideWhenUsed/>
    <w:qFormat/>
    <w:rsid w:val="005000A9"/>
    <w:pPr>
      <w:keepNext/>
      <w:pBdr>
        <w:bottom w:val="single" w:sz="4" w:space="1" w:color="2F5496" w:themeColor="accent1" w:themeShade="BF"/>
      </w:pBdr>
      <w:outlineLvl w:val="1"/>
    </w:pPr>
    <w:rPr>
      <w:rFonts w:asciiTheme="majorHAnsi" w:eastAsiaTheme="majorEastAsia" w:hAnsiTheme="majorHAnsi" w:cstheme="majorBidi"/>
      <w:color w:val="2F5496" w:themeColor="accent1" w:themeShade="BF"/>
      <w:sz w:val="32"/>
    </w:rPr>
  </w:style>
  <w:style w:type="paragraph" w:styleId="3">
    <w:name w:val="heading 3"/>
    <w:basedOn w:val="a0"/>
    <w:next w:val="a0"/>
    <w:link w:val="30"/>
    <w:uiPriority w:val="9"/>
    <w:unhideWhenUsed/>
    <w:qFormat/>
    <w:rsid w:val="00394C7C"/>
    <w:pPr>
      <w:keepNext/>
      <w:shd w:val="clear" w:color="auto" w:fill="D9E2F3" w:themeFill="accent1" w:themeFillTint="33"/>
      <w:outlineLvl w:val="2"/>
    </w:pPr>
    <w:rPr>
      <w:rFonts w:asciiTheme="majorHAnsi" w:eastAsiaTheme="majorEastAsia" w:hAnsiTheme="majorHAnsi" w:cstheme="majorBidi"/>
      <w:color w:val="2F5496" w:themeColor="accent1" w:themeShade="BF"/>
      <w:sz w:val="24"/>
    </w:rPr>
  </w:style>
  <w:style w:type="paragraph" w:styleId="4">
    <w:name w:val="heading 4"/>
    <w:basedOn w:val="a0"/>
    <w:next w:val="a0"/>
    <w:link w:val="40"/>
    <w:uiPriority w:val="9"/>
    <w:unhideWhenUsed/>
    <w:qFormat/>
    <w:rsid w:val="005B6169"/>
    <w:pPr>
      <w:keepNext/>
      <w:spacing w:afterLines="20" w:after="20" w:line="400" w:lineRule="exact"/>
      <w:ind w:leftChars="100" w:left="100" w:rightChars="100" w:right="100"/>
      <w:outlineLvl w:val="3"/>
    </w:pPr>
    <w:rPr>
      <w:rFonts w:ascii="BIZ UDゴシック" w:eastAsia="BIZ UDゴシック"/>
      <w:bCs/>
      <w:color w:val="2F5496" w:themeColor="accent1" w:themeShade="BF"/>
      <w:sz w:val="24"/>
    </w:rPr>
  </w:style>
  <w:style w:type="paragraph" w:styleId="5">
    <w:name w:val="heading 5"/>
    <w:basedOn w:val="a0"/>
    <w:next w:val="a0"/>
    <w:link w:val="50"/>
    <w:uiPriority w:val="9"/>
    <w:unhideWhenUsed/>
    <w:qFormat/>
    <w:rsid w:val="00427BCB"/>
    <w:pPr>
      <w:keepNext/>
      <w:ind w:leftChars="200" w:left="200" w:rightChars="100" w:right="100"/>
      <w:jc w:val="left"/>
      <w:outlineLvl w:val="4"/>
    </w:pPr>
    <w:rPr>
      <w:rFonts w:asciiTheme="majorHAnsi" w:eastAsiaTheme="majorEastAsia" w:hAnsiTheme="majorHAnsi" w:cstheme="majorBidi"/>
    </w:rPr>
  </w:style>
  <w:style w:type="paragraph" w:styleId="6">
    <w:name w:val="heading 6"/>
    <w:basedOn w:val="a0"/>
    <w:next w:val="a0"/>
    <w:link w:val="60"/>
    <w:uiPriority w:val="9"/>
    <w:unhideWhenUsed/>
    <w:qFormat/>
    <w:rsid w:val="00963A42"/>
    <w:pPr>
      <w:keepNext/>
      <w:ind w:leftChars="300" w:left="300" w:rightChars="100" w:right="100"/>
      <w:outlineLvl w:val="5"/>
    </w:pPr>
    <w:rPr>
      <w:rFonts w:ascii="BIZ UDゴシック" w:eastAsia="BIZ UDゴシック"/>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2210F"/>
    <w:pPr>
      <w:tabs>
        <w:tab w:val="center" w:pos="4252"/>
        <w:tab w:val="right" w:pos="8504"/>
      </w:tabs>
      <w:snapToGrid w:val="0"/>
    </w:pPr>
  </w:style>
  <w:style w:type="character" w:customStyle="1" w:styleId="a5">
    <w:name w:val="ヘッダー (文字)"/>
    <w:basedOn w:val="a1"/>
    <w:link w:val="a4"/>
    <w:uiPriority w:val="99"/>
    <w:rsid w:val="0082210F"/>
    <w:rPr>
      <w:sz w:val="22"/>
    </w:rPr>
  </w:style>
  <w:style w:type="paragraph" w:styleId="a6">
    <w:name w:val="footer"/>
    <w:basedOn w:val="a0"/>
    <w:link w:val="a7"/>
    <w:uiPriority w:val="99"/>
    <w:unhideWhenUsed/>
    <w:rsid w:val="0082210F"/>
    <w:pPr>
      <w:tabs>
        <w:tab w:val="center" w:pos="4252"/>
        <w:tab w:val="right" w:pos="8504"/>
      </w:tabs>
      <w:snapToGrid w:val="0"/>
    </w:pPr>
  </w:style>
  <w:style w:type="character" w:customStyle="1" w:styleId="a7">
    <w:name w:val="フッター (文字)"/>
    <w:basedOn w:val="a1"/>
    <w:link w:val="a6"/>
    <w:uiPriority w:val="99"/>
    <w:rsid w:val="0082210F"/>
    <w:rPr>
      <w:sz w:val="22"/>
    </w:rPr>
  </w:style>
  <w:style w:type="character" w:customStyle="1" w:styleId="10">
    <w:name w:val="見出し 1 (文字)"/>
    <w:basedOn w:val="a1"/>
    <w:link w:val="1"/>
    <w:uiPriority w:val="9"/>
    <w:rsid w:val="004B049A"/>
    <w:rPr>
      <w:rFonts w:asciiTheme="majorHAnsi" w:eastAsiaTheme="majorEastAsia" w:hAnsiTheme="majorHAnsi" w:cstheme="majorBidi"/>
      <w:color w:val="2F5496" w:themeColor="accent1" w:themeShade="BF"/>
      <w:sz w:val="40"/>
      <w:szCs w:val="24"/>
      <w:shd w:val="clear" w:color="auto" w:fill="D9E2F3" w:themeFill="accent1" w:themeFillTint="33"/>
    </w:rPr>
  </w:style>
  <w:style w:type="character" w:customStyle="1" w:styleId="20">
    <w:name w:val="見出し 2 (文字)"/>
    <w:basedOn w:val="a1"/>
    <w:link w:val="2"/>
    <w:uiPriority w:val="9"/>
    <w:rsid w:val="005000A9"/>
    <w:rPr>
      <w:rFonts w:asciiTheme="majorHAnsi" w:eastAsiaTheme="majorEastAsia" w:hAnsiTheme="majorHAnsi" w:cstheme="majorBidi"/>
      <w:color w:val="2F5496" w:themeColor="accent1" w:themeShade="BF"/>
      <w:sz w:val="32"/>
    </w:rPr>
  </w:style>
  <w:style w:type="character" w:customStyle="1" w:styleId="30">
    <w:name w:val="見出し 3 (文字)"/>
    <w:basedOn w:val="a1"/>
    <w:link w:val="3"/>
    <w:uiPriority w:val="9"/>
    <w:rsid w:val="00394C7C"/>
    <w:rPr>
      <w:rFonts w:asciiTheme="majorHAnsi" w:eastAsiaTheme="majorEastAsia" w:hAnsiTheme="majorHAnsi" w:cstheme="majorBidi"/>
      <w:color w:val="2F5496" w:themeColor="accent1" w:themeShade="BF"/>
      <w:sz w:val="24"/>
      <w:shd w:val="clear" w:color="auto" w:fill="D9E2F3" w:themeFill="accent1" w:themeFillTint="33"/>
    </w:rPr>
  </w:style>
  <w:style w:type="paragraph" w:styleId="11">
    <w:name w:val="toc 1"/>
    <w:basedOn w:val="a0"/>
    <w:next w:val="a0"/>
    <w:autoRedefine/>
    <w:uiPriority w:val="39"/>
    <w:unhideWhenUsed/>
    <w:rsid w:val="00252441"/>
    <w:pPr>
      <w:tabs>
        <w:tab w:val="right" w:leader="dot" w:pos="9060"/>
      </w:tabs>
      <w:spacing w:beforeLines="50" w:before="180"/>
    </w:pPr>
    <w:rPr>
      <w:rFonts w:ascii="BIZ UDゴシック" w:eastAsia="BIZ UDゴシック"/>
      <w:bCs/>
      <w:noProof/>
      <w:color w:val="2F5496" w:themeColor="accent1" w:themeShade="BF"/>
      <w:sz w:val="24"/>
    </w:rPr>
  </w:style>
  <w:style w:type="paragraph" w:styleId="21">
    <w:name w:val="toc 2"/>
    <w:basedOn w:val="a0"/>
    <w:next w:val="a0"/>
    <w:autoRedefine/>
    <w:uiPriority w:val="39"/>
    <w:unhideWhenUsed/>
    <w:rsid w:val="00CB0FBB"/>
    <w:pPr>
      <w:ind w:leftChars="100" w:left="100"/>
    </w:pPr>
    <w:rPr>
      <w:rFonts w:ascii="BIZ UDゴシック" w:eastAsia="BIZ UDゴシック"/>
    </w:rPr>
  </w:style>
  <w:style w:type="character" w:styleId="a8">
    <w:name w:val="Hyperlink"/>
    <w:basedOn w:val="a1"/>
    <w:uiPriority w:val="99"/>
    <w:unhideWhenUsed/>
    <w:rsid w:val="007D55AC"/>
    <w:rPr>
      <w:color w:val="0563C1" w:themeColor="hyperlink"/>
      <w:u w:val="single"/>
    </w:rPr>
  </w:style>
  <w:style w:type="paragraph" w:customStyle="1" w:styleId="a9">
    <w:name w:val="図表タイトル"/>
    <w:basedOn w:val="a0"/>
    <w:link w:val="aa"/>
    <w:qFormat/>
    <w:rsid w:val="006D3427"/>
    <w:pPr>
      <w:jc w:val="center"/>
    </w:pPr>
    <w:rPr>
      <w:rFonts w:ascii="BIZ UDゴシック" w:eastAsia="BIZ UDゴシック" w:hAnsi="メイリオ"/>
      <w:sz w:val="20"/>
      <w:szCs w:val="20"/>
    </w:rPr>
  </w:style>
  <w:style w:type="character" w:customStyle="1" w:styleId="aa">
    <w:name w:val="図表タイトル (文字)"/>
    <w:basedOn w:val="a1"/>
    <w:link w:val="a9"/>
    <w:rsid w:val="006D3427"/>
    <w:rPr>
      <w:rFonts w:ascii="BIZ UDゴシック" w:eastAsia="BIZ UDゴシック" w:hAnsi="メイリオ"/>
      <w:sz w:val="20"/>
      <w:szCs w:val="20"/>
    </w:rPr>
  </w:style>
  <w:style w:type="character" w:customStyle="1" w:styleId="40">
    <w:name w:val="見出し 4 (文字)"/>
    <w:basedOn w:val="a1"/>
    <w:link w:val="4"/>
    <w:uiPriority w:val="9"/>
    <w:rsid w:val="005B6169"/>
    <w:rPr>
      <w:rFonts w:ascii="BIZ UDゴシック" w:eastAsia="BIZ UDゴシック"/>
      <w:bCs/>
      <w:color w:val="2F5496" w:themeColor="accent1" w:themeShade="BF"/>
      <w:sz w:val="24"/>
    </w:rPr>
  </w:style>
  <w:style w:type="paragraph" w:styleId="Web">
    <w:name w:val="Normal (Web)"/>
    <w:basedOn w:val="a0"/>
    <w:uiPriority w:val="99"/>
    <w:semiHidden/>
    <w:unhideWhenUsed/>
    <w:rsid w:val="00E841A0"/>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b">
    <w:name w:val="No Spacing"/>
    <w:uiPriority w:val="1"/>
    <w:qFormat/>
    <w:rsid w:val="007B2571"/>
    <w:pPr>
      <w:spacing w:before="100"/>
    </w:pPr>
    <w:rPr>
      <w:kern w:val="0"/>
      <w:sz w:val="20"/>
      <w:szCs w:val="20"/>
      <w14:ligatures w14:val="none"/>
    </w:rPr>
  </w:style>
  <w:style w:type="table" w:styleId="ac">
    <w:name w:val="Table Grid"/>
    <w:basedOn w:val="a2"/>
    <w:uiPriority w:val="39"/>
    <w:rsid w:val="007B2571"/>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DE4D71"/>
    <w:pPr>
      <w:ind w:leftChars="400" w:left="840"/>
    </w:pPr>
  </w:style>
  <w:style w:type="paragraph" w:styleId="ae">
    <w:name w:val="footnote text"/>
    <w:basedOn w:val="a0"/>
    <w:link w:val="af"/>
    <w:uiPriority w:val="99"/>
    <w:semiHidden/>
    <w:unhideWhenUsed/>
    <w:rsid w:val="005C68A6"/>
    <w:pPr>
      <w:snapToGrid w:val="0"/>
      <w:jc w:val="left"/>
    </w:pPr>
  </w:style>
  <w:style w:type="character" w:customStyle="1" w:styleId="af">
    <w:name w:val="脚注文字列 (文字)"/>
    <w:basedOn w:val="a1"/>
    <w:link w:val="ae"/>
    <w:uiPriority w:val="99"/>
    <w:semiHidden/>
    <w:rsid w:val="005C68A6"/>
    <w:rPr>
      <w:sz w:val="22"/>
    </w:rPr>
  </w:style>
  <w:style w:type="character" w:styleId="af0">
    <w:name w:val="footnote reference"/>
    <w:basedOn w:val="a1"/>
    <w:uiPriority w:val="99"/>
    <w:semiHidden/>
    <w:unhideWhenUsed/>
    <w:rsid w:val="005C68A6"/>
    <w:rPr>
      <w:vertAlign w:val="superscript"/>
    </w:rPr>
  </w:style>
  <w:style w:type="character" w:styleId="af1">
    <w:name w:val="annotation reference"/>
    <w:basedOn w:val="a1"/>
    <w:uiPriority w:val="99"/>
    <w:semiHidden/>
    <w:unhideWhenUsed/>
    <w:rsid w:val="00FC7673"/>
    <w:rPr>
      <w:sz w:val="18"/>
      <w:szCs w:val="18"/>
    </w:rPr>
  </w:style>
  <w:style w:type="paragraph" w:styleId="af2">
    <w:name w:val="annotation text"/>
    <w:basedOn w:val="a0"/>
    <w:link w:val="af3"/>
    <w:uiPriority w:val="99"/>
    <w:unhideWhenUsed/>
    <w:rsid w:val="00FC7673"/>
    <w:pPr>
      <w:jc w:val="left"/>
    </w:pPr>
  </w:style>
  <w:style w:type="character" w:customStyle="1" w:styleId="af3">
    <w:name w:val="コメント文字列 (文字)"/>
    <w:basedOn w:val="a1"/>
    <w:link w:val="af2"/>
    <w:uiPriority w:val="99"/>
    <w:rsid w:val="00FC7673"/>
    <w:rPr>
      <w:sz w:val="22"/>
    </w:rPr>
  </w:style>
  <w:style w:type="paragraph" w:styleId="af4">
    <w:name w:val="annotation subject"/>
    <w:basedOn w:val="af2"/>
    <w:next w:val="af2"/>
    <w:link w:val="af5"/>
    <w:uiPriority w:val="99"/>
    <w:semiHidden/>
    <w:unhideWhenUsed/>
    <w:rsid w:val="00FC7673"/>
    <w:rPr>
      <w:b/>
      <w:bCs/>
    </w:rPr>
  </w:style>
  <w:style w:type="character" w:customStyle="1" w:styleId="af5">
    <w:name w:val="コメント内容 (文字)"/>
    <w:basedOn w:val="af3"/>
    <w:link w:val="af4"/>
    <w:uiPriority w:val="99"/>
    <w:semiHidden/>
    <w:rsid w:val="00FC7673"/>
    <w:rPr>
      <w:b/>
      <w:bCs/>
      <w:sz w:val="22"/>
    </w:rPr>
  </w:style>
  <w:style w:type="paragraph" w:styleId="af6">
    <w:name w:val="Date"/>
    <w:basedOn w:val="a0"/>
    <w:next w:val="a0"/>
    <w:link w:val="af7"/>
    <w:uiPriority w:val="99"/>
    <w:semiHidden/>
    <w:unhideWhenUsed/>
    <w:rsid w:val="009113CA"/>
  </w:style>
  <w:style w:type="character" w:customStyle="1" w:styleId="af7">
    <w:name w:val="日付 (文字)"/>
    <w:basedOn w:val="a1"/>
    <w:link w:val="af6"/>
    <w:uiPriority w:val="99"/>
    <w:semiHidden/>
    <w:rsid w:val="009113CA"/>
    <w:rPr>
      <w:sz w:val="22"/>
    </w:rPr>
  </w:style>
  <w:style w:type="character" w:customStyle="1" w:styleId="50">
    <w:name w:val="見出し 5 (文字)"/>
    <w:basedOn w:val="a1"/>
    <w:link w:val="5"/>
    <w:uiPriority w:val="9"/>
    <w:rsid w:val="00427BCB"/>
    <w:rPr>
      <w:rFonts w:asciiTheme="majorHAnsi" w:eastAsiaTheme="majorEastAsia" w:hAnsiTheme="majorHAnsi" w:cstheme="majorBidi"/>
      <w:sz w:val="22"/>
    </w:rPr>
  </w:style>
  <w:style w:type="paragraph" w:styleId="31">
    <w:name w:val="toc 3"/>
    <w:basedOn w:val="a0"/>
    <w:next w:val="a0"/>
    <w:autoRedefine/>
    <w:uiPriority w:val="39"/>
    <w:unhideWhenUsed/>
    <w:rsid w:val="00CB0FBB"/>
    <w:pPr>
      <w:ind w:leftChars="200" w:left="440"/>
    </w:pPr>
  </w:style>
  <w:style w:type="paragraph" w:styleId="af8">
    <w:name w:val="Revision"/>
    <w:hidden/>
    <w:uiPriority w:val="99"/>
    <w:semiHidden/>
    <w:rsid w:val="002360CE"/>
    <w:rPr>
      <w:sz w:val="22"/>
    </w:rPr>
  </w:style>
  <w:style w:type="character" w:styleId="af9">
    <w:name w:val="Unresolved Mention"/>
    <w:basedOn w:val="a1"/>
    <w:uiPriority w:val="99"/>
    <w:semiHidden/>
    <w:unhideWhenUsed/>
    <w:rsid w:val="000B59B9"/>
    <w:rPr>
      <w:color w:val="605E5C"/>
      <w:shd w:val="clear" w:color="auto" w:fill="E1DFDD"/>
    </w:rPr>
  </w:style>
  <w:style w:type="character" w:customStyle="1" w:styleId="60">
    <w:name w:val="見出し 6 (文字)"/>
    <w:basedOn w:val="a1"/>
    <w:link w:val="6"/>
    <w:uiPriority w:val="9"/>
    <w:rsid w:val="00963A42"/>
    <w:rPr>
      <w:rFonts w:ascii="BIZ UDゴシック" w:eastAsia="BIZ UDゴシック"/>
      <w:bCs/>
      <w:sz w:val="22"/>
    </w:rPr>
  </w:style>
  <w:style w:type="table" w:customStyle="1" w:styleId="12">
    <w:name w:val="表 (格子)1"/>
    <w:basedOn w:val="a2"/>
    <w:next w:val="ac"/>
    <w:uiPriority w:val="39"/>
    <w:rsid w:val="00963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設問スタイル"/>
    <w:basedOn w:val="5"/>
    <w:next w:val="a0"/>
    <w:link w:val="afb"/>
    <w:qFormat/>
    <w:rsid w:val="00963A42"/>
    <w:pPr>
      <w:snapToGrid w:val="0"/>
      <w:spacing w:afterLines="50" w:after="180"/>
      <w:ind w:leftChars="0" w:left="0" w:rightChars="0" w:right="0"/>
      <w:jc w:val="both"/>
    </w:pPr>
    <w:rPr>
      <w:rFonts w:ascii="BIZ UDゴシック" w:eastAsia="BIZ UDゴシック" w:hAnsi="Arial" w:cs="Times New Roman"/>
      <w:sz w:val="24"/>
      <w:szCs w:val="24"/>
      <w14:ligatures w14:val="none"/>
    </w:rPr>
  </w:style>
  <w:style w:type="paragraph" w:customStyle="1" w:styleId="a">
    <w:name w:val="コメントスタイル"/>
    <w:next w:val="a0"/>
    <w:link w:val="afc"/>
    <w:qFormat/>
    <w:rsid w:val="00963A42"/>
    <w:pPr>
      <w:numPr>
        <w:numId w:val="9"/>
      </w:numPr>
      <w:pBdr>
        <w:top w:val="single" w:sz="4" w:space="1" w:color="auto"/>
        <w:left w:val="single" w:sz="4" w:space="4" w:color="auto"/>
        <w:bottom w:val="single" w:sz="4" w:space="1" w:color="auto"/>
        <w:right w:val="single" w:sz="4" w:space="4" w:color="auto"/>
      </w:pBdr>
      <w:ind w:leftChars="300" w:left="720"/>
    </w:pPr>
    <w:rPr>
      <w:rFonts w:ascii="BIZ UD明朝 Medium" w:eastAsia="BIZ UD明朝 Medium" w:hAnsi="Century" w:cs="Times New Roman"/>
      <w:sz w:val="22"/>
      <w14:ligatures w14:val="none"/>
    </w:rPr>
  </w:style>
  <w:style w:type="character" w:customStyle="1" w:styleId="afb">
    <w:name w:val="設問スタイル (文字)"/>
    <w:link w:val="afa"/>
    <w:rsid w:val="00963A42"/>
    <w:rPr>
      <w:rFonts w:ascii="BIZ UDゴシック" w:eastAsia="BIZ UDゴシック" w:hAnsi="Arial" w:cs="Times New Roman"/>
      <w:sz w:val="24"/>
      <w:szCs w:val="24"/>
      <w14:ligatures w14:val="none"/>
    </w:rPr>
  </w:style>
  <w:style w:type="character" w:customStyle="1" w:styleId="afc">
    <w:name w:val="コメントスタイル (文字)"/>
    <w:link w:val="a"/>
    <w:rsid w:val="00963A42"/>
    <w:rPr>
      <w:rFonts w:ascii="BIZ UD明朝 Medium" w:eastAsia="BIZ UD明朝 Medium" w:hAnsi="Century" w:cs="Times New Roman"/>
      <w:sz w:val="22"/>
      <w14:ligatures w14:val="none"/>
    </w:rPr>
  </w:style>
  <w:style w:type="paragraph" w:customStyle="1" w:styleId="25">
    <w:name w:val="見出し2.5"/>
    <w:basedOn w:val="2"/>
    <w:qFormat/>
    <w:rsid w:val="007075EB"/>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adjustRightInd w:val="0"/>
      <w:snapToGrid w:val="0"/>
      <w:spacing w:beforeLines="80" w:before="80" w:line="520" w:lineRule="exac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2075">
      <w:bodyDiv w:val="1"/>
      <w:marLeft w:val="0"/>
      <w:marRight w:val="0"/>
      <w:marTop w:val="0"/>
      <w:marBottom w:val="0"/>
      <w:divBdr>
        <w:top w:val="none" w:sz="0" w:space="0" w:color="auto"/>
        <w:left w:val="none" w:sz="0" w:space="0" w:color="auto"/>
        <w:bottom w:val="none" w:sz="0" w:space="0" w:color="auto"/>
        <w:right w:val="none" w:sz="0" w:space="0" w:color="auto"/>
      </w:divBdr>
    </w:div>
    <w:div w:id="50422681">
      <w:bodyDiv w:val="1"/>
      <w:marLeft w:val="0"/>
      <w:marRight w:val="0"/>
      <w:marTop w:val="0"/>
      <w:marBottom w:val="0"/>
      <w:divBdr>
        <w:top w:val="none" w:sz="0" w:space="0" w:color="auto"/>
        <w:left w:val="none" w:sz="0" w:space="0" w:color="auto"/>
        <w:bottom w:val="none" w:sz="0" w:space="0" w:color="auto"/>
        <w:right w:val="none" w:sz="0" w:space="0" w:color="auto"/>
      </w:divBdr>
    </w:div>
    <w:div w:id="93675540">
      <w:bodyDiv w:val="1"/>
      <w:marLeft w:val="0"/>
      <w:marRight w:val="0"/>
      <w:marTop w:val="0"/>
      <w:marBottom w:val="0"/>
      <w:divBdr>
        <w:top w:val="none" w:sz="0" w:space="0" w:color="auto"/>
        <w:left w:val="none" w:sz="0" w:space="0" w:color="auto"/>
        <w:bottom w:val="none" w:sz="0" w:space="0" w:color="auto"/>
        <w:right w:val="none" w:sz="0" w:space="0" w:color="auto"/>
      </w:divBdr>
    </w:div>
    <w:div w:id="214196954">
      <w:bodyDiv w:val="1"/>
      <w:marLeft w:val="0"/>
      <w:marRight w:val="0"/>
      <w:marTop w:val="0"/>
      <w:marBottom w:val="0"/>
      <w:divBdr>
        <w:top w:val="none" w:sz="0" w:space="0" w:color="auto"/>
        <w:left w:val="none" w:sz="0" w:space="0" w:color="auto"/>
        <w:bottom w:val="none" w:sz="0" w:space="0" w:color="auto"/>
        <w:right w:val="none" w:sz="0" w:space="0" w:color="auto"/>
      </w:divBdr>
    </w:div>
    <w:div w:id="237905439">
      <w:bodyDiv w:val="1"/>
      <w:marLeft w:val="0"/>
      <w:marRight w:val="0"/>
      <w:marTop w:val="0"/>
      <w:marBottom w:val="0"/>
      <w:divBdr>
        <w:top w:val="none" w:sz="0" w:space="0" w:color="auto"/>
        <w:left w:val="none" w:sz="0" w:space="0" w:color="auto"/>
        <w:bottom w:val="none" w:sz="0" w:space="0" w:color="auto"/>
        <w:right w:val="none" w:sz="0" w:space="0" w:color="auto"/>
      </w:divBdr>
    </w:div>
    <w:div w:id="277297436">
      <w:bodyDiv w:val="1"/>
      <w:marLeft w:val="0"/>
      <w:marRight w:val="0"/>
      <w:marTop w:val="0"/>
      <w:marBottom w:val="0"/>
      <w:divBdr>
        <w:top w:val="none" w:sz="0" w:space="0" w:color="auto"/>
        <w:left w:val="none" w:sz="0" w:space="0" w:color="auto"/>
        <w:bottom w:val="none" w:sz="0" w:space="0" w:color="auto"/>
        <w:right w:val="none" w:sz="0" w:space="0" w:color="auto"/>
      </w:divBdr>
    </w:div>
    <w:div w:id="278680048">
      <w:bodyDiv w:val="1"/>
      <w:marLeft w:val="0"/>
      <w:marRight w:val="0"/>
      <w:marTop w:val="0"/>
      <w:marBottom w:val="0"/>
      <w:divBdr>
        <w:top w:val="none" w:sz="0" w:space="0" w:color="auto"/>
        <w:left w:val="none" w:sz="0" w:space="0" w:color="auto"/>
        <w:bottom w:val="none" w:sz="0" w:space="0" w:color="auto"/>
        <w:right w:val="none" w:sz="0" w:space="0" w:color="auto"/>
      </w:divBdr>
    </w:div>
    <w:div w:id="340396563">
      <w:bodyDiv w:val="1"/>
      <w:marLeft w:val="0"/>
      <w:marRight w:val="0"/>
      <w:marTop w:val="0"/>
      <w:marBottom w:val="0"/>
      <w:divBdr>
        <w:top w:val="none" w:sz="0" w:space="0" w:color="auto"/>
        <w:left w:val="none" w:sz="0" w:space="0" w:color="auto"/>
        <w:bottom w:val="none" w:sz="0" w:space="0" w:color="auto"/>
        <w:right w:val="none" w:sz="0" w:space="0" w:color="auto"/>
      </w:divBdr>
    </w:div>
    <w:div w:id="481695427">
      <w:bodyDiv w:val="1"/>
      <w:marLeft w:val="0"/>
      <w:marRight w:val="0"/>
      <w:marTop w:val="0"/>
      <w:marBottom w:val="0"/>
      <w:divBdr>
        <w:top w:val="none" w:sz="0" w:space="0" w:color="auto"/>
        <w:left w:val="none" w:sz="0" w:space="0" w:color="auto"/>
        <w:bottom w:val="none" w:sz="0" w:space="0" w:color="auto"/>
        <w:right w:val="none" w:sz="0" w:space="0" w:color="auto"/>
      </w:divBdr>
    </w:div>
    <w:div w:id="579753419">
      <w:bodyDiv w:val="1"/>
      <w:marLeft w:val="0"/>
      <w:marRight w:val="0"/>
      <w:marTop w:val="0"/>
      <w:marBottom w:val="0"/>
      <w:divBdr>
        <w:top w:val="none" w:sz="0" w:space="0" w:color="auto"/>
        <w:left w:val="none" w:sz="0" w:space="0" w:color="auto"/>
        <w:bottom w:val="none" w:sz="0" w:space="0" w:color="auto"/>
        <w:right w:val="none" w:sz="0" w:space="0" w:color="auto"/>
      </w:divBdr>
    </w:div>
    <w:div w:id="604461563">
      <w:bodyDiv w:val="1"/>
      <w:marLeft w:val="0"/>
      <w:marRight w:val="0"/>
      <w:marTop w:val="0"/>
      <w:marBottom w:val="0"/>
      <w:divBdr>
        <w:top w:val="none" w:sz="0" w:space="0" w:color="auto"/>
        <w:left w:val="none" w:sz="0" w:space="0" w:color="auto"/>
        <w:bottom w:val="none" w:sz="0" w:space="0" w:color="auto"/>
        <w:right w:val="none" w:sz="0" w:space="0" w:color="auto"/>
      </w:divBdr>
    </w:div>
    <w:div w:id="635841617">
      <w:bodyDiv w:val="1"/>
      <w:marLeft w:val="0"/>
      <w:marRight w:val="0"/>
      <w:marTop w:val="0"/>
      <w:marBottom w:val="0"/>
      <w:divBdr>
        <w:top w:val="none" w:sz="0" w:space="0" w:color="auto"/>
        <w:left w:val="none" w:sz="0" w:space="0" w:color="auto"/>
        <w:bottom w:val="none" w:sz="0" w:space="0" w:color="auto"/>
        <w:right w:val="none" w:sz="0" w:space="0" w:color="auto"/>
      </w:divBdr>
    </w:div>
    <w:div w:id="732965312">
      <w:bodyDiv w:val="1"/>
      <w:marLeft w:val="0"/>
      <w:marRight w:val="0"/>
      <w:marTop w:val="0"/>
      <w:marBottom w:val="0"/>
      <w:divBdr>
        <w:top w:val="none" w:sz="0" w:space="0" w:color="auto"/>
        <w:left w:val="none" w:sz="0" w:space="0" w:color="auto"/>
        <w:bottom w:val="none" w:sz="0" w:space="0" w:color="auto"/>
        <w:right w:val="none" w:sz="0" w:space="0" w:color="auto"/>
      </w:divBdr>
    </w:div>
    <w:div w:id="760954829">
      <w:bodyDiv w:val="1"/>
      <w:marLeft w:val="0"/>
      <w:marRight w:val="0"/>
      <w:marTop w:val="0"/>
      <w:marBottom w:val="0"/>
      <w:divBdr>
        <w:top w:val="none" w:sz="0" w:space="0" w:color="auto"/>
        <w:left w:val="none" w:sz="0" w:space="0" w:color="auto"/>
        <w:bottom w:val="none" w:sz="0" w:space="0" w:color="auto"/>
        <w:right w:val="none" w:sz="0" w:space="0" w:color="auto"/>
      </w:divBdr>
    </w:div>
    <w:div w:id="764887388">
      <w:bodyDiv w:val="1"/>
      <w:marLeft w:val="0"/>
      <w:marRight w:val="0"/>
      <w:marTop w:val="0"/>
      <w:marBottom w:val="0"/>
      <w:divBdr>
        <w:top w:val="none" w:sz="0" w:space="0" w:color="auto"/>
        <w:left w:val="none" w:sz="0" w:space="0" w:color="auto"/>
        <w:bottom w:val="none" w:sz="0" w:space="0" w:color="auto"/>
        <w:right w:val="none" w:sz="0" w:space="0" w:color="auto"/>
      </w:divBdr>
    </w:div>
    <w:div w:id="786317244">
      <w:bodyDiv w:val="1"/>
      <w:marLeft w:val="0"/>
      <w:marRight w:val="0"/>
      <w:marTop w:val="0"/>
      <w:marBottom w:val="0"/>
      <w:divBdr>
        <w:top w:val="none" w:sz="0" w:space="0" w:color="auto"/>
        <w:left w:val="none" w:sz="0" w:space="0" w:color="auto"/>
        <w:bottom w:val="none" w:sz="0" w:space="0" w:color="auto"/>
        <w:right w:val="none" w:sz="0" w:space="0" w:color="auto"/>
      </w:divBdr>
    </w:div>
    <w:div w:id="811022275">
      <w:bodyDiv w:val="1"/>
      <w:marLeft w:val="0"/>
      <w:marRight w:val="0"/>
      <w:marTop w:val="0"/>
      <w:marBottom w:val="0"/>
      <w:divBdr>
        <w:top w:val="none" w:sz="0" w:space="0" w:color="auto"/>
        <w:left w:val="none" w:sz="0" w:space="0" w:color="auto"/>
        <w:bottom w:val="none" w:sz="0" w:space="0" w:color="auto"/>
        <w:right w:val="none" w:sz="0" w:space="0" w:color="auto"/>
      </w:divBdr>
    </w:div>
    <w:div w:id="872691615">
      <w:bodyDiv w:val="1"/>
      <w:marLeft w:val="0"/>
      <w:marRight w:val="0"/>
      <w:marTop w:val="0"/>
      <w:marBottom w:val="0"/>
      <w:divBdr>
        <w:top w:val="none" w:sz="0" w:space="0" w:color="auto"/>
        <w:left w:val="none" w:sz="0" w:space="0" w:color="auto"/>
        <w:bottom w:val="none" w:sz="0" w:space="0" w:color="auto"/>
        <w:right w:val="none" w:sz="0" w:space="0" w:color="auto"/>
      </w:divBdr>
    </w:div>
    <w:div w:id="892732971">
      <w:bodyDiv w:val="1"/>
      <w:marLeft w:val="0"/>
      <w:marRight w:val="0"/>
      <w:marTop w:val="0"/>
      <w:marBottom w:val="0"/>
      <w:divBdr>
        <w:top w:val="none" w:sz="0" w:space="0" w:color="auto"/>
        <w:left w:val="none" w:sz="0" w:space="0" w:color="auto"/>
        <w:bottom w:val="none" w:sz="0" w:space="0" w:color="auto"/>
        <w:right w:val="none" w:sz="0" w:space="0" w:color="auto"/>
      </w:divBdr>
    </w:div>
    <w:div w:id="911694764">
      <w:bodyDiv w:val="1"/>
      <w:marLeft w:val="0"/>
      <w:marRight w:val="0"/>
      <w:marTop w:val="0"/>
      <w:marBottom w:val="0"/>
      <w:divBdr>
        <w:top w:val="none" w:sz="0" w:space="0" w:color="auto"/>
        <w:left w:val="none" w:sz="0" w:space="0" w:color="auto"/>
        <w:bottom w:val="none" w:sz="0" w:space="0" w:color="auto"/>
        <w:right w:val="none" w:sz="0" w:space="0" w:color="auto"/>
      </w:divBdr>
    </w:div>
    <w:div w:id="917591256">
      <w:bodyDiv w:val="1"/>
      <w:marLeft w:val="0"/>
      <w:marRight w:val="0"/>
      <w:marTop w:val="0"/>
      <w:marBottom w:val="0"/>
      <w:divBdr>
        <w:top w:val="none" w:sz="0" w:space="0" w:color="auto"/>
        <w:left w:val="none" w:sz="0" w:space="0" w:color="auto"/>
        <w:bottom w:val="none" w:sz="0" w:space="0" w:color="auto"/>
        <w:right w:val="none" w:sz="0" w:space="0" w:color="auto"/>
      </w:divBdr>
    </w:div>
    <w:div w:id="1017345121">
      <w:bodyDiv w:val="1"/>
      <w:marLeft w:val="0"/>
      <w:marRight w:val="0"/>
      <w:marTop w:val="0"/>
      <w:marBottom w:val="0"/>
      <w:divBdr>
        <w:top w:val="none" w:sz="0" w:space="0" w:color="auto"/>
        <w:left w:val="none" w:sz="0" w:space="0" w:color="auto"/>
        <w:bottom w:val="none" w:sz="0" w:space="0" w:color="auto"/>
        <w:right w:val="none" w:sz="0" w:space="0" w:color="auto"/>
      </w:divBdr>
    </w:div>
    <w:div w:id="1038815013">
      <w:bodyDiv w:val="1"/>
      <w:marLeft w:val="0"/>
      <w:marRight w:val="0"/>
      <w:marTop w:val="0"/>
      <w:marBottom w:val="0"/>
      <w:divBdr>
        <w:top w:val="none" w:sz="0" w:space="0" w:color="auto"/>
        <w:left w:val="none" w:sz="0" w:space="0" w:color="auto"/>
        <w:bottom w:val="none" w:sz="0" w:space="0" w:color="auto"/>
        <w:right w:val="none" w:sz="0" w:space="0" w:color="auto"/>
      </w:divBdr>
    </w:div>
    <w:div w:id="1041637953">
      <w:bodyDiv w:val="1"/>
      <w:marLeft w:val="0"/>
      <w:marRight w:val="0"/>
      <w:marTop w:val="0"/>
      <w:marBottom w:val="0"/>
      <w:divBdr>
        <w:top w:val="none" w:sz="0" w:space="0" w:color="auto"/>
        <w:left w:val="none" w:sz="0" w:space="0" w:color="auto"/>
        <w:bottom w:val="none" w:sz="0" w:space="0" w:color="auto"/>
        <w:right w:val="none" w:sz="0" w:space="0" w:color="auto"/>
      </w:divBdr>
    </w:div>
    <w:div w:id="1098790581">
      <w:bodyDiv w:val="1"/>
      <w:marLeft w:val="0"/>
      <w:marRight w:val="0"/>
      <w:marTop w:val="0"/>
      <w:marBottom w:val="0"/>
      <w:divBdr>
        <w:top w:val="none" w:sz="0" w:space="0" w:color="auto"/>
        <w:left w:val="none" w:sz="0" w:space="0" w:color="auto"/>
        <w:bottom w:val="none" w:sz="0" w:space="0" w:color="auto"/>
        <w:right w:val="none" w:sz="0" w:space="0" w:color="auto"/>
      </w:divBdr>
    </w:div>
    <w:div w:id="1196583457">
      <w:bodyDiv w:val="1"/>
      <w:marLeft w:val="0"/>
      <w:marRight w:val="0"/>
      <w:marTop w:val="0"/>
      <w:marBottom w:val="0"/>
      <w:divBdr>
        <w:top w:val="none" w:sz="0" w:space="0" w:color="auto"/>
        <w:left w:val="none" w:sz="0" w:space="0" w:color="auto"/>
        <w:bottom w:val="none" w:sz="0" w:space="0" w:color="auto"/>
        <w:right w:val="none" w:sz="0" w:space="0" w:color="auto"/>
      </w:divBdr>
    </w:div>
    <w:div w:id="1269779995">
      <w:bodyDiv w:val="1"/>
      <w:marLeft w:val="0"/>
      <w:marRight w:val="0"/>
      <w:marTop w:val="0"/>
      <w:marBottom w:val="0"/>
      <w:divBdr>
        <w:top w:val="none" w:sz="0" w:space="0" w:color="auto"/>
        <w:left w:val="none" w:sz="0" w:space="0" w:color="auto"/>
        <w:bottom w:val="none" w:sz="0" w:space="0" w:color="auto"/>
        <w:right w:val="none" w:sz="0" w:space="0" w:color="auto"/>
      </w:divBdr>
    </w:div>
    <w:div w:id="1369722655">
      <w:bodyDiv w:val="1"/>
      <w:marLeft w:val="0"/>
      <w:marRight w:val="0"/>
      <w:marTop w:val="0"/>
      <w:marBottom w:val="0"/>
      <w:divBdr>
        <w:top w:val="none" w:sz="0" w:space="0" w:color="auto"/>
        <w:left w:val="none" w:sz="0" w:space="0" w:color="auto"/>
        <w:bottom w:val="none" w:sz="0" w:space="0" w:color="auto"/>
        <w:right w:val="none" w:sz="0" w:space="0" w:color="auto"/>
      </w:divBdr>
    </w:div>
    <w:div w:id="1411998642">
      <w:bodyDiv w:val="1"/>
      <w:marLeft w:val="0"/>
      <w:marRight w:val="0"/>
      <w:marTop w:val="0"/>
      <w:marBottom w:val="0"/>
      <w:divBdr>
        <w:top w:val="none" w:sz="0" w:space="0" w:color="auto"/>
        <w:left w:val="none" w:sz="0" w:space="0" w:color="auto"/>
        <w:bottom w:val="none" w:sz="0" w:space="0" w:color="auto"/>
        <w:right w:val="none" w:sz="0" w:space="0" w:color="auto"/>
      </w:divBdr>
    </w:div>
    <w:div w:id="1426417683">
      <w:bodyDiv w:val="1"/>
      <w:marLeft w:val="0"/>
      <w:marRight w:val="0"/>
      <w:marTop w:val="0"/>
      <w:marBottom w:val="0"/>
      <w:divBdr>
        <w:top w:val="none" w:sz="0" w:space="0" w:color="auto"/>
        <w:left w:val="none" w:sz="0" w:space="0" w:color="auto"/>
        <w:bottom w:val="none" w:sz="0" w:space="0" w:color="auto"/>
        <w:right w:val="none" w:sz="0" w:space="0" w:color="auto"/>
      </w:divBdr>
    </w:div>
    <w:div w:id="1444223490">
      <w:bodyDiv w:val="1"/>
      <w:marLeft w:val="0"/>
      <w:marRight w:val="0"/>
      <w:marTop w:val="0"/>
      <w:marBottom w:val="0"/>
      <w:divBdr>
        <w:top w:val="none" w:sz="0" w:space="0" w:color="auto"/>
        <w:left w:val="none" w:sz="0" w:space="0" w:color="auto"/>
        <w:bottom w:val="none" w:sz="0" w:space="0" w:color="auto"/>
        <w:right w:val="none" w:sz="0" w:space="0" w:color="auto"/>
      </w:divBdr>
    </w:div>
    <w:div w:id="1444879740">
      <w:bodyDiv w:val="1"/>
      <w:marLeft w:val="0"/>
      <w:marRight w:val="0"/>
      <w:marTop w:val="0"/>
      <w:marBottom w:val="0"/>
      <w:divBdr>
        <w:top w:val="none" w:sz="0" w:space="0" w:color="auto"/>
        <w:left w:val="none" w:sz="0" w:space="0" w:color="auto"/>
        <w:bottom w:val="none" w:sz="0" w:space="0" w:color="auto"/>
        <w:right w:val="none" w:sz="0" w:space="0" w:color="auto"/>
      </w:divBdr>
    </w:div>
    <w:div w:id="1455713574">
      <w:bodyDiv w:val="1"/>
      <w:marLeft w:val="0"/>
      <w:marRight w:val="0"/>
      <w:marTop w:val="0"/>
      <w:marBottom w:val="0"/>
      <w:divBdr>
        <w:top w:val="none" w:sz="0" w:space="0" w:color="auto"/>
        <w:left w:val="none" w:sz="0" w:space="0" w:color="auto"/>
        <w:bottom w:val="none" w:sz="0" w:space="0" w:color="auto"/>
        <w:right w:val="none" w:sz="0" w:space="0" w:color="auto"/>
      </w:divBdr>
    </w:div>
    <w:div w:id="1475025917">
      <w:bodyDiv w:val="1"/>
      <w:marLeft w:val="0"/>
      <w:marRight w:val="0"/>
      <w:marTop w:val="0"/>
      <w:marBottom w:val="0"/>
      <w:divBdr>
        <w:top w:val="none" w:sz="0" w:space="0" w:color="auto"/>
        <w:left w:val="none" w:sz="0" w:space="0" w:color="auto"/>
        <w:bottom w:val="none" w:sz="0" w:space="0" w:color="auto"/>
        <w:right w:val="none" w:sz="0" w:space="0" w:color="auto"/>
      </w:divBdr>
    </w:div>
    <w:div w:id="1504930172">
      <w:bodyDiv w:val="1"/>
      <w:marLeft w:val="0"/>
      <w:marRight w:val="0"/>
      <w:marTop w:val="0"/>
      <w:marBottom w:val="0"/>
      <w:divBdr>
        <w:top w:val="none" w:sz="0" w:space="0" w:color="auto"/>
        <w:left w:val="none" w:sz="0" w:space="0" w:color="auto"/>
        <w:bottom w:val="none" w:sz="0" w:space="0" w:color="auto"/>
        <w:right w:val="none" w:sz="0" w:space="0" w:color="auto"/>
      </w:divBdr>
    </w:div>
    <w:div w:id="1571965887">
      <w:bodyDiv w:val="1"/>
      <w:marLeft w:val="0"/>
      <w:marRight w:val="0"/>
      <w:marTop w:val="0"/>
      <w:marBottom w:val="0"/>
      <w:divBdr>
        <w:top w:val="none" w:sz="0" w:space="0" w:color="auto"/>
        <w:left w:val="none" w:sz="0" w:space="0" w:color="auto"/>
        <w:bottom w:val="none" w:sz="0" w:space="0" w:color="auto"/>
        <w:right w:val="none" w:sz="0" w:space="0" w:color="auto"/>
      </w:divBdr>
    </w:div>
    <w:div w:id="1643804746">
      <w:bodyDiv w:val="1"/>
      <w:marLeft w:val="0"/>
      <w:marRight w:val="0"/>
      <w:marTop w:val="0"/>
      <w:marBottom w:val="0"/>
      <w:divBdr>
        <w:top w:val="none" w:sz="0" w:space="0" w:color="auto"/>
        <w:left w:val="none" w:sz="0" w:space="0" w:color="auto"/>
        <w:bottom w:val="none" w:sz="0" w:space="0" w:color="auto"/>
        <w:right w:val="none" w:sz="0" w:space="0" w:color="auto"/>
      </w:divBdr>
    </w:div>
    <w:div w:id="1715498199">
      <w:bodyDiv w:val="1"/>
      <w:marLeft w:val="0"/>
      <w:marRight w:val="0"/>
      <w:marTop w:val="0"/>
      <w:marBottom w:val="0"/>
      <w:divBdr>
        <w:top w:val="none" w:sz="0" w:space="0" w:color="auto"/>
        <w:left w:val="none" w:sz="0" w:space="0" w:color="auto"/>
        <w:bottom w:val="none" w:sz="0" w:space="0" w:color="auto"/>
        <w:right w:val="none" w:sz="0" w:space="0" w:color="auto"/>
      </w:divBdr>
    </w:div>
    <w:div w:id="1776903518">
      <w:bodyDiv w:val="1"/>
      <w:marLeft w:val="0"/>
      <w:marRight w:val="0"/>
      <w:marTop w:val="0"/>
      <w:marBottom w:val="0"/>
      <w:divBdr>
        <w:top w:val="none" w:sz="0" w:space="0" w:color="auto"/>
        <w:left w:val="none" w:sz="0" w:space="0" w:color="auto"/>
        <w:bottom w:val="none" w:sz="0" w:space="0" w:color="auto"/>
        <w:right w:val="none" w:sz="0" w:space="0" w:color="auto"/>
      </w:divBdr>
    </w:div>
    <w:div w:id="1783064047">
      <w:bodyDiv w:val="1"/>
      <w:marLeft w:val="0"/>
      <w:marRight w:val="0"/>
      <w:marTop w:val="0"/>
      <w:marBottom w:val="0"/>
      <w:divBdr>
        <w:top w:val="none" w:sz="0" w:space="0" w:color="auto"/>
        <w:left w:val="none" w:sz="0" w:space="0" w:color="auto"/>
        <w:bottom w:val="none" w:sz="0" w:space="0" w:color="auto"/>
        <w:right w:val="none" w:sz="0" w:space="0" w:color="auto"/>
      </w:divBdr>
    </w:div>
    <w:div w:id="1895386455">
      <w:bodyDiv w:val="1"/>
      <w:marLeft w:val="0"/>
      <w:marRight w:val="0"/>
      <w:marTop w:val="0"/>
      <w:marBottom w:val="0"/>
      <w:divBdr>
        <w:top w:val="none" w:sz="0" w:space="0" w:color="auto"/>
        <w:left w:val="none" w:sz="0" w:space="0" w:color="auto"/>
        <w:bottom w:val="none" w:sz="0" w:space="0" w:color="auto"/>
        <w:right w:val="none" w:sz="0" w:space="0" w:color="auto"/>
      </w:divBdr>
    </w:div>
    <w:div w:id="1953121752">
      <w:bodyDiv w:val="1"/>
      <w:marLeft w:val="0"/>
      <w:marRight w:val="0"/>
      <w:marTop w:val="0"/>
      <w:marBottom w:val="0"/>
      <w:divBdr>
        <w:top w:val="none" w:sz="0" w:space="0" w:color="auto"/>
        <w:left w:val="none" w:sz="0" w:space="0" w:color="auto"/>
        <w:bottom w:val="none" w:sz="0" w:space="0" w:color="auto"/>
        <w:right w:val="none" w:sz="0" w:space="0" w:color="auto"/>
      </w:divBdr>
    </w:div>
    <w:div w:id="1969506315">
      <w:bodyDiv w:val="1"/>
      <w:marLeft w:val="0"/>
      <w:marRight w:val="0"/>
      <w:marTop w:val="0"/>
      <w:marBottom w:val="0"/>
      <w:divBdr>
        <w:top w:val="none" w:sz="0" w:space="0" w:color="auto"/>
        <w:left w:val="none" w:sz="0" w:space="0" w:color="auto"/>
        <w:bottom w:val="none" w:sz="0" w:space="0" w:color="auto"/>
        <w:right w:val="none" w:sz="0" w:space="0" w:color="auto"/>
      </w:divBdr>
    </w:div>
    <w:div w:id="1978535703">
      <w:bodyDiv w:val="1"/>
      <w:marLeft w:val="0"/>
      <w:marRight w:val="0"/>
      <w:marTop w:val="0"/>
      <w:marBottom w:val="0"/>
      <w:divBdr>
        <w:top w:val="none" w:sz="0" w:space="0" w:color="auto"/>
        <w:left w:val="none" w:sz="0" w:space="0" w:color="auto"/>
        <w:bottom w:val="none" w:sz="0" w:space="0" w:color="auto"/>
        <w:right w:val="none" w:sz="0" w:space="0" w:color="auto"/>
      </w:divBdr>
    </w:div>
    <w:div w:id="1995985404">
      <w:bodyDiv w:val="1"/>
      <w:marLeft w:val="0"/>
      <w:marRight w:val="0"/>
      <w:marTop w:val="0"/>
      <w:marBottom w:val="0"/>
      <w:divBdr>
        <w:top w:val="none" w:sz="0" w:space="0" w:color="auto"/>
        <w:left w:val="none" w:sz="0" w:space="0" w:color="auto"/>
        <w:bottom w:val="none" w:sz="0" w:space="0" w:color="auto"/>
        <w:right w:val="none" w:sz="0" w:space="0" w:color="auto"/>
      </w:divBdr>
    </w:div>
    <w:div w:id="1998070603">
      <w:bodyDiv w:val="1"/>
      <w:marLeft w:val="0"/>
      <w:marRight w:val="0"/>
      <w:marTop w:val="0"/>
      <w:marBottom w:val="0"/>
      <w:divBdr>
        <w:top w:val="none" w:sz="0" w:space="0" w:color="auto"/>
        <w:left w:val="none" w:sz="0" w:space="0" w:color="auto"/>
        <w:bottom w:val="none" w:sz="0" w:space="0" w:color="auto"/>
        <w:right w:val="none" w:sz="0" w:space="0" w:color="auto"/>
      </w:divBdr>
    </w:div>
    <w:div w:id="2065830614">
      <w:bodyDiv w:val="1"/>
      <w:marLeft w:val="0"/>
      <w:marRight w:val="0"/>
      <w:marTop w:val="0"/>
      <w:marBottom w:val="0"/>
      <w:divBdr>
        <w:top w:val="none" w:sz="0" w:space="0" w:color="auto"/>
        <w:left w:val="none" w:sz="0" w:space="0" w:color="auto"/>
        <w:bottom w:val="none" w:sz="0" w:space="0" w:color="auto"/>
        <w:right w:val="none" w:sz="0" w:space="0" w:color="auto"/>
      </w:divBdr>
    </w:div>
    <w:div w:id="213347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eader" Target="header5.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emf"/><Relationship Id="rId50" Type="http://schemas.openxmlformats.org/officeDocument/2006/relationships/image" Target="media/image31.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header" Target="head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UDフォント文書用">
      <a:majorFont>
        <a:latin typeface="BIZ UDゴシック"/>
        <a:ea typeface="BIZ UDゴシック"/>
        <a:cs typeface=""/>
      </a:majorFont>
      <a:minorFont>
        <a:latin typeface="BIZ UD明朝 Medium"/>
        <a:ea typeface="BIZ UD明朝 Mediu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4B75F371AA9444CBBE3EBA8F9E8A1BF" ma:contentTypeVersion="6" ma:contentTypeDescription="新しいドキュメントを作成します。" ma:contentTypeScope="" ma:versionID="c846194ea1e33ea28c14e47d9d3956d9">
  <xsd:schema xmlns:xsd="http://www.w3.org/2001/XMLSchema" xmlns:xs="http://www.w3.org/2001/XMLSchema" xmlns:p="http://schemas.microsoft.com/office/2006/metadata/properties" xmlns:ns2="1aae0e74-8917-4ff1-8b39-b268dc81ef53" xmlns:ns3="ca24508a-3d87-45eb-bd9a-20f2ca6a63db" targetNamespace="http://schemas.microsoft.com/office/2006/metadata/properties" ma:root="true" ma:fieldsID="8dd15e44e7b6328830bb28948caa6dcb" ns2:_="" ns3:_="">
    <xsd:import namespace="1aae0e74-8917-4ff1-8b39-b268dc81ef53"/>
    <xsd:import namespace="ca24508a-3d87-45eb-bd9a-20f2ca6a63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0e74-8917-4ff1-8b39-b268dc81ef53"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4508a-3d87-45eb-bd9a-20f2ca6a63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aae0e74-8917-4ff1-8b39-b268dc81ef53">
      <UserInfo>
        <DisplayName>環境企画係 メンバー</DisplayName>
        <AccountId>11</AccountId>
        <AccountType/>
      </UserInfo>
    </SharedWithUsers>
  </documentManagement>
</p:properties>
</file>

<file path=customXml/itemProps1.xml><?xml version="1.0" encoding="utf-8"?>
<ds:datastoreItem xmlns:ds="http://schemas.openxmlformats.org/officeDocument/2006/customXml" ds:itemID="{9E1B8142-B6B7-4F2E-9000-C3F38B1B4E66}">
  <ds:schemaRefs>
    <ds:schemaRef ds:uri="http://schemas.openxmlformats.org/officeDocument/2006/bibliography"/>
  </ds:schemaRefs>
</ds:datastoreItem>
</file>

<file path=customXml/itemProps2.xml><?xml version="1.0" encoding="utf-8"?>
<ds:datastoreItem xmlns:ds="http://schemas.openxmlformats.org/officeDocument/2006/customXml" ds:itemID="{7FFAAF5B-9056-47F8-9A3C-AB3326731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0e74-8917-4ff1-8b39-b268dc81ef53"/>
    <ds:schemaRef ds:uri="ca24508a-3d87-45eb-bd9a-20f2ca6a6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3A8A0-EA9C-43C9-8003-F5AEB6E08C0B}">
  <ds:schemaRefs>
    <ds:schemaRef ds:uri="http://schemas.microsoft.com/sharepoint/v3/contenttype/forms"/>
  </ds:schemaRefs>
</ds:datastoreItem>
</file>

<file path=customXml/itemProps4.xml><?xml version="1.0" encoding="utf-8"?>
<ds:datastoreItem xmlns:ds="http://schemas.openxmlformats.org/officeDocument/2006/customXml" ds:itemID="{F8C1E576-C878-4D31-9BD2-1624C45CD356}">
  <ds:schemaRefs>
    <ds:schemaRef ds:uri="http://schemas.microsoft.com/office/2006/metadata/properties"/>
    <ds:schemaRef ds:uri="http://schemas.microsoft.com/office/infopath/2007/PartnerControls"/>
    <ds:schemaRef ds:uri="1aae0e74-8917-4ff1-8b39-b268dc81ef53"/>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62</Pages>
  <Words>5643</Words>
  <Characters>32168</Characters>
  <Application>Microsoft Office Word</Application>
  <DocSecurity>0</DocSecurity>
  <Lines>268</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中尾 理恵子</dc:creator>
  <cp:keywords/>
  <dc:description/>
  <cp:lastModifiedBy>黒田　宗範</cp:lastModifiedBy>
  <cp:revision>111</cp:revision>
  <cp:lastPrinted>2024-03-01T21:29:00Z</cp:lastPrinted>
  <dcterms:created xsi:type="dcterms:W3CDTF">2024-05-09T02:10:00Z</dcterms:created>
  <dcterms:modified xsi:type="dcterms:W3CDTF">2024-07-11T05:43:00Z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0x01010024B75F371AA9444CBBE3EBA8F9E8A1BF</vt:lpwstr>
  </property>
</Properties>
</file>