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jc w:val="left"/>
        <w:rPr>
          <w:rFonts w:hint="default" w:asciiTheme="majorEastAsia" w:hAnsiTheme="majorEastAsia" w:eastAsiaTheme="majorEastAsia"/>
        </w:rPr>
      </w:pPr>
    </w:p>
    <w:p>
      <w:pPr>
        <w:pStyle w:val="0"/>
        <w:spacing w:line="0" w:lineRule="atLeast"/>
        <w:jc w:val="left"/>
        <w:rPr>
          <w:rFonts w:hint="default" w:asciiTheme="majorEastAsia" w:hAnsiTheme="majorEastAsia" w:eastAsiaTheme="majorEastAsia"/>
        </w:rPr>
      </w:pPr>
    </w:p>
    <w:p>
      <w:pPr>
        <w:pStyle w:val="0"/>
        <w:spacing w:line="0" w:lineRule="atLeast"/>
        <w:jc w:val="center"/>
        <w:rPr>
          <w:rFonts w:hint="default" w:asciiTheme="minorEastAsia" w:hAnsiTheme="minorEastAsia"/>
        </w:rPr>
      </w:pPr>
      <w:bookmarkStart w:id="0" w:name="_GoBack"/>
      <w:bookmarkEnd w:id="0"/>
      <w:r>
        <w:rPr>
          <w:rFonts w:hint="eastAsia" w:asciiTheme="minorEastAsia" w:hAnsiTheme="minorEastAsia"/>
        </w:rPr>
        <w:t>基準の遵守状況に関する記録書</w:t>
      </w:r>
    </w:p>
    <w:p>
      <w:pPr>
        <w:pStyle w:val="0"/>
        <w:spacing w:line="0" w:lineRule="atLeast"/>
        <w:jc w:val="center"/>
        <w:rPr>
          <w:rFonts w:hint="default" w:asciiTheme="minorEastAsia" w:hAnsiTheme="minorEastAsia"/>
        </w:rPr>
      </w:pPr>
    </w:p>
    <w:p>
      <w:pPr>
        <w:pStyle w:val="0"/>
        <w:spacing w:line="0" w:lineRule="atLeast"/>
        <w:jc w:val="right"/>
        <w:rPr>
          <w:rFonts w:hint="default" w:asciiTheme="minorEastAsia" w:hAnsiTheme="minorEastAsia"/>
          <w:u w:val="single" w:color="auto"/>
        </w:rPr>
      </w:pPr>
      <w:r>
        <w:rPr>
          <w:rFonts w:hint="eastAsia" w:asciiTheme="minorEastAsia" w:hAnsiTheme="minorEastAsia"/>
          <w:u w:val="single" w:color="auto"/>
        </w:rPr>
        <w:t>　　年　　月サービス提供分　</w:t>
      </w:r>
    </w:p>
    <w:p>
      <w:pPr>
        <w:pStyle w:val="0"/>
        <w:spacing w:line="0" w:lineRule="atLeast"/>
        <w:rPr>
          <w:rFonts w:hint="default" w:asciiTheme="minorEastAsia" w:hAnsiTheme="minorEastAsia"/>
          <w:u w:val="single" w:color="auto"/>
        </w:rPr>
      </w:pPr>
    </w:p>
    <w:p>
      <w:pPr>
        <w:pStyle w:val="0"/>
        <w:rPr>
          <w:rFonts w:hint="default" w:asciiTheme="majorEastAsia" w:hAnsiTheme="majorEastAsia" w:eastAsiaTheme="majorEastAsia"/>
        </w:rPr>
      </w:pPr>
      <w:r>
        <w:rPr>
          <w:rFonts w:hint="eastAsia" w:asciiTheme="majorEastAsia" w:hAnsiTheme="majorEastAsia" w:eastAsiaTheme="majorEastAsia"/>
        </w:rPr>
        <w:t>１　相談支援専門員（常勤・専従）の状況</w:t>
      </w:r>
    </w:p>
    <w:tbl>
      <w:tblPr>
        <w:tblStyle w:val="24"/>
        <w:tblW w:w="8930" w:type="dxa"/>
        <w:tblInd w:w="250" w:type="dxa"/>
        <w:tblLayout w:type="fixed"/>
        <w:tblLook w:firstRow="1" w:lastRow="0" w:firstColumn="1" w:lastColumn="0" w:noHBand="0" w:noVBand="1" w:val="04A0"/>
      </w:tblPr>
      <w:tblGrid>
        <w:gridCol w:w="1134"/>
        <w:gridCol w:w="1102"/>
        <w:gridCol w:w="599"/>
        <w:gridCol w:w="709"/>
        <w:gridCol w:w="2410"/>
        <w:gridCol w:w="850"/>
        <w:gridCol w:w="2126"/>
      </w:tblGrid>
      <w:tr>
        <w:trPr/>
        <w:tc>
          <w:tcPr>
            <w:tcW w:w="1134" w:type="dxa"/>
            <w:vMerge w:val="restart"/>
            <w:vAlign w:val="center"/>
          </w:tcPr>
          <w:p>
            <w:pPr>
              <w:pStyle w:val="0"/>
              <w:spacing w:line="0" w:lineRule="atLeast"/>
              <w:jc w:val="center"/>
              <w:rPr>
                <w:rFonts w:hint="default" w:asciiTheme="minorEastAsia" w:hAnsiTheme="minorEastAsia"/>
              </w:rPr>
            </w:pPr>
            <w:r>
              <w:rPr>
                <w:rFonts w:hint="eastAsia" w:asciiTheme="minorEastAsia" w:hAnsiTheme="minorEastAsia"/>
              </w:rPr>
              <w:t>相談支援専門員数</w:t>
            </w:r>
          </w:p>
        </w:tc>
        <w:tc>
          <w:tcPr>
            <w:tcW w:w="1102" w:type="dxa"/>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c>
          <w:tcPr>
            <w:tcW w:w="599" w:type="dxa"/>
            <w:vMerge w:val="restart"/>
            <w:tcBorders>
              <w:top w:val="none" w:color="auto" w:sz="0" w:space="0"/>
              <w:left w:val="double" w:color="auto" w:sz="4"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asciiTheme="minorEastAsia" w:hAnsiTheme="minorEastAsia"/>
              </w:rPr>
            </w:pPr>
            <w:r>
              <w:rPr>
                <w:rFonts w:hint="eastAsia" w:asciiTheme="minorEastAsia" w:hAnsiTheme="minorEastAsia"/>
              </w:rPr>
              <w:t>内訳</w:t>
            </w:r>
          </w:p>
        </w:tc>
        <w:tc>
          <w:tcPr>
            <w:tcW w:w="709" w:type="dxa"/>
            <w:vMerge w:val="restart"/>
            <w:vAlign w:val="center"/>
          </w:tcPr>
          <w:p>
            <w:pPr>
              <w:pStyle w:val="0"/>
              <w:jc w:val="center"/>
              <w:rPr>
                <w:rFonts w:hint="default" w:asciiTheme="minorEastAsia" w:hAnsiTheme="minorEastAsia"/>
              </w:rPr>
            </w:pPr>
            <w:r>
              <w:rPr>
                <w:rFonts w:hint="eastAsia" w:asciiTheme="minorEastAsia" w:hAnsiTheme="minorEastAsia"/>
              </w:rPr>
              <w:t>常勤</w:t>
            </w:r>
          </w:p>
        </w:tc>
        <w:tc>
          <w:tcPr>
            <w:tcW w:w="2410" w:type="dxa"/>
            <w:vAlign w:val="top"/>
          </w:tcPr>
          <w:p>
            <w:pPr>
              <w:pStyle w:val="0"/>
              <w:rPr>
                <w:rFonts w:hint="default" w:asciiTheme="minorEastAsia" w:hAnsiTheme="minorEastAsia"/>
              </w:rPr>
            </w:pPr>
            <w:r>
              <w:rPr>
                <w:rFonts w:hint="eastAsia" w:asciiTheme="minorEastAsia" w:hAnsiTheme="minorEastAsia"/>
              </w:rPr>
              <w:t>専従　　　　　　　人</w:t>
            </w:r>
          </w:p>
        </w:tc>
        <w:tc>
          <w:tcPr>
            <w:tcW w:w="850" w:type="dxa"/>
            <w:vMerge w:val="restart"/>
            <w:vAlign w:val="center"/>
          </w:tcPr>
          <w:p>
            <w:pPr>
              <w:pStyle w:val="0"/>
              <w:jc w:val="center"/>
              <w:rPr>
                <w:rFonts w:hint="default" w:asciiTheme="minorEastAsia" w:hAnsiTheme="minorEastAsia"/>
              </w:rPr>
            </w:pPr>
            <w:r>
              <w:rPr>
                <w:rFonts w:hint="eastAsia" w:asciiTheme="minorEastAsia" w:hAnsiTheme="minorEastAsia"/>
              </w:rPr>
              <w:t>非常勤</w:t>
            </w:r>
          </w:p>
        </w:tc>
        <w:tc>
          <w:tcPr>
            <w:tcW w:w="2126" w:type="dxa"/>
            <w:vAlign w:val="top"/>
          </w:tcPr>
          <w:p>
            <w:pPr>
              <w:pStyle w:val="0"/>
              <w:rPr>
                <w:rFonts w:hint="default" w:asciiTheme="minorEastAsia" w:hAnsiTheme="minorEastAsia"/>
              </w:rPr>
            </w:pPr>
            <w:r>
              <w:rPr>
                <w:rFonts w:hint="eastAsia" w:asciiTheme="minorEastAsia" w:hAnsiTheme="minorEastAsia"/>
              </w:rPr>
              <w:t>専従　　　　　　人</w:t>
            </w:r>
          </w:p>
        </w:tc>
      </w:tr>
      <w:tr>
        <w:trPr/>
        <w:tc>
          <w:tcPr>
            <w:tcW w:w="1134" w:type="dxa"/>
            <w:vMerge w:val="continue"/>
            <w:vAlign w:val="top"/>
          </w:tcPr>
          <w:p>
            <w:pPr>
              <w:pStyle w:val="0"/>
              <w:rPr>
                <w:rFonts w:hint="default" w:asciiTheme="minorEastAsia" w:hAnsiTheme="minorEastAsia"/>
              </w:rPr>
            </w:pPr>
          </w:p>
        </w:tc>
        <w:tc>
          <w:tcPr>
            <w:tcW w:w="1102"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asciiTheme="minorEastAsia" w:hAnsiTheme="minorEastAsia"/>
              </w:rPr>
            </w:pPr>
          </w:p>
        </w:tc>
        <w:tc>
          <w:tcPr>
            <w:tcW w:w="599" w:type="dxa"/>
            <w:vMerge w:val="continue"/>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709" w:type="dxa"/>
            <w:vMerge w:val="continue"/>
            <w:vAlign w:val="top"/>
          </w:tcPr>
          <w:p>
            <w:pPr>
              <w:pStyle w:val="0"/>
              <w:rPr>
                <w:rFonts w:hint="default" w:asciiTheme="minorEastAsia" w:hAnsiTheme="minorEastAsia"/>
              </w:rPr>
            </w:pPr>
          </w:p>
        </w:tc>
        <w:tc>
          <w:tcPr>
            <w:tcW w:w="2410" w:type="dxa"/>
            <w:vAlign w:val="top"/>
          </w:tcPr>
          <w:p>
            <w:pPr>
              <w:pStyle w:val="0"/>
              <w:rPr>
                <w:rFonts w:hint="default" w:asciiTheme="minorEastAsia" w:hAnsiTheme="minorEastAsia"/>
              </w:rPr>
            </w:pPr>
            <w:r>
              <w:rPr>
                <w:rFonts w:hint="eastAsia" w:asciiTheme="minorEastAsia" w:hAnsiTheme="minorEastAsia"/>
              </w:rPr>
              <w:t>兼務　　　　　　　人</w:t>
            </w:r>
          </w:p>
        </w:tc>
        <w:tc>
          <w:tcPr>
            <w:tcW w:w="850" w:type="dxa"/>
            <w:vMerge w:val="continue"/>
            <w:vAlign w:val="top"/>
          </w:tcPr>
          <w:p>
            <w:pPr>
              <w:pStyle w:val="0"/>
              <w:rPr>
                <w:rFonts w:hint="default" w:asciiTheme="minorEastAsia" w:hAnsiTheme="minorEastAsia"/>
              </w:rPr>
            </w:pPr>
          </w:p>
        </w:tc>
        <w:tc>
          <w:tcPr>
            <w:tcW w:w="2126" w:type="dxa"/>
            <w:vAlign w:val="top"/>
          </w:tcPr>
          <w:p>
            <w:pPr>
              <w:pStyle w:val="0"/>
              <w:rPr>
                <w:rFonts w:hint="default" w:asciiTheme="minorEastAsia" w:hAnsiTheme="minorEastAsia"/>
              </w:rPr>
            </w:pPr>
            <w:r>
              <w:rPr>
                <w:rFonts w:hint="eastAsia" w:asciiTheme="minorEastAsia" w:hAnsiTheme="minorEastAsia"/>
              </w:rPr>
              <w:t>兼務　　　　　　人</w:t>
            </w:r>
          </w:p>
        </w:tc>
      </w:tr>
    </w:tbl>
    <w:p>
      <w:pPr>
        <w:pStyle w:val="0"/>
        <w:ind w:left="284"/>
        <w:rPr>
          <w:rFonts w:hint="default" w:asciiTheme="minorEastAsia" w:hAnsiTheme="minorEastAsia"/>
        </w:rPr>
      </w:pPr>
      <w:r>
        <w:rPr>
          <w:rFonts w:hint="eastAsia" w:asciiTheme="minorEastAsia" w:hAnsiTheme="minorEastAsia"/>
        </w:rPr>
        <w:t>※相談支援専門員初任者研修の修了証を添付すること。</w:t>
      </w:r>
    </w:p>
    <w:p>
      <w:pPr>
        <w:pStyle w:val="0"/>
        <w:ind w:left="284"/>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相談支援専門員（現任研修修了者）の状況</w:t>
      </w:r>
    </w:p>
    <w:tbl>
      <w:tblPr>
        <w:tblStyle w:val="24"/>
        <w:tblW w:w="8930" w:type="dxa"/>
        <w:tblInd w:w="250" w:type="dxa"/>
        <w:tblLayout w:type="fixed"/>
        <w:tblLook w:firstRow="1" w:lastRow="0" w:firstColumn="1" w:lastColumn="0" w:noHBand="0" w:noVBand="1" w:val="04A0"/>
      </w:tblPr>
      <w:tblGrid>
        <w:gridCol w:w="3260"/>
        <w:gridCol w:w="5670"/>
      </w:tblGrid>
      <w:tr>
        <w:trPr>
          <w:trHeight w:val="519" w:hRule="atLeast"/>
        </w:trPr>
        <w:tc>
          <w:tcPr>
            <w:tcW w:w="3260" w:type="dxa"/>
            <w:vAlign w:val="center"/>
          </w:tcPr>
          <w:p>
            <w:pPr>
              <w:pStyle w:val="0"/>
              <w:jc w:val="center"/>
              <w:rPr>
                <w:rFonts w:hint="default" w:asciiTheme="minorEastAsia" w:hAnsiTheme="minorEastAsia"/>
              </w:rPr>
            </w:pPr>
            <w:r>
              <w:rPr>
                <w:rFonts w:hint="eastAsia" w:asciiTheme="minorEastAsia" w:hAnsiTheme="minorEastAsia"/>
              </w:rPr>
              <w:t>相談支援専門員氏名</w:t>
            </w:r>
          </w:p>
        </w:tc>
        <w:tc>
          <w:tcPr>
            <w:tcW w:w="5670" w:type="dxa"/>
            <w:vAlign w:val="top"/>
          </w:tcPr>
          <w:p>
            <w:pPr>
              <w:pStyle w:val="0"/>
              <w:rPr>
                <w:rFonts w:hint="default" w:asciiTheme="minorEastAsia" w:hAnsiTheme="minorEastAsia"/>
              </w:rPr>
            </w:pPr>
          </w:p>
        </w:tc>
      </w:tr>
    </w:tbl>
    <w:p>
      <w:pPr>
        <w:pStyle w:val="0"/>
        <w:ind w:left="284"/>
        <w:rPr>
          <w:rFonts w:hint="default" w:asciiTheme="minorEastAsia" w:hAnsiTheme="minorEastAsia"/>
        </w:rPr>
      </w:pPr>
      <w:r>
        <w:rPr>
          <w:rFonts w:hint="eastAsia" w:asciiTheme="minorEastAsia" w:hAnsiTheme="minorEastAsia"/>
        </w:rPr>
        <w:t>※相談支援専門員現任研修の修了証を添付すること。</w:t>
      </w:r>
    </w:p>
    <w:p>
      <w:pPr>
        <w:pStyle w:val="15"/>
        <w:ind w:left="0" w:leftChars="0"/>
        <w:rPr>
          <w:rFonts w:hint="default" w:asciiTheme="minorEastAsia" w:hAnsiTheme="minorEastAsia"/>
        </w:rPr>
      </w:pPr>
    </w:p>
    <w:p>
      <w:pPr>
        <w:pStyle w:val="15"/>
        <w:ind w:left="0" w:leftChars="0"/>
        <w:rPr>
          <w:rFonts w:hint="default" w:asciiTheme="majorEastAsia" w:hAnsiTheme="majorEastAsia" w:eastAsiaTheme="majorEastAsia"/>
        </w:rPr>
      </w:pPr>
      <w:r>
        <w:rPr>
          <w:rFonts w:hint="eastAsia" w:asciiTheme="majorEastAsia" w:hAnsiTheme="majorEastAsia" w:eastAsiaTheme="majorEastAsia"/>
        </w:rPr>
        <w:t>２　定期的な会議の開催</w:t>
      </w:r>
    </w:p>
    <w:p>
      <w:pPr>
        <w:pStyle w:val="15"/>
        <w:ind w:left="210" w:leftChars="0" w:hanging="210" w:hangingChars="100"/>
        <w:rPr>
          <w:rFonts w:hint="default" w:asciiTheme="minorEastAsia" w:hAnsiTheme="minorEastAsia"/>
        </w:rPr>
      </w:pPr>
      <w:r>
        <w:rPr>
          <w:rFonts w:hint="eastAsia" w:asciiTheme="minorEastAsia" w:hAnsiTheme="minorEastAsia"/>
        </w:rPr>
        <w:t>　　利用者に関する情報又はサービス提供に当たっての留意事項に係る伝達等を目的とした会議を概ね週１回以上開催している。</w:t>
      </w:r>
    </w:p>
    <w:tbl>
      <w:tblPr>
        <w:tblStyle w:val="24"/>
        <w:tblW w:w="8878" w:type="dxa"/>
        <w:tblInd w:w="250" w:type="dxa"/>
        <w:tblLayout w:type="fixed"/>
        <w:tblLook w:firstRow="1" w:lastRow="0" w:firstColumn="1" w:lastColumn="0" w:noHBand="0" w:noVBand="1" w:val="04A0"/>
      </w:tblPr>
      <w:tblGrid>
        <w:gridCol w:w="1271"/>
        <w:gridCol w:w="1521"/>
        <w:gridCol w:w="1521"/>
        <w:gridCol w:w="1521"/>
        <w:gridCol w:w="1522"/>
        <w:gridCol w:w="1522"/>
      </w:tblGrid>
      <w:tr>
        <w:trPr/>
        <w:tc>
          <w:tcPr>
            <w:tcW w:w="1271" w:type="dxa"/>
            <w:vAlign w:val="top"/>
          </w:tcPr>
          <w:p>
            <w:pPr>
              <w:pStyle w:val="15"/>
              <w:ind w:left="0" w:leftChars="0"/>
              <w:jc w:val="center"/>
              <w:rPr>
                <w:rFonts w:hint="default" w:asciiTheme="minorEastAsia" w:hAnsiTheme="minorEastAsia"/>
              </w:rPr>
            </w:pPr>
            <w:r>
              <w:rPr>
                <w:rFonts w:hint="eastAsia" w:asciiTheme="minorEastAsia" w:hAnsiTheme="minorEastAsia"/>
              </w:rPr>
              <w:t>開催日</w:t>
            </w:r>
          </w:p>
        </w:tc>
        <w:tc>
          <w:tcPr>
            <w:tcW w:w="1521" w:type="dxa"/>
            <w:vAlign w:val="top"/>
          </w:tcPr>
          <w:p>
            <w:pPr>
              <w:pStyle w:val="15"/>
              <w:ind w:left="0" w:leftChars="0"/>
              <w:rPr>
                <w:rFonts w:hint="default" w:asciiTheme="minorEastAsia" w:hAnsiTheme="minorEastAsia"/>
              </w:rPr>
            </w:pPr>
            <w:r>
              <w:rPr>
                <w:rFonts w:hint="eastAsia" w:asciiTheme="minorEastAsia" w:hAnsiTheme="minorEastAsia"/>
              </w:rPr>
              <w:t>①　　　　日</w:t>
            </w:r>
          </w:p>
        </w:tc>
        <w:tc>
          <w:tcPr>
            <w:tcW w:w="1521" w:type="dxa"/>
            <w:vAlign w:val="top"/>
          </w:tcPr>
          <w:p>
            <w:pPr>
              <w:pStyle w:val="15"/>
              <w:ind w:left="0" w:leftChars="0"/>
              <w:rPr>
                <w:rFonts w:hint="default" w:asciiTheme="minorEastAsia" w:hAnsiTheme="minorEastAsia"/>
              </w:rPr>
            </w:pPr>
            <w:r>
              <w:rPr>
                <w:rFonts w:hint="eastAsia" w:asciiTheme="minorEastAsia" w:hAnsiTheme="minorEastAsia"/>
              </w:rPr>
              <w:t>②　　　　日</w:t>
            </w:r>
          </w:p>
        </w:tc>
        <w:tc>
          <w:tcPr>
            <w:tcW w:w="1521" w:type="dxa"/>
            <w:vAlign w:val="top"/>
          </w:tcPr>
          <w:p>
            <w:pPr>
              <w:pStyle w:val="15"/>
              <w:ind w:left="0" w:leftChars="0"/>
              <w:rPr>
                <w:rFonts w:hint="default" w:asciiTheme="minorEastAsia" w:hAnsiTheme="minorEastAsia"/>
              </w:rPr>
            </w:pPr>
            <w:r>
              <w:rPr>
                <w:rFonts w:hint="eastAsia" w:asciiTheme="minorEastAsia" w:hAnsiTheme="minorEastAsia"/>
              </w:rPr>
              <w:t>③　　　　日</w:t>
            </w:r>
          </w:p>
        </w:tc>
        <w:tc>
          <w:tcPr>
            <w:tcW w:w="1522" w:type="dxa"/>
            <w:vAlign w:val="top"/>
          </w:tcPr>
          <w:p>
            <w:pPr>
              <w:pStyle w:val="15"/>
              <w:ind w:left="0" w:leftChars="0"/>
              <w:rPr>
                <w:rFonts w:hint="default" w:asciiTheme="minorEastAsia" w:hAnsiTheme="minorEastAsia"/>
              </w:rPr>
            </w:pPr>
            <w:r>
              <w:rPr>
                <w:rFonts w:hint="eastAsia" w:asciiTheme="minorEastAsia" w:hAnsiTheme="minorEastAsia"/>
              </w:rPr>
              <w:t>④　　　　日</w:t>
            </w:r>
          </w:p>
        </w:tc>
        <w:tc>
          <w:tcPr>
            <w:tcW w:w="1522" w:type="dxa"/>
            <w:vAlign w:val="top"/>
          </w:tcPr>
          <w:p>
            <w:pPr>
              <w:pStyle w:val="15"/>
              <w:ind w:left="0" w:leftChars="0"/>
              <w:rPr>
                <w:rFonts w:hint="default" w:asciiTheme="minorEastAsia" w:hAnsiTheme="minorEastAsia"/>
              </w:rPr>
            </w:pPr>
            <w:r>
              <w:rPr>
                <w:rFonts w:hint="eastAsia" w:asciiTheme="minorEastAsia" w:hAnsiTheme="minorEastAsia"/>
              </w:rPr>
              <w:t>⑤　　　　日</w:t>
            </w:r>
          </w:p>
        </w:tc>
      </w:tr>
    </w:tbl>
    <w:p>
      <w:pPr>
        <w:pStyle w:val="15"/>
        <w:ind w:left="0" w:leftChars="0"/>
        <w:rPr>
          <w:rFonts w:hint="default" w:asciiTheme="minorEastAsia" w:hAnsiTheme="minorEastAsia"/>
        </w:rPr>
      </w:pPr>
      <w:r>
        <w:rPr>
          <w:rFonts w:hint="eastAsia" w:asciiTheme="minorEastAsia" w:hAnsiTheme="minorEastAsia"/>
        </w:rPr>
        <w:t>　※開催記録（開催日時、出席者、会議内容等が分かるもの）を添付すること。</w:t>
      </w:r>
    </w:p>
    <w:p>
      <w:pPr>
        <w:pStyle w:val="15"/>
        <w:ind w:left="0" w:leftChars="0"/>
        <w:rPr>
          <w:rFonts w:hint="default" w:asciiTheme="minorEastAsia" w:hAnsiTheme="minorEastAsia"/>
        </w:rPr>
      </w:pPr>
    </w:p>
    <w:p>
      <w:pPr>
        <w:pStyle w:val="15"/>
        <w:autoSpaceDE w:val="0"/>
        <w:autoSpaceDN w:val="0"/>
        <w:ind w:left="0" w:leftChars="0"/>
        <w:rPr>
          <w:rFonts w:hint="default" w:asciiTheme="majorEastAsia" w:hAnsiTheme="majorEastAsia" w:eastAsiaTheme="majorEastAsia"/>
        </w:rPr>
      </w:pPr>
      <w:r>
        <w:rPr>
          <w:rFonts w:hint="eastAsia" w:asciiTheme="majorEastAsia" w:hAnsiTheme="majorEastAsia" w:eastAsiaTheme="majorEastAsia"/>
        </w:rPr>
        <w:t>３　</w:t>
      </w:r>
      <w:r>
        <w:rPr>
          <w:rFonts w:hint="eastAsia" w:asciiTheme="majorEastAsia" w:hAnsiTheme="majorEastAsia" w:eastAsiaTheme="majorEastAsia"/>
        </w:rPr>
        <w:t>24</w:t>
      </w:r>
      <w:r>
        <w:rPr>
          <w:rFonts w:hint="eastAsia" w:asciiTheme="majorEastAsia" w:hAnsiTheme="majorEastAsia" w:eastAsiaTheme="majorEastAsia"/>
        </w:rPr>
        <w:t>時間連絡体制の確保</w:t>
      </w:r>
    </w:p>
    <w:p>
      <w:pPr>
        <w:pStyle w:val="15"/>
        <w:autoSpaceDE w:val="0"/>
        <w:autoSpaceDN w:val="0"/>
        <w:ind w:left="210" w:leftChars="0" w:hanging="210" w:hangingChars="100"/>
        <w:rPr>
          <w:rFonts w:hint="default" w:asciiTheme="minorEastAsia" w:hAnsiTheme="minorEastAsia"/>
        </w:rPr>
      </w:pPr>
      <w:r>
        <w:rPr>
          <w:rFonts w:hint="eastAsia" w:asciiTheme="minorEastAsia" w:hAnsiTheme="minorEastAsia"/>
        </w:rPr>
        <w:t>　　</w:t>
      </w:r>
      <w:r>
        <w:rPr>
          <w:rFonts w:hint="eastAsia" w:asciiTheme="minorEastAsia" w:hAnsiTheme="minorEastAsia"/>
        </w:rPr>
        <w:t>24</w:t>
      </w:r>
      <w:r>
        <w:rPr>
          <w:rFonts w:hint="eastAsia" w:asciiTheme="minorEastAsia" w:hAnsiTheme="minorEastAsia"/>
          <w:kern w:val="0"/>
        </w:rPr>
        <w:t>時間</w:t>
      </w:r>
      <w:r>
        <w:rPr>
          <w:rFonts w:hint="eastAsia" w:asciiTheme="minorEastAsia" w:hAnsiTheme="minorEastAsia"/>
        </w:rPr>
        <w:t>常時連絡できる体制を確保し、必要に応じて利用者等の相談に対応する体制を確保している。</w:t>
      </w:r>
    </w:p>
    <w:tbl>
      <w:tblPr>
        <w:tblStyle w:val="24"/>
        <w:tblW w:w="8930" w:type="dxa"/>
        <w:tblInd w:w="250" w:type="dxa"/>
        <w:tblLayout w:type="fixed"/>
        <w:tblLook w:firstRow="1" w:lastRow="0" w:firstColumn="1" w:lastColumn="0" w:noHBand="0" w:noVBand="1" w:val="04A0"/>
      </w:tblPr>
      <w:tblGrid>
        <w:gridCol w:w="2710"/>
        <w:gridCol w:w="6220"/>
      </w:tblGrid>
      <w:tr>
        <w:trPr>
          <w:trHeight w:val="874" w:hRule="atLeast"/>
        </w:trPr>
        <w:tc>
          <w:tcPr>
            <w:tcW w:w="2710" w:type="dxa"/>
            <w:vAlign w:val="center"/>
          </w:tcPr>
          <w:p>
            <w:pPr>
              <w:pStyle w:val="15"/>
              <w:ind w:left="0" w:leftChars="0"/>
              <w:jc w:val="center"/>
              <w:rPr>
                <w:rFonts w:hint="default" w:asciiTheme="minorEastAsia" w:hAnsiTheme="minorEastAsia"/>
              </w:rPr>
            </w:pPr>
            <w:r>
              <w:rPr>
                <w:rFonts w:hint="eastAsia" w:asciiTheme="minorEastAsia" w:hAnsiTheme="minorEastAsia"/>
              </w:rPr>
              <w:t>具体的な方法</w:t>
            </w:r>
          </w:p>
          <w:p>
            <w:pPr>
              <w:pStyle w:val="15"/>
              <w:ind w:left="0" w:leftChars="0"/>
              <w:jc w:val="center"/>
              <w:rPr>
                <w:rFonts w:hint="default" w:asciiTheme="minorEastAsia" w:hAnsiTheme="minorEastAsia"/>
              </w:rPr>
            </w:pPr>
            <w:r>
              <w:rPr>
                <w:rFonts w:hint="eastAsia" w:asciiTheme="minorEastAsia" w:hAnsiTheme="minorEastAsia"/>
              </w:rPr>
              <w:t>（連絡先、担当者名等）</w:t>
            </w:r>
          </w:p>
        </w:tc>
        <w:tc>
          <w:tcPr>
            <w:tcW w:w="6220" w:type="dxa"/>
            <w:vAlign w:val="top"/>
          </w:tcPr>
          <w:p>
            <w:pPr>
              <w:pStyle w:val="15"/>
              <w:ind w:left="0" w:leftChars="0"/>
              <w:rPr>
                <w:rFonts w:hint="default" w:asciiTheme="minorEastAsia" w:hAnsiTheme="minorEastAsia"/>
              </w:rPr>
            </w:pPr>
          </w:p>
        </w:tc>
      </w:tr>
    </w:tbl>
    <w:p>
      <w:pPr>
        <w:pStyle w:val="15"/>
        <w:ind w:left="0" w:leftChars="0"/>
        <w:rPr>
          <w:rFonts w:hint="default" w:asciiTheme="minorEastAsia" w:hAnsiTheme="minorEastAsia"/>
        </w:rPr>
      </w:pPr>
      <w:r>
        <w:rPr>
          <w:rFonts w:hint="eastAsia" w:asciiTheme="minorEastAsia" w:hAnsiTheme="minorEastAsia"/>
        </w:rPr>
        <w:t>　</w:t>
      </w:r>
    </w:p>
    <w:p>
      <w:pPr>
        <w:pStyle w:val="15"/>
        <w:ind w:left="0" w:leftChars="0"/>
        <w:rPr>
          <w:rFonts w:hint="default" w:asciiTheme="majorEastAsia" w:hAnsiTheme="majorEastAsia" w:eastAsiaTheme="majorEastAsia"/>
        </w:rPr>
      </w:pPr>
      <w:r>
        <w:rPr>
          <w:rFonts w:hint="eastAsia" w:asciiTheme="majorEastAsia" w:hAnsiTheme="majorEastAsia" w:eastAsiaTheme="majorEastAsia"/>
        </w:rPr>
        <w:t>４　研修の実施</w:t>
      </w:r>
    </w:p>
    <w:p>
      <w:pPr>
        <w:pStyle w:val="15"/>
        <w:ind w:left="210" w:leftChars="0" w:hanging="210" w:hangingChars="100"/>
        <w:rPr>
          <w:rFonts w:hint="default" w:asciiTheme="minorEastAsia" w:hAnsiTheme="minorEastAsia"/>
        </w:rPr>
      </w:pPr>
      <w:r>
        <w:rPr>
          <w:rFonts w:hint="eastAsia" w:asciiTheme="minorEastAsia" w:hAnsiTheme="minorEastAsia"/>
        </w:rPr>
        <w:t>　　当該相談支援事務所の新規に採用したすべての相談支援専門員に対し、現任研修を修了した相談支援専門員の同行による研修を実施している。</w:t>
      </w:r>
    </w:p>
    <w:tbl>
      <w:tblPr>
        <w:tblStyle w:val="24"/>
        <w:tblW w:w="8878" w:type="dxa"/>
        <w:tblInd w:w="250" w:type="dxa"/>
        <w:tblLayout w:type="fixed"/>
        <w:tblLook w:firstRow="1" w:lastRow="0" w:firstColumn="1" w:lastColumn="0" w:noHBand="0" w:noVBand="1" w:val="04A0"/>
      </w:tblPr>
      <w:tblGrid>
        <w:gridCol w:w="1271"/>
        <w:gridCol w:w="1521"/>
        <w:gridCol w:w="1521"/>
        <w:gridCol w:w="1521"/>
        <w:gridCol w:w="1522"/>
        <w:gridCol w:w="1522"/>
      </w:tblGrid>
      <w:tr>
        <w:trPr/>
        <w:tc>
          <w:tcPr>
            <w:tcW w:w="1271" w:type="dxa"/>
            <w:vAlign w:val="top"/>
          </w:tcPr>
          <w:p>
            <w:pPr>
              <w:pStyle w:val="15"/>
              <w:ind w:left="0" w:leftChars="0"/>
              <w:jc w:val="center"/>
              <w:rPr>
                <w:rFonts w:hint="default" w:asciiTheme="minorEastAsia" w:hAnsiTheme="minorEastAsia"/>
              </w:rPr>
            </w:pPr>
            <w:r>
              <w:rPr>
                <w:rFonts w:hint="eastAsia" w:asciiTheme="minorEastAsia" w:hAnsiTheme="minorEastAsia"/>
              </w:rPr>
              <w:t>実施日</w:t>
            </w:r>
          </w:p>
        </w:tc>
        <w:tc>
          <w:tcPr>
            <w:tcW w:w="1521" w:type="dxa"/>
            <w:vAlign w:val="top"/>
          </w:tcPr>
          <w:p>
            <w:pPr>
              <w:pStyle w:val="15"/>
              <w:ind w:left="0" w:leftChars="0"/>
              <w:rPr>
                <w:rFonts w:hint="default" w:asciiTheme="minorEastAsia" w:hAnsiTheme="minorEastAsia"/>
              </w:rPr>
            </w:pPr>
            <w:r>
              <w:rPr>
                <w:rFonts w:hint="eastAsia" w:asciiTheme="minorEastAsia" w:hAnsiTheme="minorEastAsia"/>
              </w:rPr>
              <w:t>①　　　　日</w:t>
            </w:r>
          </w:p>
        </w:tc>
        <w:tc>
          <w:tcPr>
            <w:tcW w:w="1521" w:type="dxa"/>
            <w:vAlign w:val="top"/>
          </w:tcPr>
          <w:p>
            <w:pPr>
              <w:pStyle w:val="15"/>
              <w:ind w:left="0" w:leftChars="0"/>
              <w:rPr>
                <w:rFonts w:hint="default" w:asciiTheme="minorEastAsia" w:hAnsiTheme="minorEastAsia"/>
              </w:rPr>
            </w:pPr>
            <w:r>
              <w:rPr>
                <w:rFonts w:hint="eastAsia" w:asciiTheme="minorEastAsia" w:hAnsiTheme="minorEastAsia"/>
              </w:rPr>
              <w:t>②　　　　日</w:t>
            </w:r>
          </w:p>
        </w:tc>
        <w:tc>
          <w:tcPr>
            <w:tcW w:w="1521" w:type="dxa"/>
            <w:vAlign w:val="top"/>
          </w:tcPr>
          <w:p>
            <w:pPr>
              <w:pStyle w:val="15"/>
              <w:ind w:left="0" w:leftChars="0"/>
              <w:rPr>
                <w:rFonts w:hint="default" w:asciiTheme="minorEastAsia" w:hAnsiTheme="minorEastAsia"/>
              </w:rPr>
            </w:pPr>
            <w:r>
              <w:rPr>
                <w:rFonts w:hint="eastAsia" w:asciiTheme="minorEastAsia" w:hAnsiTheme="minorEastAsia"/>
              </w:rPr>
              <w:t>③　　　　日</w:t>
            </w:r>
          </w:p>
        </w:tc>
        <w:tc>
          <w:tcPr>
            <w:tcW w:w="1522" w:type="dxa"/>
            <w:vAlign w:val="top"/>
          </w:tcPr>
          <w:p>
            <w:pPr>
              <w:pStyle w:val="15"/>
              <w:ind w:left="0" w:leftChars="0"/>
              <w:rPr>
                <w:rFonts w:hint="default" w:asciiTheme="minorEastAsia" w:hAnsiTheme="minorEastAsia"/>
              </w:rPr>
            </w:pPr>
            <w:r>
              <w:rPr>
                <w:rFonts w:hint="eastAsia" w:asciiTheme="minorEastAsia" w:hAnsiTheme="minorEastAsia"/>
              </w:rPr>
              <w:t>④　　　　日</w:t>
            </w:r>
          </w:p>
        </w:tc>
        <w:tc>
          <w:tcPr>
            <w:tcW w:w="1522" w:type="dxa"/>
            <w:vAlign w:val="top"/>
          </w:tcPr>
          <w:p>
            <w:pPr>
              <w:pStyle w:val="15"/>
              <w:ind w:left="0" w:leftChars="0"/>
              <w:rPr>
                <w:rFonts w:hint="default" w:asciiTheme="minorEastAsia" w:hAnsiTheme="minorEastAsia"/>
              </w:rPr>
            </w:pPr>
            <w:r>
              <w:rPr>
                <w:rFonts w:hint="eastAsia" w:asciiTheme="minorEastAsia" w:hAnsiTheme="minorEastAsia"/>
              </w:rPr>
              <w:t>⑤　　　　日</w:t>
            </w:r>
          </w:p>
        </w:tc>
      </w:tr>
    </w:tbl>
    <w:p>
      <w:pPr>
        <w:pStyle w:val="15"/>
        <w:ind w:left="0" w:leftChars="0" w:firstLine="283" w:firstLineChars="135"/>
        <w:rPr>
          <w:rFonts w:hint="default" w:asciiTheme="minorEastAsia" w:hAnsiTheme="minorEastAsia"/>
        </w:rPr>
      </w:pPr>
      <w:r>
        <w:rPr>
          <w:rFonts w:hint="eastAsia" w:asciiTheme="minorEastAsia" w:hAnsiTheme="minorEastAsia"/>
        </w:rPr>
        <w:t>※研修の実施計画及び実施状況を示した書面を添付すること。</w:t>
      </w:r>
    </w:p>
    <w:p>
      <w:pPr>
        <w:pStyle w:val="15"/>
        <w:ind w:left="0" w:leftChars="0"/>
        <w:rPr>
          <w:rFonts w:hint="default" w:asciiTheme="minorEastAsia" w:hAnsiTheme="minorEastAsia"/>
        </w:rPr>
      </w:pPr>
    </w:p>
    <w:p>
      <w:pPr>
        <w:pStyle w:val="15"/>
        <w:ind w:left="0" w:leftChars="0"/>
        <w:rPr>
          <w:rFonts w:hint="default" w:asciiTheme="majorEastAsia" w:hAnsiTheme="majorEastAsia" w:eastAsiaTheme="majorEastAsia"/>
        </w:rPr>
      </w:pPr>
      <w:r>
        <w:rPr>
          <w:rFonts w:hint="eastAsia" w:asciiTheme="majorEastAsia" w:hAnsiTheme="majorEastAsia" w:eastAsiaTheme="majorEastAsia"/>
        </w:rPr>
        <w:t>５　基幹相談支援センター等との連携について</w:t>
      </w:r>
    </w:p>
    <w:p>
      <w:pPr>
        <w:pStyle w:val="15"/>
        <w:ind w:left="420" w:leftChars="0" w:hanging="420" w:hangingChars="200"/>
        <w:rPr>
          <w:rFonts w:hint="default" w:asciiTheme="minorEastAsia" w:hAnsiTheme="minorEastAsia"/>
        </w:rPr>
      </w:pPr>
      <w:r>
        <w:rPr>
          <w:rFonts w:hint="eastAsia" w:asciiTheme="minorEastAsia" w:hAnsiTheme="minorEastAsia"/>
        </w:rPr>
        <w:t>（１）（基幹相談支援センター等から支援が困難な利用者の紹介があった場合）当該利用者に計画相談支援（障害児相談支援）の提供を開始した。</w:t>
      </w:r>
    </w:p>
    <w:tbl>
      <w:tblPr>
        <w:tblStyle w:val="24"/>
        <w:tblW w:w="3969" w:type="dxa"/>
        <w:tblInd w:w="534" w:type="dxa"/>
        <w:tblLayout w:type="fixed"/>
        <w:tblLook w:firstRow="1" w:lastRow="0" w:firstColumn="1" w:lastColumn="0" w:noHBand="0" w:noVBand="1" w:val="04A0"/>
      </w:tblPr>
      <w:tblGrid>
        <w:gridCol w:w="1842"/>
        <w:gridCol w:w="2127"/>
      </w:tblGrid>
      <w:tr>
        <w:trPr/>
        <w:tc>
          <w:tcPr>
            <w:tcW w:w="1842" w:type="dxa"/>
            <w:vAlign w:val="top"/>
          </w:tcPr>
          <w:p>
            <w:pPr>
              <w:pStyle w:val="15"/>
              <w:ind w:left="0" w:leftChars="0"/>
              <w:jc w:val="center"/>
              <w:rPr>
                <w:rFonts w:hint="default" w:asciiTheme="minorEastAsia" w:hAnsiTheme="minorEastAsia"/>
              </w:rPr>
            </w:pPr>
            <w:r>
              <w:rPr>
                <w:rFonts w:hint="eastAsia" w:asciiTheme="minorEastAsia" w:hAnsiTheme="minorEastAsia"/>
              </w:rPr>
              <w:t>提供件数</w:t>
            </w:r>
          </w:p>
        </w:tc>
        <w:tc>
          <w:tcPr>
            <w:tcW w:w="2127" w:type="dxa"/>
            <w:vAlign w:val="top"/>
          </w:tcPr>
          <w:p>
            <w:pPr>
              <w:pStyle w:val="15"/>
              <w:ind w:left="0" w:leftChars="0"/>
              <w:jc w:val="right"/>
              <w:rPr>
                <w:rFonts w:hint="default" w:asciiTheme="minorEastAsia" w:hAnsiTheme="minorEastAsia"/>
              </w:rPr>
            </w:pPr>
            <w:r>
              <w:rPr>
                <w:rFonts w:hint="eastAsia" w:asciiTheme="minorEastAsia" w:hAnsiTheme="minorEastAsia"/>
              </w:rPr>
              <w:t>件</w:t>
            </w:r>
          </w:p>
        </w:tc>
      </w:tr>
    </w:tbl>
    <w:p>
      <w:pPr>
        <w:pStyle w:val="15"/>
        <w:ind w:left="420" w:leftChars="0" w:hanging="420" w:hangingChars="200"/>
        <w:rPr>
          <w:rFonts w:hint="default" w:asciiTheme="minorEastAsia" w:hAnsiTheme="minorEastAsia"/>
        </w:rPr>
      </w:pPr>
      <w:r>
        <w:rPr>
          <w:rFonts w:hint="eastAsia" w:asciiTheme="minorEastAsia" w:hAnsiTheme="minorEastAsia"/>
        </w:rPr>
        <w:t>　　※当該利用者のリストを添付すること。</w:t>
      </w:r>
    </w:p>
    <w:p>
      <w:pPr>
        <w:pStyle w:val="15"/>
        <w:ind w:left="420" w:leftChars="0" w:hanging="420" w:hangingChars="200"/>
        <w:rPr>
          <w:rFonts w:hint="default" w:asciiTheme="minorEastAsia" w:hAnsiTheme="minorEastAsia"/>
        </w:rPr>
      </w:pPr>
      <w:r>
        <w:rPr>
          <w:rFonts w:hint="eastAsia" w:asciiTheme="minorEastAsia" w:hAnsiTheme="minorEastAsia"/>
        </w:rPr>
        <w:t>（２）（基幹相談支援センター等が開催する事例検討会等がある場合）当該事例検討会等に参加した。</w:t>
      </w:r>
    </w:p>
    <w:tbl>
      <w:tblPr>
        <w:tblStyle w:val="24"/>
        <w:tblW w:w="3969" w:type="dxa"/>
        <w:tblInd w:w="534" w:type="dxa"/>
        <w:tblLayout w:type="fixed"/>
        <w:tblLook w:firstRow="1" w:lastRow="0" w:firstColumn="1" w:lastColumn="0" w:noHBand="0" w:noVBand="1" w:val="04A0"/>
      </w:tblPr>
      <w:tblGrid>
        <w:gridCol w:w="1842"/>
        <w:gridCol w:w="2127"/>
      </w:tblGrid>
      <w:tr>
        <w:trPr/>
        <w:tc>
          <w:tcPr>
            <w:tcW w:w="1842" w:type="dxa"/>
            <w:vAlign w:val="top"/>
          </w:tcPr>
          <w:p>
            <w:pPr>
              <w:pStyle w:val="15"/>
              <w:ind w:left="0" w:leftChars="0"/>
              <w:jc w:val="left"/>
              <w:rPr>
                <w:rFonts w:hint="default" w:asciiTheme="minorEastAsia" w:hAnsiTheme="minorEastAsia"/>
              </w:rPr>
            </w:pPr>
            <w:r>
              <w:rPr>
                <w:rFonts w:hint="eastAsia" w:asciiTheme="minorEastAsia" w:hAnsiTheme="minorEastAsia"/>
              </w:rPr>
              <w:t>　　参加件数</w:t>
            </w:r>
          </w:p>
        </w:tc>
        <w:tc>
          <w:tcPr>
            <w:tcW w:w="2127" w:type="dxa"/>
            <w:vAlign w:val="top"/>
          </w:tcPr>
          <w:p>
            <w:pPr>
              <w:pStyle w:val="15"/>
              <w:ind w:left="0" w:leftChars="0"/>
              <w:jc w:val="right"/>
              <w:rPr>
                <w:rFonts w:hint="default" w:asciiTheme="minorEastAsia" w:hAnsiTheme="minorEastAsia"/>
              </w:rPr>
            </w:pPr>
            <w:r>
              <w:rPr>
                <w:rFonts w:hint="eastAsia" w:asciiTheme="minorEastAsia" w:hAnsiTheme="minorEastAsia"/>
              </w:rPr>
              <w:t>件</w:t>
            </w:r>
          </w:p>
        </w:tc>
      </w:tr>
    </w:tbl>
    <w:p>
      <w:pPr>
        <w:pStyle w:val="15"/>
        <w:ind w:left="0" w:leftChars="0"/>
        <w:rPr>
          <w:rFonts w:hint="default" w:asciiTheme="minorEastAsia" w:hAnsiTheme="minorEastAsia"/>
        </w:rPr>
      </w:pPr>
      <w:r>
        <w:rPr>
          <w:rFonts w:hint="eastAsia" w:asciiTheme="minorEastAsia" w:hAnsiTheme="minorEastAsia"/>
        </w:rPr>
        <w:t>　　※議事録（開催日時、出席者、検討事例の内容等が分かるもの）を添付すること。</w:t>
      </w:r>
    </w:p>
    <w:p>
      <w:pPr>
        <w:pStyle w:val="15"/>
        <w:ind w:left="0" w:leftChars="0"/>
        <w:rPr>
          <w:rFonts w:hint="default" w:asciiTheme="minorEastAsia" w:hAnsiTheme="minorEastAsia"/>
        </w:rPr>
      </w:pPr>
    </w:p>
    <w:p>
      <w:pPr>
        <w:pStyle w:val="15"/>
        <w:ind w:left="0" w:leftChars="0" w:firstLine="210" w:firstLineChars="10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この「記録書」は加算の算定を始めた月以降毎月作成し５年間保存するとともに、中野区から</w:t>
      </w:r>
    </w:p>
    <w:p>
      <w:pPr>
        <w:pStyle w:val="15"/>
        <w:ind w:left="0" w:leftChars="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求めがあった場合は、提出すること。</w:t>
      </w:r>
    </w:p>
    <w:sectPr>
      <w:pgSz w:w="11906" w:h="16838"/>
      <w:pgMar w:top="426" w:right="1416" w:bottom="0" w:left="156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Words>
  <Characters>730</Characters>
  <Application>JUST Note</Application>
  <Lines>247</Lines>
  <Paragraphs>50</Paragraphs>
  <CharactersWithSpaces>820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津曲　響子</cp:lastModifiedBy>
  <dcterms:modified xsi:type="dcterms:W3CDTF">2021-08-30T01:16:26Z</dcterms:modified>
  <cp:revision>0</cp:revision>
</cp:coreProperties>
</file>