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DF47" w14:textId="7ED35302" w:rsidR="003D1FA2" w:rsidRDefault="009C7BEF">
      <w:pPr>
        <w:pStyle w:val="12"/>
        <w:spacing w:after="460"/>
        <w:jc w:val="center"/>
        <w:rPr>
          <w:lang w:eastAsia="ja-JP"/>
        </w:rPr>
      </w:pPr>
      <w:bookmarkStart w:id="0" w:name="bookmark0"/>
      <w:bookmarkStart w:id="1" w:name="bookmark1"/>
      <w:bookmarkStart w:id="2" w:name="bookmark2"/>
      <w:r>
        <w:rPr>
          <w:noProof/>
          <w:lang w:eastAsia="ja-JP"/>
        </w:rPr>
        <mc:AlternateContent>
          <mc:Choice Requires="wps">
            <w:drawing>
              <wp:anchor distT="0" distB="0" distL="114300" distR="114300" simplePos="0" relativeHeight="251659264" behindDoc="0" locked="0" layoutInCell="1" allowOverlap="1" wp14:anchorId="3767C67D" wp14:editId="725FEAEA">
                <wp:simplePos x="0" y="0"/>
                <wp:positionH relativeFrom="page">
                  <wp:posOffset>615950</wp:posOffset>
                </wp:positionH>
                <wp:positionV relativeFrom="page">
                  <wp:posOffset>349250</wp:posOffset>
                </wp:positionV>
                <wp:extent cx="2641600" cy="927000"/>
                <wp:effectExtent l="0" t="0" r="25400" b="26035"/>
                <wp:wrapNone/>
                <wp:docPr id="140623149" name="テキスト ボックス 7"/>
                <wp:cNvGraphicFramePr/>
                <a:graphic xmlns:a="http://schemas.openxmlformats.org/drawingml/2006/main">
                  <a:graphicData uri="http://schemas.microsoft.com/office/word/2010/wordprocessingShape">
                    <wps:wsp>
                      <wps:cNvSpPr txBox="1"/>
                      <wps:spPr>
                        <a:xfrm>
                          <a:off x="0" y="0"/>
                          <a:ext cx="2641600" cy="927000"/>
                        </a:xfrm>
                        <a:prstGeom prst="rect">
                          <a:avLst/>
                        </a:prstGeom>
                        <a:solidFill>
                          <a:schemeClr val="lt1"/>
                        </a:solidFill>
                        <a:ln w="6350">
                          <a:solidFill>
                            <a:prstClr val="black"/>
                          </a:solidFill>
                        </a:ln>
                      </wps:spPr>
                      <wps:txbx>
                        <w:txbxContent>
                          <w:p w14:paraId="3CF894BE" w14:textId="2AB3FBD8" w:rsidR="009C7BEF" w:rsidRPr="009510BF" w:rsidRDefault="009C7BEF" w:rsidP="009C7BEF">
                            <w:pPr>
                              <w:rPr>
                                <w:rFonts w:ascii="BIZ UD明朝 Medium" w:eastAsia="BIZ UD明朝 Medium" w:hAnsi="BIZ UD明朝 Medium"/>
                                <w:color w:val="EE0000"/>
                                <w:sz w:val="16"/>
                                <w:szCs w:val="16"/>
                                <w:lang w:eastAsia="ja-JP"/>
                              </w:rPr>
                            </w:pPr>
                            <w:r w:rsidRPr="009510BF">
                              <w:rPr>
                                <w:rFonts w:ascii="BIZ UD明朝 Medium" w:eastAsia="BIZ UD明朝 Medium" w:hAnsi="BIZ UD明朝 Medium" w:cs="ＭＳ 明朝" w:hint="eastAsia"/>
                                <w:color w:val="EE0000"/>
                                <w:sz w:val="16"/>
                                <w:szCs w:val="16"/>
                                <w:lang w:eastAsia="ja-JP"/>
                              </w:rPr>
                              <w:t>この様式は</w:t>
                            </w:r>
                            <w:r w:rsidRPr="009510BF">
                              <w:rPr>
                                <w:rFonts w:ascii="BIZ UD明朝 Medium" w:eastAsia="BIZ UD明朝 Medium" w:hAnsi="BIZ UD明朝 Medium"/>
                                <w:color w:val="EE0000"/>
                                <w:sz w:val="16"/>
                                <w:szCs w:val="16"/>
                                <w:lang w:eastAsia="ja-JP"/>
                              </w:rPr>
                              <w:t>,</w:t>
                            </w:r>
                            <w:r w:rsidR="009B217C">
                              <w:rPr>
                                <w:rFonts w:ascii="BIZ UD明朝 Medium" w:eastAsia="BIZ UD明朝 Medium" w:hAnsi="BIZ UD明朝 Medium" w:cs="ＭＳ 明朝" w:hint="eastAsia"/>
                                <w:color w:val="EE0000"/>
                                <w:sz w:val="16"/>
                                <w:szCs w:val="16"/>
                                <w:lang w:eastAsia="ja-JP"/>
                              </w:rPr>
                              <w:t>会則</w:t>
                            </w:r>
                            <w:r w:rsidRPr="009510BF">
                              <w:rPr>
                                <w:rFonts w:ascii="BIZ UD明朝 Medium" w:eastAsia="BIZ UD明朝 Medium" w:hAnsi="BIZ UD明朝 Medium" w:cs="ＭＳ 明朝" w:hint="eastAsia"/>
                                <w:color w:val="EE0000"/>
                                <w:sz w:val="16"/>
                                <w:szCs w:val="16"/>
                                <w:lang w:eastAsia="ja-JP"/>
                              </w:rPr>
                              <w:t>や</w:t>
                            </w:r>
                            <w:r w:rsidR="009B217C">
                              <w:rPr>
                                <w:rFonts w:ascii="BIZ UD明朝 Medium" w:eastAsia="BIZ UD明朝 Medium" w:hAnsi="BIZ UD明朝 Medium" w:cs="ＭＳ 明朝" w:hint="eastAsia"/>
                                <w:color w:val="EE0000"/>
                                <w:sz w:val="16"/>
                                <w:szCs w:val="16"/>
                                <w:lang w:eastAsia="ja-JP"/>
                              </w:rPr>
                              <w:t>規約</w:t>
                            </w:r>
                            <w:r w:rsidRPr="009510BF">
                              <w:rPr>
                                <w:rFonts w:ascii="BIZ UD明朝 Medium" w:eastAsia="BIZ UD明朝 Medium" w:hAnsi="BIZ UD明朝 Medium" w:cs="ＭＳ 明朝" w:hint="eastAsia"/>
                                <w:color w:val="EE0000"/>
                                <w:sz w:val="16"/>
                                <w:szCs w:val="16"/>
                                <w:lang w:eastAsia="ja-JP"/>
                              </w:rPr>
                              <w:t>を定められていない団体を対象とした記載例です。</w:t>
                            </w:r>
                          </w:p>
                          <w:p w14:paraId="276F21E1" w14:textId="015DE08A" w:rsidR="009C7BEF" w:rsidRPr="009510BF" w:rsidRDefault="009C7BEF" w:rsidP="009C7BEF">
                            <w:pPr>
                              <w:rPr>
                                <w:rFonts w:ascii="BIZ UD明朝 Medium" w:eastAsia="BIZ UD明朝 Medium" w:hAnsi="BIZ UD明朝 Medium"/>
                                <w:color w:val="EE0000"/>
                                <w:sz w:val="16"/>
                                <w:szCs w:val="16"/>
                                <w:lang w:eastAsia="ja-JP"/>
                              </w:rPr>
                            </w:pPr>
                            <w:r w:rsidRPr="009510BF">
                              <w:rPr>
                                <w:rFonts w:ascii="BIZ UD明朝 Medium" w:eastAsia="BIZ UD明朝 Medium" w:hAnsi="BIZ UD明朝 Medium" w:cs="ＭＳ 明朝" w:hint="eastAsia"/>
                                <w:color w:val="EE0000"/>
                                <w:sz w:val="16"/>
                                <w:szCs w:val="16"/>
                                <w:lang w:eastAsia="ja-JP"/>
                              </w:rPr>
                              <w:t>内容については、団体の実情に合わせて変更して問題ありません。</w:t>
                            </w:r>
                          </w:p>
                          <w:p w14:paraId="7A14656C" w14:textId="4E4F4005" w:rsidR="009C7BEF" w:rsidRPr="009510BF" w:rsidRDefault="009C7BEF" w:rsidP="009C7BEF">
                            <w:pPr>
                              <w:rPr>
                                <w:rFonts w:ascii="BIZ UD明朝 Medium" w:eastAsia="BIZ UD明朝 Medium" w:hAnsi="BIZ UD明朝 Medium"/>
                                <w:color w:val="EE0000"/>
                                <w:sz w:val="16"/>
                                <w:szCs w:val="16"/>
                                <w:lang w:eastAsia="ja-JP"/>
                              </w:rPr>
                            </w:pPr>
                            <w:r w:rsidRPr="009510BF">
                              <w:rPr>
                                <w:rFonts w:ascii="BIZ UD明朝 Medium" w:eastAsia="BIZ UD明朝 Medium" w:hAnsi="BIZ UD明朝 Medium" w:cs="ＭＳ 明朝" w:hint="eastAsia"/>
                                <w:color w:val="EE0000"/>
                                <w:sz w:val="16"/>
                                <w:szCs w:val="16"/>
                                <w:lang w:eastAsia="ja-JP"/>
                              </w:rPr>
                              <w:t>既に</w:t>
                            </w:r>
                            <w:r w:rsidR="009B217C">
                              <w:rPr>
                                <w:rFonts w:ascii="BIZ UD明朝 Medium" w:eastAsia="BIZ UD明朝 Medium" w:hAnsi="BIZ UD明朝 Medium" w:cs="ＭＳ 明朝" w:hint="eastAsia"/>
                                <w:color w:val="EE0000"/>
                                <w:sz w:val="16"/>
                                <w:szCs w:val="16"/>
                                <w:lang w:eastAsia="ja-JP"/>
                              </w:rPr>
                              <w:t>会則・規約</w:t>
                            </w:r>
                            <w:r w:rsidRPr="009510BF">
                              <w:rPr>
                                <w:rFonts w:ascii="BIZ UD明朝 Medium" w:eastAsia="BIZ UD明朝 Medium" w:hAnsi="BIZ UD明朝 Medium" w:cs="ＭＳ 明朝" w:hint="eastAsia"/>
                                <w:color w:val="EE0000"/>
                                <w:sz w:val="16"/>
                                <w:szCs w:val="16"/>
                                <w:lang w:eastAsia="ja-JP"/>
                              </w:rPr>
                              <w:t>を定めている団体は、現在の会則</w:t>
                            </w:r>
                            <w:r w:rsidR="009B217C">
                              <w:rPr>
                                <w:rFonts w:ascii="BIZ UD明朝 Medium" w:eastAsia="BIZ UD明朝 Medium" w:hAnsi="BIZ UD明朝 Medium" w:cs="ＭＳ 明朝" w:hint="eastAsia"/>
                                <w:color w:val="EE0000"/>
                                <w:sz w:val="16"/>
                                <w:szCs w:val="16"/>
                                <w:lang w:eastAsia="ja-JP"/>
                              </w:rPr>
                              <w:t>等</w:t>
                            </w:r>
                            <w:r w:rsidRPr="009510BF">
                              <w:rPr>
                                <w:rFonts w:ascii="BIZ UD明朝 Medium" w:eastAsia="BIZ UD明朝 Medium" w:hAnsi="BIZ UD明朝 Medium" w:cs="ＭＳ 明朝" w:hint="eastAsia"/>
                                <w:color w:val="EE0000"/>
                                <w:sz w:val="16"/>
                                <w:szCs w:val="16"/>
                                <w:lang w:eastAsia="ja-JP"/>
                              </w:rPr>
                              <w:t>に修正が必要な場合がありますので</w:t>
                            </w:r>
                            <w:r w:rsidRPr="009510BF">
                              <w:rPr>
                                <w:rFonts w:ascii="BIZ UD明朝 Medium" w:eastAsia="BIZ UD明朝 Medium" w:hAnsi="BIZ UD明朝 Medium"/>
                                <w:color w:val="EE0000"/>
                                <w:sz w:val="16"/>
                                <w:szCs w:val="16"/>
                                <w:lang w:eastAsia="ja-JP"/>
                              </w:rPr>
                              <w:t xml:space="preserve"> </w:t>
                            </w:r>
                            <w:r w:rsidRPr="009510BF">
                              <w:rPr>
                                <w:rFonts w:ascii="BIZ UD明朝 Medium" w:eastAsia="BIZ UD明朝 Medium" w:hAnsi="BIZ UD明朝 Medium" w:cs="ＭＳ 明朝" w:hint="eastAsia"/>
                                <w:color w:val="EE0000"/>
                                <w:sz w:val="16"/>
                                <w:szCs w:val="16"/>
                                <w:lang w:eastAsia="ja-JP"/>
                              </w:rPr>
                              <w:t>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7C67D" id="_x0000_t202" coordsize="21600,21600" o:spt="202" path="m,l,21600r21600,l21600,xe">
                <v:stroke joinstyle="miter"/>
                <v:path gradientshapeok="t" o:connecttype="rect"/>
              </v:shapetype>
              <v:shape id="テキスト ボックス 7" o:spid="_x0000_s1026" type="#_x0000_t202" style="position:absolute;left:0;text-align:left;margin-left:48.5pt;margin-top:27.5pt;width:208pt;height: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c4NwIAAHwEAAAOAAAAZHJzL2Uyb0RvYy54bWysVE1v2zAMvQ/YfxB0X+xkado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" fillcolor="white [3201]" strokeweight=".5pt">
                <v:textbox>
                  <w:txbxContent>
                    <w:p w14:paraId="3CF894BE" w14:textId="2AB3FBD8" w:rsidR="009C7BEF" w:rsidRPr="009510BF" w:rsidRDefault="009C7BEF" w:rsidP="009C7BEF">
                      <w:pPr>
                        <w:rPr>
                          <w:rFonts w:ascii="BIZ UD明朝 Medium" w:eastAsia="BIZ UD明朝 Medium" w:hAnsi="BIZ UD明朝 Medium"/>
                          <w:color w:val="EE0000"/>
                          <w:sz w:val="16"/>
                          <w:szCs w:val="16"/>
                          <w:lang w:eastAsia="ja-JP"/>
                        </w:rPr>
                      </w:pPr>
                      <w:r w:rsidRPr="009510BF">
                        <w:rPr>
                          <w:rFonts w:ascii="BIZ UD明朝 Medium" w:eastAsia="BIZ UD明朝 Medium" w:hAnsi="BIZ UD明朝 Medium" w:cs="ＭＳ 明朝" w:hint="eastAsia"/>
                          <w:color w:val="EE0000"/>
                          <w:sz w:val="16"/>
                          <w:szCs w:val="16"/>
                          <w:lang w:eastAsia="ja-JP"/>
                        </w:rPr>
                        <w:t>この様式は</w:t>
                      </w:r>
                      <w:r w:rsidRPr="009510BF">
                        <w:rPr>
                          <w:rFonts w:ascii="BIZ UD明朝 Medium" w:eastAsia="BIZ UD明朝 Medium" w:hAnsi="BIZ UD明朝 Medium"/>
                          <w:color w:val="EE0000"/>
                          <w:sz w:val="16"/>
                          <w:szCs w:val="16"/>
                          <w:lang w:eastAsia="ja-JP"/>
                        </w:rPr>
                        <w:t>,</w:t>
                      </w:r>
                      <w:r w:rsidR="009B217C">
                        <w:rPr>
                          <w:rFonts w:ascii="BIZ UD明朝 Medium" w:eastAsia="BIZ UD明朝 Medium" w:hAnsi="BIZ UD明朝 Medium" w:cs="ＭＳ 明朝" w:hint="eastAsia"/>
                          <w:color w:val="EE0000"/>
                          <w:sz w:val="16"/>
                          <w:szCs w:val="16"/>
                          <w:lang w:eastAsia="ja-JP"/>
                        </w:rPr>
                        <w:t>会則</w:t>
                      </w:r>
                      <w:r w:rsidRPr="009510BF">
                        <w:rPr>
                          <w:rFonts w:ascii="BIZ UD明朝 Medium" w:eastAsia="BIZ UD明朝 Medium" w:hAnsi="BIZ UD明朝 Medium" w:cs="ＭＳ 明朝" w:hint="eastAsia"/>
                          <w:color w:val="EE0000"/>
                          <w:sz w:val="16"/>
                          <w:szCs w:val="16"/>
                          <w:lang w:eastAsia="ja-JP"/>
                        </w:rPr>
                        <w:t>や</w:t>
                      </w:r>
                      <w:r w:rsidR="009B217C">
                        <w:rPr>
                          <w:rFonts w:ascii="BIZ UD明朝 Medium" w:eastAsia="BIZ UD明朝 Medium" w:hAnsi="BIZ UD明朝 Medium" w:cs="ＭＳ 明朝" w:hint="eastAsia"/>
                          <w:color w:val="EE0000"/>
                          <w:sz w:val="16"/>
                          <w:szCs w:val="16"/>
                          <w:lang w:eastAsia="ja-JP"/>
                        </w:rPr>
                        <w:t>規約</w:t>
                      </w:r>
                      <w:r w:rsidRPr="009510BF">
                        <w:rPr>
                          <w:rFonts w:ascii="BIZ UD明朝 Medium" w:eastAsia="BIZ UD明朝 Medium" w:hAnsi="BIZ UD明朝 Medium" w:cs="ＭＳ 明朝" w:hint="eastAsia"/>
                          <w:color w:val="EE0000"/>
                          <w:sz w:val="16"/>
                          <w:szCs w:val="16"/>
                          <w:lang w:eastAsia="ja-JP"/>
                        </w:rPr>
                        <w:t>を定められていない団体を対象とした記載例です。</w:t>
                      </w:r>
                    </w:p>
                    <w:p w14:paraId="276F21E1" w14:textId="015DE08A" w:rsidR="009C7BEF" w:rsidRPr="009510BF" w:rsidRDefault="009C7BEF" w:rsidP="009C7BEF">
                      <w:pPr>
                        <w:rPr>
                          <w:rFonts w:ascii="BIZ UD明朝 Medium" w:eastAsia="BIZ UD明朝 Medium" w:hAnsi="BIZ UD明朝 Medium"/>
                          <w:color w:val="EE0000"/>
                          <w:sz w:val="16"/>
                          <w:szCs w:val="16"/>
                          <w:lang w:eastAsia="ja-JP"/>
                        </w:rPr>
                      </w:pPr>
                      <w:r w:rsidRPr="009510BF">
                        <w:rPr>
                          <w:rFonts w:ascii="BIZ UD明朝 Medium" w:eastAsia="BIZ UD明朝 Medium" w:hAnsi="BIZ UD明朝 Medium" w:cs="ＭＳ 明朝" w:hint="eastAsia"/>
                          <w:color w:val="EE0000"/>
                          <w:sz w:val="16"/>
                          <w:szCs w:val="16"/>
                          <w:lang w:eastAsia="ja-JP"/>
                        </w:rPr>
                        <w:t>内容については、団体の実情に合わせて変更して問題ありません。</w:t>
                      </w:r>
                    </w:p>
                    <w:p w14:paraId="7A14656C" w14:textId="4E4F4005" w:rsidR="009C7BEF" w:rsidRPr="009510BF" w:rsidRDefault="009C7BEF" w:rsidP="009C7BEF">
                      <w:pPr>
                        <w:rPr>
                          <w:rFonts w:ascii="BIZ UD明朝 Medium" w:eastAsia="BIZ UD明朝 Medium" w:hAnsi="BIZ UD明朝 Medium"/>
                          <w:color w:val="EE0000"/>
                          <w:sz w:val="16"/>
                          <w:szCs w:val="16"/>
                          <w:lang w:eastAsia="ja-JP"/>
                        </w:rPr>
                      </w:pPr>
                      <w:r w:rsidRPr="009510BF">
                        <w:rPr>
                          <w:rFonts w:ascii="BIZ UD明朝 Medium" w:eastAsia="BIZ UD明朝 Medium" w:hAnsi="BIZ UD明朝 Medium" w:cs="ＭＳ 明朝" w:hint="eastAsia"/>
                          <w:color w:val="EE0000"/>
                          <w:sz w:val="16"/>
                          <w:szCs w:val="16"/>
                          <w:lang w:eastAsia="ja-JP"/>
                        </w:rPr>
                        <w:t>既に</w:t>
                      </w:r>
                      <w:r w:rsidR="009B217C">
                        <w:rPr>
                          <w:rFonts w:ascii="BIZ UD明朝 Medium" w:eastAsia="BIZ UD明朝 Medium" w:hAnsi="BIZ UD明朝 Medium" w:cs="ＭＳ 明朝" w:hint="eastAsia"/>
                          <w:color w:val="EE0000"/>
                          <w:sz w:val="16"/>
                          <w:szCs w:val="16"/>
                          <w:lang w:eastAsia="ja-JP"/>
                        </w:rPr>
                        <w:t>会則・規約</w:t>
                      </w:r>
                      <w:r w:rsidRPr="009510BF">
                        <w:rPr>
                          <w:rFonts w:ascii="BIZ UD明朝 Medium" w:eastAsia="BIZ UD明朝 Medium" w:hAnsi="BIZ UD明朝 Medium" w:cs="ＭＳ 明朝" w:hint="eastAsia"/>
                          <w:color w:val="EE0000"/>
                          <w:sz w:val="16"/>
                          <w:szCs w:val="16"/>
                          <w:lang w:eastAsia="ja-JP"/>
                        </w:rPr>
                        <w:t>を定めている団体は、現在の会則</w:t>
                      </w:r>
                      <w:r w:rsidR="009B217C">
                        <w:rPr>
                          <w:rFonts w:ascii="BIZ UD明朝 Medium" w:eastAsia="BIZ UD明朝 Medium" w:hAnsi="BIZ UD明朝 Medium" w:cs="ＭＳ 明朝" w:hint="eastAsia"/>
                          <w:color w:val="EE0000"/>
                          <w:sz w:val="16"/>
                          <w:szCs w:val="16"/>
                          <w:lang w:eastAsia="ja-JP"/>
                        </w:rPr>
                        <w:t>等</w:t>
                      </w:r>
                      <w:r w:rsidRPr="009510BF">
                        <w:rPr>
                          <w:rFonts w:ascii="BIZ UD明朝 Medium" w:eastAsia="BIZ UD明朝 Medium" w:hAnsi="BIZ UD明朝 Medium" w:cs="ＭＳ 明朝" w:hint="eastAsia"/>
                          <w:color w:val="EE0000"/>
                          <w:sz w:val="16"/>
                          <w:szCs w:val="16"/>
                          <w:lang w:eastAsia="ja-JP"/>
                        </w:rPr>
                        <w:t>に修正が必要な場合がありますので</w:t>
                      </w:r>
                      <w:r w:rsidRPr="009510BF">
                        <w:rPr>
                          <w:rFonts w:ascii="BIZ UD明朝 Medium" w:eastAsia="BIZ UD明朝 Medium" w:hAnsi="BIZ UD明朝 Medium"/>
                          <w:color w:val="EE0000"/>
                          <w:sz w:val="16"/>
                          <w:szCs w:val="16"/>
                          <w:lang w:eastAsia="ja-JP"/>
                        </w:rPr>
                        <w:t xml:space="preserve"> </w:t>
                      </w:r>
                      <w:r w:rsidRPr="009510BF">
                        <w:rPr>
                          <w:rFonts w:ascii="BIZ UD明朝 Medium" w:eastAsia="BIZ UD明朝 Medium" w:hAnsi="BIZ UD明朝 Medium" w:cs="ＭＳ 明朝" w:hint="eastAsia"/>
                          <w:color w:val="EE0000"/>
                          <w:sz w:val="16"/>
                          <w:szCs w:val="16"/>
                          <w:lang w:eastAsia="ja-JP"/>
                        </w:rPr>
                        <w:t>ご相談ください。</w:t>
                      </w:r>
                    </w:p>
                  </w:txbxContent>
                </v:textbox>
                <w10:wrap anchorx="page" anchory="page"/>
              </v:shape>
            </w:pict>
          </mc:Fallback>
        </mc:AlternateContent>
      </w:r>
      <w:bookmarkEnd w:id="0"/>
      <w:bookmarkEnd w:id="1"/>
      <w:bookmarkEnd w:id="2"/>
      <w:r>
        <w:rPr>
          <w:noProof/>
        </w:rPr>
        <mc:AlternateContent>
          <mc:Choice Requires="wps">
            <w:drawing>
              <wp:anchor distT="0" distB="0" distL="114300" distR="114300" simplePos="0" relativeHeight="125829378" behindDoc="0" locked="0" layoutInCell="1" allowOverlap="1" wp14:anchorId="2FFF49EC" wp14:editId="677CB354">
                <wp:simplePos x="0" y="0"/>
                <wp:positionH relativeFrom="page">
                  <wp:posOffset>5215255</wp:posOffset>
                </wp:positionH>
                <wp:positionV relativeFrom="paragraph">
                  <wp:posOffset>241300</wp:posOffset>
                </wp:positionV>
                <wp:extent cx="1962785" cy="676910"/>
                <wp:effectExtent l="0" t="0" r="18415" b="27940"/>
                <wp:wrapSquare wrapText="left"/>
                <wp:docPr id="1" name="Shape 1"/>
                <wp:cNvGraphicFramePr/>
                <a:graphic xmlns:a="http://schemas.openxmlformats.org/drawingml/2006/main">
                  <a:graphicData uri="http://schemas.microsoft.com/office/word/2010/wordprocessingShape">
                    <wps:wsp>
                      <wps:cNvSpPr txBox="1"/>
                      <wps:spPr>
                        <a:xfrm>
                          <a:off x="0" y="0"/>
                          <a:ext cx="1962785" cy="676910"/>
                        </a:xfrm>
                        <a:prstGeom prst="rect">
                          <a:avLst/>
                        </a:prstGeom>
                        <a:noFill/>
                        <a:ln>
                          <a:solidFill>
                            <a:prstClr val="black"/>
                          </a:solidFill>
                        </a:ln>
                      </wps:spPr>
                      <wps:txbx>
                        <w:txbxContent>
                          <w:p w14:paraId="6C433EA6" w14:textId="77777777" w:rsidR="003D1FA2" w:rsidRPr="009510BF" w:rsidRDefault="00F776EB">
                            <w:pPr>
                              <w:pStyle w:val="30"/>
                              <w:spacing w:line="341" w:lineRule="exact"/>
                              <w:ind w:left="0"/>
                              <w:rPr>
                                <w:rFonts w:ascii="BIZ UD明朝 Medium" w:eastAsia="BIZ UD明朝 Medium" w:hAnsi="BIZ UD明朝 Medium"/>
                                <w:lang w:eastAsia="ja-JP"/>
                              </w:rPr>
                            </w:pPr>
                            <w:r w:rsidRPr="009510BF">
                              <w:rPr>
                                <w:rFonts w:ascii="BIZ UD明朝 Medium" w:eastAsia="BIZ UD明朝 Medium" w:hAnsi="BIZ UD明朝 Medium"/>
                                <w:lang w:eastAsia="ja-JP"/>
                              </w:rPr>
                              <w:t>文中「○○○」には団体名を,「△△</w:t>
                            </w:r>
                          </w:p>
                          <w:p w14:paraId="6AC76575" w14:textId="77777777" w:rsidR="003D1FA2" w:rsidRPr="009510BF" w:rsidRDefault="00F776EB">
                            <w:pPr>
                              <w:pStyle w:val="30"/>
                              <w:spacing w:line="341" w:lineRule="exact"/>
                              <w:ind w:left="0"/>
                              <w:rPr>
                                <w:rFonts w:ascii="BIZ UD明朝 Medium" w:eastAsia="BIZ UD明朝 Medium" w:hAnsi="BIZ UD明朝 Medium"/>
                                <w:lang w:eastAsia="ja-JP"/>
                              </w:rPr>
                            </w:pPr>
                            <w:r w:rsidRPr="009510BF">
                              <w:rPr>
                                <w:rFonts w:ascii="BIZ UD明朝 Medium" w:eastAsia="BIZ UD明朝 Medium" w:hAnsi="BIZ UD明朝 Medium"/>
                                <w:lang w:eastAsia="ja-JP"/>
                              </w:rPr>
                              <w:t>△」には開設場所(施設名等)を記載 ください。</w:t>
                            </w:r>
                          </w:p>
                        </w:txbxContent>
                      </wps:txbx>
                      <wps:bodyPr lIns="72000" tIns="0" rIns="36000" bIns="0"/>
                    </wps:wsp>
                  </a:graphicData>
                </a:graphic>
              </wp:anchor>
            </w:drawing>
          </mc:Choice>
          <mc:Fallback>
            <w:pict>
              <v:shape w14:anchorId="2FFF49EC" id="Shape 1" o:spid="_x0000_s1027" type="#_x0000_t202" style="position:absolute;left:0;text-align:left;margin-left:410.65pt;margin-top:19pt;width:154.55pt;height:53.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" filled="f">
                <v:textbox inset="2mm,0,1mm,0">
                  <w:txbxContent>
                    <w:p w14:paraId="6C433EA6" w14:textId="77777777" w:rsidR="003D1FA2" w:rsidRPr="009510BF" w:rsidRDefault="00F776EB">
                      <w:pPr>
                        <w:pStyle w:val="30"/>
                        <w:spacing w:line="341" w:lineRule="exact"/>
                        <w:ind w:left="0"/>
                        <w:rPr>
                          <w:rFonts w:ascii="BIZ UD明朝 Medium" w:eastAsia="BIZ UD明朝 Medium" w:hAnsi="BIZ UD明朝 Medium"/>
                          <w:lang w:eastAsia="ja-JP"/>
                        </w:rPr>
                      </w:pPr>
                      <w:r w:rsidRPr="009510BF">
                        <w:rPr>
                          <w:rFonts w:ascii="BIZ UD明朝 Medium" w:eastAsia="BIZ UD明朝 Medium" w:hAnsi="BIZ UD明朝 Medium"/>
                          <w:lang w:eastAsia="ja-JP"/>
                        </w:rPr>
                        <w:t>文中「○○○」には団体名を,「△△</w:t>
                      </w:r>
                    </w:p>
                    <w:p w14:paraId="6AC76575" w14:textId="77777777" w:rsidR="003D1FA2" w:rsidRPr="009510BF" w:rsidRDefault="00F776EB">
                      <w:pPr>
                        <w:pStyle w:val="30"/>
                        <w:spacing w:line="341" w:lineRule="exact"/>
                        <w:ind w:left="0"/>
                        <w:rPr>
                          <w:rFonts w:ascii="BIZ UD明朝 Medium" w:eastAsia="BIZ UD明朝 Medium" w:hAnsi="BIZ UD明朝 Medium"/>
                          <w:lang w:eastAsia="ja-JP"/>
                        </w:rPr>
                      </w:pPr>
                      <w:r w:rsidRPr="009510BF">
                        <w:rPr>
                          <w:rFonts w:ascii="BIZ UD明朝 Medium" w:eastAsia="BIZ UD明朝 Medium" w:hAnsi="BIZ UD明朝 Medium"/>
                          <w:lang w:eastAsia="ja-JP"/>
                        </w:rPr>
                        <w:t>△」には開設場所(施設名等)を記載 ください。</w:t>
                      </w:r>
                    </w:p>
                  </w:txbxContent>
                </v:textbox>
                <w10:wrap type="square" side="left" anchorx="page"/>
              </v:shape>
            </w:pict>
          </mc:Fallback>
        </mc:AlternateContent>
      </w:r>
      <w:r>
        <w:rPr>
          <w:lang w:eastAsia="ja-JP"/>
        </w:rPr>
        <w:t xml:space="preserve">○○ </w:t>
      </w:r>
      <w:r w:rsidR="00246E7C">
        <w:rPr>
          <w:rFonts w:hint="eastAsia"/>
          <w:lang w:eastAsia="ja-JP"/>
        </w:rPr>
        <w:t>規約</w:t>
      </w:r>
      <w:r>
        <w:rPr>
          <w:lang w:eastAsia="ja-JP"/>
        </w:rPr>
        <w:t>(例)</w:t>
      </w:r>
    </w:p>
    <w:p w14:paraId="24537672" w14:textId="6DABB295" w:rsidR="003D1FA2" w:rsidRDefault="00F776EB">
      <w:pPr>
        <w:pStyle w:val="12"/>
        <w:ind w:firstLine="240"/>
        <w:rPr>
          <w:lang w:eastAsia="ja-JP"/>
        </w:rPr>
      </w:pPr>
      <w:r>
        <w:rPr>
          <w:lang w:eastAsia="ja-JP"/>
        </w:rPr>
        <w:t>(名称及び活動の場)</w:t>
      </w:r>
    </w:p>
    <w:p w14:paraId="30F3AA1D" w14:textId="6E57ABE7" w:rsidR="003D1FA2" w:rsidRDefault="00F776EB">
      <w:pPr>
        <w:pStyle w:val="12"/>
        <w:spacing w:after="360"/>
        <w:rPr>
          <w:lang w:eastAsia="ja-JP"/>
        </w:rPr>
      </w:pPr>
      <w:r>
        <w:rPr>
          <w:lang w:eastAsia="ja-JP"/>
        </w:rPr>
        <w:t>第１条 本会は,○○○と称し,主な活動の場を△△△する。</w:t>
      </w:r>
    </w:p>
    <w:p w14:paraId="0ED1E4F1" w14:textId="04F05B0A" w:rsidR="003D1FA2" w:rsidRDefault="00F776EB">
      <w:pPr>
        <w:pStyle w:val="12"/>
        <w:spacing w:after="0" w:line="350" w:lineRule="exact"/>
        <w:ind w:firstLine="240"/>
        <w:rPr>
          <w:lang w:eastAsia="ja-JP"/>
        </w:rPr>
      </w:pPr>
      <w:r>
        <w:rPr>
          <w:lang w:eastAsia="ja-JP"/>
        </w:rPr>
        <w:t>(目的)</w:t>
      </w:r>
    </w:p>
    <w:p w14:paraId="710F16C5" w14:textId="251959F4" w:rsidR="003D1FA2" w:rsidRDefault="00F776EB" w:rsidP="009C7BEF">
      <w:pPr>
        <w:pStyle w:val="12"/>
        <w:spacing w:after="0" w:line="350" w:lineRule="exact"/>
        <w:rPr>
          <w:lang w:eastAsia="ja-JP"/>
        </w:rPr>
      </w:pPr>
      <w:r>
        <w:rPr>
          <w:lang w:eastAsia="ja-JP"/>
        </w:rPr>
        <w:t>第２条 本会は、</w:t>
      </w:r>
      <w:r w:rsidR="002D2540" w:rsidRPr="002D2540">
        <w:rPr>
          <w:rFonts w:hint="eastAsia"/>
          <w:lang w:eastAsia="ja-JP"/>
        </w:rPr>
        <w:t>地域の高齢者が気軽に立ち寄り、飲食をしながら様々な交流をすることができる場の提供を行う</w:t>
      </w:r>
      <w:r w:rsidR="002D2540">
        <w:rPr>
          <w:rFonts w:hint="eastAsia"/>
          <w:lang w:eastAsia="ja-JP"/>
        </w:rPr>
        <w:t>事業を実施することにより、</w:t>
      </w:r>
      <w:r w:rsidR="002D2540" w:rsidRPr="002D2540">
        <w:rPr>
          <w:rFonts w:hint="eastAsia"/>
          <w:lang w:eastAsia="ja-JP"/>
        </w:rPr>
        <w:t>高齢者の交流機会の増加、心身の健康増進、多世代交流等の促進を図ることを目的と</w:t>
      </w:r>
      <w:r>
        <w:rPr>
          <w:lang w:eastAsia="ja-JP"/>
        </w:rPr>
        <w:t>する。</w:t>
      </w:r>
    </w:p>
    <w:p w14:paraId="6DD46C7A" w14:textId="77777777" w:rsidR="009C7BEF" w:rsidRPr="009510BF" w:rsidRDefault="009C7BEF" w:rsidP="009C7BEF">
      <w:pPr>
        <w:pStyle w:val="12"/>
        <w:spacing w:after="0" w:line="350" w:lineRule="exact"/>
        <w:rPr>
          <w:lang w:eastAsia="ja-JP"/>
        </w:rPr>
      </w:pPr>
    </w:p>
    <w:p w14:paraId="6AE977B4" w14:textId="77777777" w:rsidR="003D1FA2" w:rsidRDefault="00F776EB">
      <w:pPr>
        <w:pStyle w:val="12"/>
        <w:ind w:firstLine="240"/>
        <w:rPr>
          <w:lang w:eastAsia="ja-JP"/>
        </w:rPr>
      </w:pPr>
      <w:r>
        <w:rPr>
          <w:lang w:eastAsia="ja-JP"/>
        </w:rPr>
        <w:t>(事業)</w:t>
      </w:r>
    </w:p>
    <w:p w14:paraId="19A22336" w14:textId="77777777" w:rsidR="003D1FA2" w:rsidRDefault="00F776EB">
      <w:pPr>
        <w:pStyle w:val="12"/>
        <w:rPr>
          <w:lang w:eastAsia="ja-JP"/>
        </w:rPr>
      </w:pPr>
      <w:r>
        <w:rPr>
          <w:lang w:eastAsia="ja-JP"/>
        </w:rPr>
        <w:t>第３条 本会は,第２条に規定する目的を達成するために次の事業を行う。</w:t>
      </w:r>
    </w:p>
    <w:p w14:paraId="7C2D9AF7" w14:textId="77777777" w:rsidR="003D1FA2" w:rsidRDefault="00F776EB">
      <w:pPr>
        <w:pStyle w:val="12"/>
        <w:ind w:firstLine="240"/>
        <w:rPr>
          <w:lang w:eastAsia="ja-JP"/>
        </w:rPr>
      </w:pPr>
      <w:r>
        <w:rPr>
          <w:lang w:eastAsia="ja-JP"/>
        </w:rPr>
        <w:t>(１)地域の高齢者の会食及びこれを通じた交流の場づくり</w:t>
      </w:r>
    </w:p>
    <w:p w14:paraId="7C9EF973" w14:textId="77777777" w:rsidR="003D1FA2" w:rsidRDefault="00F776EB">
      <w:pPr>
        <w:pStyle w:val="12"/>
        <w:spacing w:after="460"/>
        <w:ind w:firstLine="240"/>
        <w:rPr>
          <w:lang w:eastAsia="ja-JP"/>
        </w:rPr>
      </w:pPr>
      <w:r>
        <w:rPr>
          <w:lang w:eastAsia="ja-JP"/>
        </w:rPr>
        <w:t>(２)その他目的達成のために必要な事業</w:t>
      </w:r>
    </w:p>
    <w:p w14:paraId="79D4BD90" w14:textId="77777777" w:rsidR="003D1FA2" w:rsidRDefault="00F776EB">
      <w:pPr>
        <w:pStyle w:val="12"/>
        <w:ind w:firstLine="240"/>
        <w:rPr>
          <w:lang w:eastAsia="ja-JP"/>
        </w:rPr>
      </w:pPr>
      <w:r>
        <w:rPr>
          <w:lang w:eastAsia="ja-JP"/>
        </w:rPr>
        <w:t>(会員)</w:t>
      </w:r>
    </w:p>
    <w:p w14:paraId="71794933" w14:textId="77777777" w:rsidR="003D1FA2" w:rsidRDefault="00F776EB" w:rsidP="00DF6DB3">
      <w:pPr>
        <w:pStyle w:val="12"/>
        <w:spacing w:after="460"/>
        <w:rPr>
          <w:lang w:eastAsia="ja-JP"/>
        </w:rPr>
      </w:pPr>
      <w:r>
        <w:rPr>
          <w:lang w:eastAsia="ja-JP"/>
        </w:rPr>
        <w:t>第４条 本会の会員は,この会の目的に賛同し,参加する者とする。</w:t>
      </w:r>
    </w:p>
    <w:p w14:paraId="4D495AAF" w14:textId="74E7ED16" w:rsidR="00DF6DB3" w:rsidRDefault="00DF6DB3" w:rsidP="00DF6DB3">
      <w:pPr>
        <w:pStyle w:val="12"/>
        <w:ind w:firstLine="240"/>
        <w:rPr>
          <w:lang w:eastAsia="ja-JP"/>
        </w:rPr>
      </w:pPr>
      <w:r>
        <w:rPr>
          <w:lang w:eastAsia="ja-JP"/>
        </w:rPr>
        <w:t>(</w:t>
      </w:r>
      <w:r w:rsidRPr="00DF6DB3">
        <w:rPr>
          <w:rFonts w:hint="eastAsia"/>
          <w:lang w:eastAsia="ja-JP"/>
        </w:rPr>
        <w:t>役員の構成及び任期</w:t>
      </w:r>
      <w:r>
        <w:rPr>
          <w:lang w:eastAsia="ja-JP"/>
        </w:rPr>
        <w:t>)</w:t>
      </w:r>
    </w:p>
    <w:p w14:paraId="1228DCF2" w14:textId="0007EF73" w:rsidR="00DF6DB3" w:rsidRDefault="00DF6DB3" w:rsidP="00DF6DB3">
      <w:pPr>
        <w:pStyle w:val="12"/>
        <w:rPr>
          <w:lang w:eastAsia="ja-JP"/>
        </w:rPr>
      </w:pPr>
      <w:r>
        <w:rPr>
          <w:lang w:eastAsia="ja-JP"/>
        </w:rPr>
        <w:t>第</w:t>
      </w:r>
      <w:r>
        <w:rPr>
          <w:rFonts w:hint="eastAsia"/>
          <w:lang w:eastAsia="ja-JP"/>
        </w:rPr>
        <w:t>５</w:t>
      </w:r>
      <w:r>
        <w:rPr>
          <w:lang w:eastAsia="ja-JP"/>
        </w:rPr>
        <w:t xml:space="preserve">条 </w:t>
      </w:r>
      <w:r w:rsidRPr="00DF6DB3">
        <w:rPr>
          <w:rFonts w:hint="eastAsia"/>
          <w:lang w:eastAsia="ja-JP"/>
        </w:rPr>
        <w:t>本会に次の役員を置く。役員は会員の中から互選するものとする</w:t>
      </w:r>
      <w:r>
        <w:rPr>
          <w:lang w:eastAsia="ja-JP"/>
        </w:rPr>
        <w:t>。</w:t>
      </w:r>
    </w:p>
    <w:p w14:paraId="44B0DC92" w14:textId="4FB8DC92" w:rsidR="00DF6DB3" w:rsidRDefault="00DF6DB3" w:rsidP="00DF6DB3">
      <w:pPr>
        <w:pStyle w:val="12"/>
        <w:ind w:firstLine="240"/>
        <w:rPr>
          <w:lang w:eastAsia="ja-JP"/>
        </w:rPr>
      </w:pPr>
      <w:r>
        <w:rPr>
          <w:lang w:eastAsia="ja-JP"/>
        </w:rPr>
        <w:t>(１)</w:t>
      </w:r>
      <w:r>
        <w:rPr>
          <w:rFonts w:hint="eastAsia"/>
          <w:lang w:eastAsia="ja-JP"/>
        </w:rPr>
        <w:t>代表　　　　　１名</w:t>
      </w:r>
    </w:p>
    <w:p w14:paraId="15C28FF5" w14:textId="01F2A323" w:rsidR="00DF6DB3" w:rsidRDefault="00DF6DB3" w:rsidP="00DF6DB3">
      <w:pPr>
        <w:pStyle w:val="12"/>
        <w:ind w:firstLine="240"/>
        <w:rPr>
          <w:lang w:eastAsia="ja-JP"/>
        </w:rPr>
      </w:pPr>
      <w:r w:rsidRPr="00DF6DB3">
        <w:rPr>
          <w:lang w:eastAsia="ja-JP"/>
        </w:rPr>
        <w:t>(</w:t>
      </w:r>
      <w:r>
        <w:rPr>
          <w:rFonts w:hint="eastAsia"/>
          <w:lang w:eastAsia="ja-JP"/>
        </w:rPr>
        <w:t>２</w:t>
      </w:r>
      <w:r w:rsidRPr="00DF6DB3">
        <w:rPr>
          <w:lang w:eastAsia="ja-JP"/>
        </w:rPr>
        <w:t>)</w:t>
      </w:r>
      <w:r>
        <w:rPr>
          <w:rFonts w:hint="eastAsia"/>
          <w:lang w:eastAsia="ja-JP"/>
        </w:rPr>
        <w:t>副代表　　　　１名</w:t>
      </w:r>
    </w:p>
    <w:p w14:paraId="3ECD4AB5" w14:textId="54691DE0" w:rsidR="00DF6DB3" w:rsidRDefault="00DF6DB3" w:rsidP="00DF6DB3">
      <w:pPr>
        <w:pStyle w:val="12"/>
        <w:ind w:firstLine="240"/>
        <w:rPr>
          <w:lang w:eastAsia="ja-JP"/>
        </w:rPr>
      </w:pPr>
      <w:r w:rsidRPr="00DF6DB3">
        <w:rPr>
          <w:lang w:eastAsia="ja-JP"/>
        </w:rPr>
        <w:t>(</w:t>
      </w:r>
      <w:r>
        <w:rPr>
          <w:rFonts w:hint="eastAsia"/>
          <w:lang w:eastAsia="ja-JP"/>
        </w:rPr>
        <w:t>３</w:t>
      </w:r>
      <w:r w:rsidRPr="00DF6DB3">
        <w:rPr>
          <w:lang w:eastAsia="ja-JP"/>
        </w:rPr>
        <w:t>)</w:t>
      </w:r>
      <w:r>
        <w:rPr>
          <w:rFonts w:hint="eastAsia"/>
          <w:lang w:eastAsia="ja-JP"/>
        </w:rPr>
        <w:t>会計責任者　　１名</w:t>
      </w:r>
    </w:p>
    <w:p w14:paraId="6D77CAD1" w14:textId="31FD40E6" w:rsidR="00DF6DB3" w:rsidRDefault="00DF6DB3" w:rsidP="00DF6DB3">
      <w:pPr>
        <w:pStyle w:val="12"/>
        <w:ind w:firstLine="240"/>
        <w:rPr>
          <w:lang w:eastAsia="ja-JP"/>
        </w:rPr>
      </w:pPr>
      <w:r w:rsidRPr="00DF6DB3">
        <w:rPr>
          <w:lang w:eastAsia="ja-JP"/>
        </w:rPr>
        <w:t>(</w:t>
      </w:r>
      <w:r>
        <w:rPr>
          <w:rFonts w:hint="eastAsia"/>
          <w:lang w:eastAsia="ja-JP"/>
        </w:rPr>
        <w:t>４</w:t>
      </w:r>
      <w:r w:rsidRPr="00DF6DB3">
        <w:rPr>
          <w:lang w:eastAsia="ja-JP"/>
        </w:rPr>
        <w:t>)</w:t>
      </w:r>
      <w:r>
        <w:rPr>
          <w:rFonts w:hint="eastAsia"/>
          <w:lang w:eastAsia="ja-JP"/>
        </w:rPr>
        <w:t>監事</w:t>
      </w:r>
      <w:r w:rsidRPr="00DF6DB3">
        <w:rPr>
          <w:rFonts w:hint="eastAsia"/>
          <w:lang w:eastAsia="ja-JP"/>
        </w:rPr>
        <w:t xml:space="preserve">　　</w:t>
      </w:r>
      <w:r>
        <w:rPr>
          <w:rFonts w:hint="eastAsia"/>
          <w:lang w:eastAsia="ja-JP"/>
        </w:rPr>
        <w:t xml:space="preserve">　　　</w:t>
      </w:r>
      <w:r w:rsidRPr="00DF6DB3">
        <w:rPr>
          <w:rFonts w:hint="eastAsia"/>
          <w:lang w:eastAsia="ja-JP"/>
        </w:rPr>
        <w:t>１</w:t>
      </w:r>
      <w:r>
        <w:rPr>
          <w:rFonts w:hint="eastAsia"/>
          <w:lang w:eastAsia="ja-JP"/>
        </w:rPr>
        <w:t>名</w:t>
      </w:r>
    </w:p>
    <w:p w14:paraId="16C44E02" w14:textId="7FDA3DE5" w:rsidR="007A0F4A" w:rsidRDefault="00DF6DB3" w:rsidP="007A0F4A">
      <w:pPr>
        <w:pStyle w:val="12"/>
        <w:spacing w:after="460"/>
        <w:rPr>
          <w:lang w:eastAsia="ja-JP"/>
        </w:rPr>
      </w:pPr>
      <w:r>
        <w:rPr>
          <w:rFonts w:hint="eastAsia"/>
          <w:lang w:eastAsia="ja-JP"/>
        </w:rPr>
        <w:t>２　役員の任期は２年とする。但し再任は妨げない。</w:t>
      </w:r>
    </w:p>
    <w:p w14:paraId="02C9E811" w14:textId="1B78B8FF" w:rsidR="007A0F4A" w:rsidRDefault="007A0F4A" w:rsidP="007A0F4A">
      <w:pPr>
        <w:pStyle w:val="12"/>
        <w:ind w:firstLineChars="100" w:firstLine="220"/>
        <w:rPr>
          <w:lang w:eastAsia="ja-JP"/>
        </w:rPr>
      </w:pPr>
      <w:r w:rsidRPr="007A0F4A">
        <w:rPr>
          <w:lang w:eastAsia="ja-JP"/>
        </w:rPr>
        <w:t>(</w:t>
      </w:r>
      <w:r>
        <w:rPr>
          <w:rFonts w:hint="eastAsia"/>
          <w:lang w:eastAsia="ja-JP"/>
        </w:rPr>
        <w:t>役員の職務</w:t>
      </w:r>
      <w:r w:rsidRPr="007A0F4A">
        <w:rPr>
          <w:lang w:eastAsia="ja-JP"/>
        </w:rPr>
        <w:t>)</w:t>
      </w:r>
    </w:p>
    <w:p w14:paraId="03F16F3B" w14:textId="728566E9" w:rsidR="007A0F4A" w:rsidRDefault="007A0F4A" w:rsidP="007A0F4A">
      <w:pPr>
        <w:pStyle w:val="12"/>
        <w:rPr>
          <w:lang w:eastAsia="ja-JP"/>
        </w:rPr>
      </w:pPr>
      <w:r>
        <w:rPr>
          <w:lang w:eastAsia="ja-JP"/>
        </w:rPr>
        <w:t>第６条 代表は、本会を代表し、会務を総括する。</w:t>
      </w:r>
    </w:p>
    <w:p w14:paraId="6044EF5E" w14:textId="77777777" w:rsidR="007A0F4A" w:rsidRDefault="007A0F4A" w:rsidP="007A0F4A">
      <w:pPr>
        <w:pStyle w:val="12"/>
        <w:rPr>
          <w:lang w:eastAsia="ja-JP"/>
        </w:rPr>
      </w:pPr>
      <w:r>
        <w:rPr>
          <w:lang w:eastAsia="ja-JP"/>
        </w:rPr>
        <w:t>２ 副代表は、代表を補佐し、代表に事故あるときはその職務を代理する。</w:t>
      </w:r>
    </w:p>
    <w:p w14:paraId="4F9FC72F" w14:textId="77777777" w:rsidR="007A0F4A" w:rsidRDefault="007A0F4A" w:rsidP="007A0F4A">
      <w:pPr>
        <w:pStyle w:val="12"/>
        <w:rPr>
          <w:lang w:eastAsia="ja-JP"/>
        </w:rPr>
      </w:pPr>
      <w:r>
        <w:rPr>
          <w:lang w:eastAsia="ja-JP"/>
        </w:rPr>
        <w:t>３ 会計責任者は、本会の会計を担当する。</w:t>
      </w:r>
    </w:p>
    <w:p w14:paraId="3FA92E57" w14:textId="77777777" w:rsidR="007A0F4A" w:rsidRDefault="007A0F4A" w:rsidP="007A0F4A">
      <w:pPr>
        <w:pStyle w:val="12"/>
        <w:spacing w:after="460"/>
        <w:rPr>
          <w:lang w:eastAsia="ja-JP"/>
        </w:rPr>
      </w:pPr>
      <w:r>
        <w:rPr>
          <w:lang w:eastAsia="ja-JP"/>
        </w:rPr>
        <w:t>４ 監事は、本会の会計経理を監査する。</w:t>
      </w:r>
    </w:p>
    <w:p w14:paraId="74C2A18D" w14:textId="77777777" w:rsidR="003D1FA2" w:rsidRDefault="00F776EB">
      <w:pPr>
        <w:pStyle w:val="12"/>
        <w:spacing w:after="0" w:line="350" w:lineRule="exact"/>
        <w:ind w:firstLine="240"/>
        <w:jc w:val="both"/>
        <w:rPr>
          <w:lang w:eastAsia="ja-JP"/>
        </w:rPr>
      </w:pPr>
      <w:r>
        <w:rPr>
          <w:lang w:eastAsia="ja-JP"/>
        </w:rPr>
        <w:t>(運営会議)</w:t>
      </w:r>
    </w:p>
    <w:p w14:paraId="69BC9D00" w14:textId="19F6197D" w:rsidR="003D1FA2" w:rsidRDefault="00F776EB">
      <w:pPr>
        <w:pStyle w:val="12"/>
        <w:spacing w:after="0" w:line="350" w:lineRule="exact"/>
        <w:ind w:left="240" w:hanging="240"/>
        <w:rPr>
          <w:lang w:eastAsia="ja-JP"/>
        </w:rPr>
      </w:pPr>
      <w:r>
        <w:rPr>
          <w:lang w:eastAsia="ja-JP"/>
        </w:rPr>
        <w:t>第７条 本会の運営に関する重要な事項を審議決定するための運営会議を置き、会員の出席をもって開催する。</w:t>
      </w:r>
    </w:p>
    <w:p w14:paraId="03E006CF" w14:textId="77777777" w:rsidR="003D1FA2" w:rsidRDefault="00F776EB">
      <w:pPr>
        <w:pStyle w:val="12"/>
        <w:spacing w:after="0" w:line="350" w:lineRule="exact"/>
        <w:rPr>
          <w:lang w:eastAsia="ja-JP"/>
        </w:rPr>
      </w:pPr>
      <w:r>
        <w:rPr>
          <w:lang w:eastAsia="ja-JP"/>
        </w:rPr>
        <w:lastRenderedPageBreak/>
        <w:t>２ 運営会議は代表が招集し、その議長となる。</w:t>
      </w:r>
    </w:p>
    <w:p w14:paraId="4471E5B3" w14:textId="6A37B3B0" w:rsidR="003D1FA2" w:rsidRDefault="00F776EB">
      <w:pPr>
        <w:pStyle w:val="12"/>
        <w:spacing w:after="340" w:line="350" w:lineRule="exact"/>
        <w:ind w:left="240" w:hanging="240"/>
        <w:rPr>
          <w:lang w:eastAsia="ja-JP"/>
        </w:rPr>
      </w:pPr>
      <w:r>
        <w:rPr>
          <w:lang w:eastAsia="ja-JP"/>
        </w:rPr>
        <w:t>３ 運営会議は、出席者の過半数の同意をもって</w:t>
      </w:r>
      <w:r w:rsidR="000F4D89">
        <w:rPr>
          <w:rFonts w:hint="eastAsia"/>
          <w:lang w:eastAsia="ja-JP"/>
        </w:rPr>
        <w:t>決定</w:t>
      </w:r>
      <w:r>
        <w:rPr>
          <w:lang w:eastAsia="ja-JP"/>
        </w:rPr>
        <w:t>し、</w:t>
      </w:r>
      <w:r w:rsidR="000F4D89">
        <w:rPr>
          <w:rFonts w:hint="eastAsia"/>
          <w:lang w:eastAsia="ja-JP"/>
        </w:rPr>
        <w:t>賛否</w:t>
      </w:r>
      <w:r>
        <w:rPr>
          <w:lang w:eastAsia="ja-JP"/>
        </w:rPr>
        <w:t>同数の時は、議長</w:t>
      </w:r>
      <w:r w:rsidR="000F4D89">
        <w:rPr>
          <w:rFonts w:hint="eastAsia"/>
          <w:lang w:eastAsia="ja-JP"/>
        </w:rPr>
        <w:t>が</w:t>
      </w:r>
      <w:r>
        <w:rPr>
          <w:lang w:eastAsia="ja-JP"/>
        </w:rPr>
        <w:t>決する</w:t>
      </w:r>
      <w:r w:rsidR="000F4D89">
        <w:rPr>
          <w:rFonts w:hint="eastAsia"/>
          <w:lang w:eastAsia="ja-JP"/>
        </w:rPr>
        <w:t>ものとする</w:t>
      </w:r>
      <w:r>
        <w:rPr>
          <w:lang w:eastAsia="ja-JP"/>
        </w:rPr>
        <w:t>。</w:t>
      </w:r>
    </w:p>
    <w:p w14:paraId="6085EE33" w14:textId="77777777" w:rsidR="003D1FA2" w:rsidRDefault="00F776EB">
      <w:pPr>
        <w:pStyle w:val="12"/>
        <w:spacing w:after="0" w:line="350" w:lineRule="exact"/>
        <w:ind w:firstLine="240"/>
        <w:rPr>
          <w:lang w:eastAsia="ja-JP"/>
        </w:rPr>
      </w:pPr>
      <w:r>
        <w:rPr>
          <w:lang w:eastAsia="ja-JP"/>
        </w:rPr>
        <w:t>(事業に関する実施規定)</w:t>
      </w:r>
    </w:p>
    <w:p w14:paraId="0D100321" w14:textId="1330A823" w:rsidR="003D1FA2" w:rsidRDefault="00F776EB">
      <w:pPr>
        <w:pStyle w:val="12"/>
        <w:spacing w:after="340" w:line="350" w:lineRule="exact"/>
        <w:ind w:left="240" w:hanging="240"/>
        <w:rPr>
          <w:lang w:eastAsia="ja-JP"/>
        </w:rPr>
      </w:pPr>
      <w:r>
        <w:rPr>
          <w:lang w:eastAsia="ja-JP"/>
        </w:rPr>
        <w:t>第８条 第３条に規定する事業の執行に関し必要な事項は、運営会議の議決を得て別に定める。</w:t>
      </w:r>
    </w:p>
    <w:p w14:paraId="3A54D258" w14:textId="77777777" w:rsidR="003D1FA2" w:rsidRDefault="00F776EB">
      <w:pPr>
        <w:pStyle w:val="12"/>
        <w:spacing w:after="0" w:line="350" w:lineRule="exact"/>
        <w:ind w:firstLine="240"/>
        <w:rPr>
          <w:lang w:eastAsia="ja-JP"/>
        </w:rPr>
      </w:pPr>
      <w:r>
        <w:rPr>
          <w:lang w:eastAsia="ja-JP"/>
        </w:rPr>
        <w:t>(経費等)</w:t>
      </w:r>
    </w:p>
    <w:p w14:paraId="63164D23" w14:textId="1CE11FEE" w:rsidR="003D1FA2" w:rsidRDefault="00F776EB">
      <w:pPr>
        <w:pStyle w:val="12"/>
        <w:spacing w:after="0" w:line="350" w:lineRule="exact"/>
        <w:rPr>
          <w:lang w:eastAsia="ja-JP"/>
        </w:rPr>
      </w:pPr>
      <w:r>
        <w:rPr>
          <w:lang w:eastAsia="ja-JP"/>
        </w:rPr>
        <w:t>第９条 本会の経費は、</w:t>
      </w:r>
      <w:r w:rsidR="00AF2E62">
        <w:rPr>
          <w:rFonts w:hint="eastAsia"/>
          <w:lang w:eastAsia="ja-JP"/>
        </w:rPr>
        <w:t>補助</w:t>
      </w:r>
      <w:r>
        <w:rPr>
          <w:lang w:eastAsia="ja-JP"/>
        </w:rPr>
        <w:t>金その他の収入金をもって</w:t>
      </w:r>
      <w:r w:rsidR="000F4D89">
        <w:rPr>
          <w:rFonts w:hint="eastAsia"/>
          <w:lang w:eastAsia="ja-JP"/>
        </w:rPr>
        <w:t>賄うものと</w:t>
      </w:r>
      <w:r>
        <w:rPr>
          <w:lang w:eastAsia="ja-JP"/>
        </w:rPr>
        <w:t>する。</w:t>
      </w:r>
    </w:p>
    <w:p w14:paraId="699A2961" w14:textId="77777777" w:rsidR="003D1FA2" w:rsidRDefault="00F776EB">
      <w:pPr>
        <w:pStyle w:val="12"/>
        <w:spacing w:after="340" w:line="350" w:lineRule="exact"/>
        <w:rPr>
          <w:lang w:eastAsia="ja-JP"/>
        </w:rPr>
      </w:pPr>
      <w:r>
        <w:rPr>
          <w:lang w:eastAsia="ja-JP"/>
        </w:rPr>
        <w:t>２ 本会の会計年度は、毎年４月１日に始まり翌年３月３１日に終わる。</w:t>
      </w:r>
    </w:p>
    <w:p w14:paraId="5A325D22" w14:textId="38F49681" w:rsidR="003D1FA2" w:rsidRDefault="00F776EB">
      <w:pPr>
        <w:pStyle w:val="12"/>
        <w:spacing w:after="0" w:line="350" w:lineRule="exact"/>
        <w:ind w:firstLine="240"/>
        <w:jc w:val="both"/>
        <w:rPr>
          <w:lang w:eastAsia="ja-JP"/>
        </w:rPr>
      </w:pPr>
      <w:r>
        <w:rPr>
          <w:lang w:eastAsia="ja-JP"/>
        </w:rPr>
        <w:t>(</w:t>
      </w:r>
      <w:r w:rsidR="00246E7C">
        <w:rPr>
          <w:rFonts w:hint="eastAsia"/>
          <w:lang w:eastAsia="ja-JP"/>
        </w:rPr>
        <w:t>規約</w:t>
      </w:r>
      <w:r>
        <w:rPr>
          <w:lang w:eastAsia="ja-JP"/>
        </w:rPr>
        <w:t>の改廃)</w:t>
      </w:r>
    </w:p>
    <w:p w14:paraId="592BB498" w14:textId="3A57C4EE" w:rsidR="003D1FA2" w:rsidRDefault="00F776EB">
      <w:pPr>
        <w:pStyle w:val="12"/>
        <w:spacing w:after="340" w:line="350" w:lineRule="exact"/>
        <w:ind w:left="240" w:hanging="240"/>
        <w:rPr>
          <w:lang w:eastAsia="ja-JP"/>
        </w:rPr>
      </w:pPr>
      <w:r>
        <w:rPr>
          <w:lang w:eastAsia="ja-JP"/>
        </w:rPr>
        <w:t>第１０条 この</w:t>
      </w:r>
      <w:r w:rsidR="00246E7C">
        <w:rPr>
          <w:rFonts w:hint="eastAsia"/>
          <w:lang w:eastAsia="ja-JP"/>
        </w:rPr>
        <w:t>規約</w:t>
      </w:r>
      <w:r>
        <w:rPr>
          <w:lang w:eastAsia="ja-JP"/>
        </w:rPr>
        <w:t>を改廃しようとするときは、運営会議において出席者の過半数の同意を得なければならない。</w:t>
      </w:r>
    </w:p>
    <w:p w14:paraId="7CBC23DA" w14:textId="77777777" w:rsidR="003D1FA2" w:rsidRDefault="00F776EB">
      <w:pPr>
        <w:pStyle w:val="12"/>
        <w:spacing w:after="0" w:line="350" w:lineRule="exact"/>
        <w:ind w:firstLine="240"/>
        <w:rPr>
          <w:lang w:eastAsia="ja-JP"/>
        </w:rPr>
      </w:pPr>
      <w:r>
        <w:rPr>
          <w:lang w:eastAsia="ja-JP"/>
        </w:rPr>
        <w:t>(細則)</w:t>
      </w:r>
    </w:p>
    <w:p w14:paraId="58B84CF8" w14:textId="6770DFC7" w:rsidR="003D1FA2" w:rsidRDefault="00F776EB">
      <w:pPr>
        <w:pStyle w:val="12"/>
        <w:spacing w:after="0" w:line="350" w:lineRule="exact"/>
        <w:ind w:left="240" w:hanging="240"/>
        <w:rPr>
          <w:lang w:eastAsia="ja-JP"/>
        </w:rPr>
        <w:sectPr w:rsidR="003D1FA2">
          <w:footerReference w:type="default" r:id="rId6"/>
          <w:footerReference w:type="first" r:id="rId7"/>
          <w:type w:val="continuous"/>
          <w:pgSz w:w="11900" w:h="16840"/>
          <w:pgMar w:top="1388" w:right="553" w:bottom="1951" w:left="1388" w:header="0" w:footer="3" w:gutter="0"/>
          <w:cols w:space="720"/>
          <w:noEndnote/>
          <w:docGrid w:linePitch="360"/>
        </w:sectPr>
      </w:pPr>
      <w:r>
        <w:rPr>
          <w:lang w:eastAsia="ja-JP"/>
        </w:rPr>
        <w:t>第１１条 この</w:t>
      </w:r>
      <w:r w:rsidR="00246E7C">
        <w:rPr>
          <w:rFonts w:hint="eastAsia"/>
          <w:lang w:eastAsia="ja-JP"/>
        </w:rPr>
        <w:t>規約</w:t>
      </w:r>
      <w:r>
        <w:rPr>
          <w:lang w:eastAsia="ja-JP"/>
        </w:rPr>
        <w:t>に定めるもののほか,本会の運営上必要な事項は,運営会議において別に定める。</w:t>
      </w:r>
    </w:p>
    <w:p w14:paraId="316D99CA" w14:textId="77777777" w:rsidR="003D1FA2" w:rsidRDefault="00F776EB">
      <w:pPr>
        <w:pStyle w:val="12"/>
        <w:framePr w:w="4819" w:h="624" w:wrap="none" w:vAnchor="text" w:hAnchor="page" w:x="1840" w:y="755"/>
        <w:rPr>
          <w:lang w:eastAsia="ja-JP"/>
        </w:rPr>
      </w:pPr>
      <w:r>
        <w:rPr>
          <w:lang w:eastAsia="ja-JP"/>
        </w:rPr>
        <w:t>付 則</w:t>
      </w:r>
    </w:p>
    <w:p w14:paraId="54B1B01A" w14:textId="3E7E5E43" w:rsidR="003D1FA2" w:rsidRDefault="00F776EB">
      <w:pPr>
        <w:pStyle w:val="12"/>
        <w:framePr w:w="4819" w:h="624" w:wrap="none" w:vAnchor="text" w:hAnchor="page" w:x="1840" w:y="755"/>
        <w:spacing w:after="0"/>
        <w:ind w:firstLine="240"/>
        <w:rPr>
          <w:lang w:eastAsia="ja-JP"/>
        </w:rPr>
      </w:pPr>
      <w:r>
        <w:rPr>
          <w:lang w:eastAsia="ja-JP"/>
        </w:rPr>
        <w:t>この</w:t>
      </w:r>
      <w:r w:rsidR="00246E7C">
        <w:rPr>
          <w:rFonts w:hint="eastAsia"/>
          <w:lang w:eastAsia="ja-JP"/>
        </w:rPr>
        <w:t>規約</w:t>
      </w:r>
      <w:r>
        <w:rPr>
          <w:lang w:eastAsia="ja-JP"/>
        </w:rPr>
        <w:t>は,○○年○月○日から施行する。</w:t>
      </w:r>
    </w:p>
    <w:p w14:paraId="3FBDA77E" w14:textId="4F459177" w:rsidR="003D1FA2" w:rsidRDefault="003D1FA2">
      <w:pPr>
        <w:spacing w:line="360" w:lineRule="exact"/>
        <w:rPr>
          <w:lang w:eastAsia="ja-JP"/>
        </w:rPr>
      </w:pPr>
    </w:p>
    <w:p w14:paraId="69CF62A4" w14:textId="2F7448AE" w:rsidR="003D1FA2" w:rsidRDefault="009510BF" w:rsidP="009510BF">
      <w:pPr>
        <w:tabs>
          <w:tab w:val="left" w:pos="6950"/>
        </w:tabs>
        <w:spacing w:line="360" w:lineRule="exact"/>
        <w:rPr>
          <w:lang w:eastAsia="ja-JP"/>
        </w:rPr>
      </w:pPr>
      <w:r>
        <w:rPr>
          <w:noProof/>
          <w:lang w:eastAsia="ja-JP"/>
        </w:rPr>
        <mc:AlternateContent>
          <mc:Choice Requires="wps">
            <w:drawing>
              <wp:anchor distT="0" distB="0" distL="114300" distR="114300" simplePos="0" relativeHeight="251660288" behindDoc="0" locked="0" layoutInCell="1" allowOverlap="1" wp14:anchorId="168B488C" wp14:editId="51A05536">
                <wp:simplePos x="0" y="0"/>
                <wp:positionH relativeFrom="column">
                  <wp:posOffset>3633470</wp:posOffset>
                </wp:positionH>
                <wp:positionV relativeFrom="paragraph">
                  <wp:posOffset>166370</wp:posOffset>
                </wp:positionV>
                <wp:extent cx="2336800" cy="622300"/>
                <wp:effectExtent l="495300" t="0" r="25400" b="25400"/>
                <wp:wrapNone/>
                <wp:docPr id="772107568" name="吹き出し: 角を丸めた四角形 8"/>
                <wp:cNvGraphicFramePr/>
                <a:graphic xmlns:a="http://schemas.openxmlformats.org/drawingml/2006/main">
                  <a:graphicData uri="http://schemas.microsoft.com/office/word/2010/wordprocessingShape">
                    <wps:wsp>
                      <wps:cNvSpPr/>
                      <wps:spPr>
                        <a:xfrm>
                          <a:off x="0" y="0"/>
                          <a:ext cx="2336800" cy="622300"/>
                        </a:xfrm>
                        <a:prstGeom prst="wedgeRoundRectCallout">
                          <a:avLst>
                            <a:gd name="adj1" fmla="val -69474"/>
                            <a:gd name="adj2" fmla="val 12374"/>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0ED77F" w14:textId="5FFABA3B" w:rsidR="009510BF" w:rsidRPr="007A0F4A" w:rsidRDefault="007A0F4A" w:rsidP="009510BF">
                            <w:pPr>
                              <w:rPr>
                                <w:rFonts w:ascii="BIZ UD明朝 Medium" w:eastAsia="BIZ UD明朝 Medium" w:hAnsi="BIZ UD明朝 Medium"/>
                                <w:sz w:val="20"/>
                                <w:szCs w:val="20"/>
                                <w:lang w:eastAsia="ja-JP"/>
                                <w14:textOutline w14:w="9525" w14:cap="rnd" w14:cmpd="sng" w14:algn="ctr">
                                  <w14:solidFill>
                                    <w14:schemeClr w14:val="tx1">
                                      <w14:alpha w14:val="6000"/>
                                    </w14:schemeClr>
                                  </w14:solidFill>
                                  <w14:prstDash w14:val="solid"/>
                                  <w14:bevel/>
                                </w14:textOutline>
                              </w:rPr>
                            </w:pPr>
                            <w:r>
                              <w:rPr>
                                <w:rFonts w:ascii="BIZ UD明朝 Medium" w:eastAsia="BIZ UD明朝 Medium" w:hAnsi="BIZ UD明朝 Medium" w:cs="ＭＳ 明朝" w:hint="eastAsia"/>
                                <w:sz w:val="20"/>
                                <w:szCs w:val="20"/>
                                <w:lang w:eastAsia="ja-JP"/>
                              </w:rPr>
                              <w:t>新規で</w:t>
                            </w:r>
                            <w:r w:rsidR="009510BF" w:rsidRPr="007A0F4A">
                              <w:rPr>
                                <w:rFonts w:ascii="BIZ UD明朝 Medium" w:eastAsia="BIZ UD明朝 Medium" w:hAnsi="BIZ UD明朝 Medium" w:cs="ＭＳ 明朝" w:hint="eastAsia"/>
                                <w:sz w:val="20"/>
                                <w:szCs w:val="20"/>
                                <w:lang w:eastAsia="ja-JP"/>
                              </w:rPr>
                              <w:t>作成した場合は実際に作成した日を記載してください。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8B48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8" type="#_x0000_t62" style="position:absolute;margin-left:286.1pt;margin-top:13.1pt;width:184pt;height: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" adj="-4206,13473" filled="f" strokecolor="#030e13 [484]" strokeweight="1.5pt">
                <v:textbox>
                  <w:txbxContent>
                    <w:p w14:paraId="380ED77F" w14:textId="5FFABA3B" w:rsidR="009510BF" w:rsidRPr="007A0F4A" w:rsidRDefault="007A0F4A" w:rsidP="009510BF">
                      <w:pPr>
                        <w:rPr>
                          <w:rFonts w:ascii="BIZ UD明朝 Medium" w:eastAsia="BIZ UD明朝 Medium" w:hAnsi="BIZ UD明朝 Medium"/>
                          <w:sz w:val="20"/>
                          <w:szCs w:val="20"/>
                          <w:lang w:eastAsia="ja-JP"/>
                          <w14:textOutline w14:w="9525" w14:cap="rnd" w14:cmpd="sng" w14:algn="ctr">
                            <w14:solidFill>
                              <w14:schemeClr w14:val="tx1">
                                <w14:alpha w14:val="6000"/>
                              </w14:schemeClr>
                            </w14:solidFill>
                            <w14:prstDash w14:val="solid"/>
                            <w14:bevel/>
                          </w14:textOutline>
                        </w:rPr>
                      </w:pPr>
                      <w:r>
                        <w:rPr>
                          <w:rFonts w:ascii="BIZ UD明朝 Medium" w:eastAsia="BIZ UD明朝 Medium" w:hAnsi="BIZ UD明朝 Medium" w:cs="ＭＳ 明朝" w:hint="eastAsia"/>
                          <w:sz w:val="20"/>
                          <w:szCs w:val="20"/>
                          <w:lang w:eastAsia="ja-JP"/>
                        </w:rPr>
                        <w:t>新規で</w:t>
                      </w:r>
                      <w:r w:rsidR="009510BF" w:rsidRPr="007A0F4A">
                        <w:rPr>
                          <w:rFonts w:ascii="BIZ UD明朝 Medium" w:eastAsia="BIZ UD明朝 Medium" w:hAnsi="BIZ UD明朝 Medium" w:cs="ＭＳ 明朝" w:hint="eastAsia"/>
                          <w:sz w:val="20"/>
                          <w:szCs w:val="20"/>
                          <w:lang w:eastAsia="ja-JP"/>
                        </w:rPr>
                        <w:t>作成した場合は実際に作成した日を記載してください。</w:t>
                      </w:r>
                    </w:p>
                  </w:txbxContent>
                </v:textbox>
              </v:shape>
            </w:pict>
          </mc:Fallback>
        </mc:AlternateContent>
      </w:r>
      <w:r>
        <w:rPr>
          <w:lang w:eastAsia="ja-JP"/>
        </w:rPr>
        <w:tab/>
      </w:r>
    </w:p>
    <w:p w14:paraId="54080D8F" w14:textId="535A4C01" w:rsidR="003D1FA2" w:rsidRDefault="003D1FA2">
      <w:pPr>
        <w:spacing w:after="657" w:line="1" w:lineRule="exact"/>
        <w:rPr>
          <w:lang w:eastAsia="ja-JP"/>
        </w:rPr>
      </w:pPr>
    </w:p>
    <w:p w14:paraId="53FD1AF0" w14:textId="74886414" w:rsidR="003D1FA2" w:rsidRDefault="003D1FA2">
      <w:pPr>
        <w:spacing w:line="1" w:lineRule="exact"/>
        <w:rPr>
          <w:lang w:eastAsia="ja-JP"/>
        </w:rPr>
      </w:pPr>
    </w:p>
    <w:sectPr w:rsidR="003D1FA2">
      <w:type w:val="continuous"/>
      <w:pgSz w:w="11900" w:h="16840"/>
      <w:pgMar w:top="1710" w:right="553" w:bottom="1471" w:left="13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4DFC" w14:textId="77777777" w:rsidR="00963D7C" w:rsidRDefault="00963D7C">
      <w:r>
        <w:separator/>
      </w:r>
    </w:p>
  </w:endnote>
  <w:endnote w:type="continuationSeparator" w:id="0">
    <w:p w14:paraId="01557359" w14:textId="77777777" w:rsidR="00963D7C" w:rsidRDefault="0096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F762" w14:textId="77777777" w:rsidR="003D1FA2" w:rsidRDefault="00F776EB">
    <w:pPr>
      <w:spacing w:line="1" w:lineRule="exact"/>
    </w:pPr>
    <w:r>
      <w:rPr>
        <w:noProof/>
      </w:rPr>
      <mc:AlternateContent>
        <mc:Choice Requires="wps">
          <w:drawing>
            <wp:anchor distT="0" distB="0" distL="0" distR="0" simplePos="0" relativeHeight="62914690" behindDoc="1" locked="0" layoutInCell="1" allowOverlap="1" wp14:anchorId="47F72FDB" wp14:editId="70F3CE5B">
              <wp:simplePos x="0" y="0"/>
              <wp:positionH relativeFrom="page">
                <wp:posOffset>3743325</wp:posOffset>
              </wp:positionH>
              <wp:positionV relativeFrom="page">
                <wp:posOffset>9696450</wp:posOffset>
              </wp:positionV>
              <wp:extent cx="7620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213360"/>
                      </a:xfrm>
                      <a:prstGeom prst="rect">
                        <a:avLst/>
                      </a:prstGeom>
                      <a:noFill/>
                    </wps:spPr>
                    <wps:txbx>
                      <w:txbxContent>
                        <w:p w14:paraId="263522DA" w14:textId="77777777" w:rsidR="003D1FA2" w:rsidRDefault="00F776EB">
                          <w:pPr>
                            <w:pStyle w:val="14"/>
                          </w:pPr>
                          <w:r>
                            <w:t>2</w:t>
                          </w:r>
                        </w:p>
                      </w:txbxContent>
                    </wps:txbx>
                    <wps:bodyPr wrap="none" lIns="0" tIns="0" rIns="0" bIns="0">
                      <a:spAutoFit/>
                    </wps:bodyPr>
                  </wps:wsp>
                </a:graphicData>
              </a:graphic>
            </wp:anchor>
          </w:drawing>
        </mc:Choice>
        <mc:Fallback>
          <w:pict>
            <v:shapetype w14:anchorId="47F72FDB" id="_x0000_t202" coordsize="21600,21600" o:spt="202" path="m,l,21600r21600,l21600,xe">
              <v:stroke joinstyle="miter"/>
              <v:path gradientshapeok="t" o:connecttype="rect"/>
            </v:shapetype>
            <v:shape id="Shape 5" o:spid="_x0000_s1029" type="#_x0000_t202" style="position:absolute;margin-left:294.75pt;margin-top:763.5pt;width:6pt;height:16.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" filled="f" stroked="f">
              <v:textbox style="mso-fit-shape-to-text:t" inset="0,0,0,0">
                <w:txbxContent>
                  <w:p w14:paraId="263522DA" w14:textId="77777777" w:rsidR="003D1FA2" w:rsidRDefault="00F776EB">
                    <w:pPr>
                      <w:pStyle w:val="14"/>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DEAF" w14:textId="77777777" w:rsidR="003D1FA2" w:rsidRDefault="00F776EB">
    <w:pPr>
      <w:spacing w:line="1" w:lineRule="exact"/>
    </w:pPr>
    <w:r>
      <w:rPr>
        <w:noProof/>
      </w:rPr>
      <mc:AlternateContent>
        <mc:Choice Requires="wps">
          <w:drawing>
            <wp:anchor distT="0" distB="0" distL="0" distR="0" simplePos="0" relativeHeight="62914692" behindDoc="1" locked="0" layoutInCell="1" allowOverlap="1" wp14:anchorId="5440652E" wp14:editId="457673BF">
              <wp:simplePos x="0" y="0"/>
              <wp:positionH relativeFrom="page">
                <wp:posOffset>3743325</wp:posOffset>
              </wp:positionH>
              <wp:positionV relativeFrom="page">
                <wp:posOffset>9696450</wp:posOffset>
              </wp:positionV>
              <wp:extent cx="7620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213360"/>
                      </a:xfrm>
                      <a:prstGeom prst="rect">
                        <a:avLst/>
                      </a:prstGeom>
                      <a:noFill/>
                    </wps:spPr>
                    <wps:txbx>
                      <w:txbxContent>
                        <w:p w14:paraId="4EF729B0" w14:textId="77777777" w:rsidR="003D1FA2" w:rsidRDefault="00F776EB">
                          <w:pPr>
                            <w:pStyle w:val="20"/>
                            <w:rPr>
                              <w:sz w:val="22"/>
                              <w:szCs w:val="22"/>
                            </w:rPr>
                          </w:pPr>
                          <w:r>
                            <w:rPr>
                              <w:rFonts w:ascii="Century" w:eastAsia="Century" w:hAnsi="Century" w:cs="Century"/>
                              <w:sz w:val="22"/>
                              <w:szCs w:val="22"/>
                            </w:rPr>
                            <w:t>1</w:t>
                          </w:r>
                        </w:p>
                      </w:txbxContent>
                    </wps:txbx>
                    <wps:bodyPr wrap="none" lIns="0" tIns="0" rIns="0" bIns="0">
                      <a:spAutoFit/>
                    </wps:bodyPr>
                  </wps:wsp>
                </a:graphicData>
              </a:graphic>
            </wp:anchor>
          </w:drawing>
        </mc:Choice>
        <mc:Fallback>
          <w:pict>
            <v:shapetype w14:anchorId="5440652E" id="_x0000_t202" coordsize="21600,21600" o:spt="202" path="m,l,21600r21600,l21600,xe">
              <v:stroke joinstyle="miter"/>
              <v:path gradientshapeok="t" o:connecttype="rect"/>
            </v:shapetype>
            <v:shape id="Shape 7" o:spid="_x0000_s1030" type="#_x0000_t202" style="position:absolute;margin-left:294.75pt;margin-top:763.5pt;width:6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" filled="f" stroked="f">
              <v:textbox style="mso-fit-shape-to-text:t" inset="0,0,0,0">
                <w:txbxContent>
                  <w:p w14:paraId="4EF729B0" w14:textId="77777777" w:rsidR="003D1FA2" w:rsidRDefault="00F776EB">
                    <w:pPr>
                      <w:pStyle w:val="20"/>
                      <w:rPr>
                        <w:sz w:val="22"/>
                        <w:szCs w:val="22"/>
                      </w:rPr>
                    </w:pPr>
                    <w:r>
                      <w:rPr>
                        <w:rFonts w:ascii="Century" w:eastAsia="Century" w:hAnsi="Century" w:cs="Century"/>
                        <w:sz w:val="22"/>
                        <w:szCs w:val="2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F901" w14:textId="77777777" w:rsidR="00963D7C" w:rsidRDefault="00963D7C"/>
  </w:footnote>
  <w:footnote w:type="continuationSeparator" w:id="0">
    <w:p w14:paraId="49FE29DD" w14:textId="77777777" w:rsidR="00963D7C" w:rsidRDefault="00963D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A2"/>
    <w:rsid w:val="000F4D89"/>
    <w:rsid w:val="001B49FE"/>
    <w:rsid w:val="00246E7C"/>
    <w:rsid w:val="002D2540"/>
    <w:rsid w:val="003D1FA2"/>
    <w:rsid w:val="00475368"/>
    <w:rsid w:val="00710B29"/>
    <w:rsid w:val="007A0F4A"/>
    <w:rsid w:val="009510BF"/>
    <w:rsid w:val="00963D7C"/>
    <w:rsid w:val="009B217C"/>
    <w:rsid w:val="009C7BEF"/>
    <w:rsid w:val="00AE6E33"/>
    <w:rsid w:val="00AF2E62"/>
    <w:rsid w:val="00DF6DB3"/>
    <w:rsid w:val="00E86987"/>
    <w:rsid w:val="00F776EB"/>
    <w:rsid w:val="00FE3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A0D4E"/>
  <w15:docId w15:val="{7118AF1C-D805-49F0-A4EE-DB485C0C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color w:val="FF0000"/>
      <w:sz w:val="17"/>
      <w:szCs w:val="17"/>
      <w:u w:val="none"/>
      <w:shd w:val="clear" w:color="auto" w:fill="auto"/>
    </w:rPr>
  </w:style>
  <w:style w:type="character" w:customStyle="1" w:styleId="1">
    <w:name w:val="目次|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1">
    <w:name w:val="本文|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10">
    <w:name w:val="見出し #1|1_"/>
    <w:basedOn w:val="a0"/>
    <w:link w:val="111"/>
    <w:rPr>
      <w:rFonts w:ascii="ＭＳ ゴシック" w:eastAsia="ＭＳ ゴシック" w:hAnsi="ＭＳ ゴシック" w:cs="ＭＳ ゴシック"/>
      <w:b/>
      <w:bCs/>
      <w:i w:val="0"/>
      <w:iCs w:val="0"/>
      <w:smallCaps w:val="0"/>
      <w:strike w:val="0"/>
      <w:color w:val="0000FF"/>
      <w:sz w:val="28"/>
      <w:szCs w:val="28"/>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21">
    <w:name w:val="本文|2_"/>
    <w:basedOn w:val="a0"/>
    <w:link w:val="22"/>
    <w:rPr>
      <w:rFonts w:ascii="HG丸ｺﾞｼｯｸM-PRO" w:eastAsia="HG丸ｺﾞｼｯｸM-PRO" w:hAnsi="HG丸ｺﾞｼｯｸM-PRO" w:cs="HG丸ｺﾞｼｯｸM-PRO"/>
      <w:b w:val="0"/>
      <w:bCs w:val="0"/>
      <w:i w:val="0"/>
      <w:iCs w:val="0"/>
      <w:smallCaps w:val="0"/>
      <w:strike w:val="0"/>
      <w:color w:val="FF0000"/>
      <w:u w:val="none"/>
      <w:shd w:val="clear" w:color="auto" w:fill="auto"/>
    </w:rPr>
  </w:style>
  <w:style w:type="character" w:customStyle="1" w:styleId="13">
    <w:name w:val="ヘッダーまたはフッター|1_"/>
    <w:basedOn w:val="a0"/>
    <w:link w:val="14"/>
    <w:rPr>
      <w:rFonts w:ascii="Century" w:eastAsia="Century" w:hAnsi="Century" w:cs="Century"/>
      <w:b w:val="0"/>
      <w:bCs w:val="0"/>
      <w:i w:val="0"/>
      <w:iCs w:val="0"/>
      <w:smallCaps w:val="0"/>
      <w:strike w:val="0"/>
      <w:sz w:val="22"/>
      <w:szCs w:val="22"/>
      <w:u w:val="none"/>
      <w:shd w:val="clear" w:color="auto" w:fill="auto"/>
    </w:rPr>
  </w:style>
  <w:style w:type="paragraph" w:customStyle="1" w:styleId="30">
    <w:name w:val="本文|3"/>
    <w:basedOn w:val="a"/>
    <w:link w:val="3"/>
    <w:pPr>
      <w:spacing w:line="346" w:lineRule="exact"/>
      <w:ind w:left="350"/>
    </w:pPr>
    <w:rPr>
      <w:rFonts w:ascii="ＭＳ 明朝" w:eastAsia="ＭＳ 明朝" w:hAnsi="ＭＳ 明朝" w:cs="ＭＳ 明朝"/>
      <w:color w:val="FF0000"/>
      <w:sz w:val="17"/>
      <w:szCs w:val="17"/>
    </w:rPr>
  </w:style>
  <w:style w:type="paragraph" w:customStyle="1" w:styleId="10">
    <w:name w:val="目次|1"/>
    <w:basedOn w:val="a"/>
    <w:link w:val="1"/>
    <w:pPr>
      <w:spacing w:after="120"/>
    </w:pPr>
    <w:rPr>
      <w:rFonts w:ascii="ＭＳ 明朝" w:eastAsia="ＭＳ 明朝" w:hAnsi="ＭＳ 明朝" w:cs="ＭＳ 明朝"/>
      <w:sz w:val="22"/>
      <w:szCs w:val="22"/>
    </w:rPr>
  </w:style>
  <w:style w:type="paragraph" w:customStyle="1" w:styleId="12">
    <w:name w:val="本文|1"/>
    <w:basedOn w:val="a"/>
    <w:link w:val="11"/>
    <w:pPr>
      <w:spacing w:after="120"/>
    </w:pPr>
    <w:rPr>
      <w:rFonts w:ascii="ＭＳ 明朝" w:eastAsia="ＭＳ 明朝" w:hAnsi="ＭＳ 明朝" w:cs="ＭＳ 明朝"/>
      <w:sz w:val="22"/>
      <w:szCs w:val="22"/>
    </w:rPr>
  </w:style>
  <w:style w:type="paragraph" w:customStyle="1" w:styleId="111">
    <w:name w:val="見出し #1|1"/>
    <w:basedOn w:val="a"/>
    <w:link w:val="110"/>
    <w:pPr>
      <w:spacing w:after="460"/>
      <w:jc w:val="center"/>
      <w:outlineLvl w:val="0"/>
    </w:pPr>
    <w:rPr>
      <w:rFonts w:ascii="ＭＳ ゴシック" w:eastAsia="ＭＳ ゴシック" w:hAnsi="ＭＳ ゴシック" w:cs="ＭＳ ゴシック"/>
      <w:b/>
      <w:bCs/>
      <w:color w:val="0000FF"/>
      <w:sz w:val="28"/>
      <w:szCs w:val="28"/>
    </w:rPr>
  </w:style>
  <w:style w:type="paragraph" w:customStyle="1" w:styleId="20">
    <w:name w:val="ヘッダーまたはフッター|2"/>
    <w:basedOn w:val="a"/>
    <w:link w:val="2"/>
    <w:rPr>
      <w:sz w:val="20"/>
      <w:szCs w:val="20"/>
    </w:rPr>
  </w:style>
  <w:style w:type="paragraph" w:customStyle="1" w:styleId="22">
    <w:name w:val="本文|2"/>
    <w:basedOn w:val="a"/>
    <w:link w:val="21"/>
    <w:pPr>
      <w:spacing w:after="180" w:line="350" w:lineRule="exact"/>
      <w:ind w:left="250" w:firstLine="250"/>
    </w:pPr>
    <w:rPr>
      <w:rFonts w:ascii="HG丸ｺﾞｼｯｸM-PRO" w:eastAsia="HG丸ｺﾞｼｯｸM-PRO" w:hAnsi="HG丸ｺﾞｼｯｸM-PRO" w:cs="HG丸ｺﾞｼｯｸM-PRO"/>
      <w:color w:val="FF0000"/>
    </w:rPr>
  </w:style>
  <w:style w:type="paragraph" w:customStyle="1" w:styleId="14">
    <w:name w:val="ヘッダーまたはフッター|1"/>
    <w:basedOn w:val="a"/>
    <w:link w:val="13"/>
    <w:rPr>
      <w:rFonts w:ascii="Century" w:eastAsia="Century" w:hAnsi="Century" w:cs="Century"/>
      <w:sz w:val="22"/>
      <w:szCs w:val="22"/>
    </w:rPr>
  </w:style>
  <w:style w:type="paragraph" w:styleId="a3">
    <w:name w:val="header"/>
    <w:basedOn w:val="a"/>
    <w:link w:val="a4"/>
    <w:uiPriority w:val="99"/>
    <w:unhideWhenUsed/>
    <w:rsid w:val="009B217C"/>
    <w:pPr>
      <w:tabs>
        <w:tab w:val="center" w:pos="4252"/>
        <w:tab w:val="right" w:pos="8504"/>
      </w:tabs>
      <w:snapToGrid w:val="0"/>
    </w:pPr>
  </w:style>
  <w:style w:type="character" w:customStyle="1" w:styleId="a4">
    <w:name w:val="ヘッダー (文字)"/>
    <w:basedOn w:val="a0"/>
    <w:link w:val="a3"/>
    <w:uiPriority w:val="99"/>
    <w:rsid w:val="009B217C"/>
    <w:rPr>
      <w:rFonts w:eastAsia="Times New Roman"/>
      <w:color w:val="000000"/>
    </w:rPr>
  </w:style>
  <w:style w:type="paragraph" w:styleId="a5">
    <w:name w:val="footer"/>
    <w:basedOn w:val="a"/>
    <w:link w:val="a6"/>
    <w:uiPriority w:val="99"/>
    <w:unhideWhenUsed/>
    <w:rsid w:val="009B217C"/>
    <w:pPr>
      <w:tabs>
        <w:tab w:val="center" w:pos="4252"/>
        <w:tab w:val="right" w:pos="8504"/>
      </w:tabs>
      <w:snapToGrid w:val="0"/>
    </w:pPr>
  </w:style>
  <w:style w:type="character" w:customStyle="1" w:styleId="a6">
    <w:name w:val="フッター (文字)"/>
    <w:basedOn w:val="a0"/>
    <w:link w:val="a5"/>
    <w:uiPriority w:val="99"/>
    <w:rsid w:val="009B217C"/>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末平　一俊</cp:lastModifiedBy>
  <cp:revision>5</cp:revision>
  <dcterms:created xsi:type="dcterms:W3CDTF">2026-04-16T09:26:00Z</dcterms:created>
  <dcterms:modified xsi:type="dcterms:W3CDTF">2026-05-27T01:15:00Z</dcterms:modified>
</cp:coreProperties>
</file>