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E793" w14:textId="77777777" w:rsidR="00162A40" w:rsidRDefault="00BE0C24" w:rsidP="00BE0C24">
      <w:pPr>
        <w:pStyle w:val="1"/>
        <w:spacing w:after="0"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実施要領・仕様書の内容を確認した上で、次の事項について具体的に提案してください。</w:t>
      </w:r>
    </w:p>
    <w:p w14:paraId="5E579CF6" w14:textId="77777777" w:rsidR="00162A40" w:rsidRDefault="00162A40" w:rsidP="00BE0C24">
      <w:pPr>
        <w:spacing w:after="0" w:line="240" w:lineRule="auto"/>
        <w:rPr>
          <w:rFonts w:ascii="BIZ UD明朝 Medium" w:eastAsia="BIZ UD明朝 Medium" w:hAnsi="BIZ UD明朝 Medium"/>
        </w:rPr>
      </w:pPr>
    </w:p>
    <w:p w14:paraId="622D69CC" w14:textId="77777777" w:rsidR="00162A40" w:rsidRDefault="00BE0C24" w:rsidP="00BE0C24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１　基本的な考え方</w:t>
      </w:r>
    </w:p>
    <w:p w14:paraId="0340AE8D" w14:textId="151962B1" w:rsidR="00162A40" w:rsidRPr="00452B76" w:rsidRDefault="00452B76" w:rsidP="00452B76">
      <w:pPr>
        <w:spacing w:after="0" w:line="240" w:lineRule="auto"/>
        <w:ind w:leftChars="179" w:left="567" w:hangingChars="61" w:hanging="1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BE6FA9" w:rsidRPr="00452B76">
        <w:rPr>
          <w:rFonts w:ascii="BIZ UD明朝 Medium" w:eastAsia="BIZ UD明朝 Medium" w:hAnsi="BIZ UD明朝 Medium" w:hint="eastAsia"/>
        </w:rPr>
        <w:t>孤独・孤立フォーラムの</w:t>
      </w:r>
      <w:r w:rsidR="007B0EBE" w:rsidRPr="00452B76">
        <w:rPr>
          <w:rFonts w:ascii="BIZ UD明朝 Medium" w:eastAsia="BIZ UD明朝 Medium" w:hAnsi="BIZ UD明朝 Medium" w:hint="eastAsia"/>
        </w:rPr>
        <w:t>企画・運営に対する</w:t>
      </w:r>
      <w:r w:rsidR="00BE6FA9" w:rsidRPr="00452B76">
        <w:rPr>
          <w:rFonts w:ascii="BIZ UD明朝 Medium" w:eastAsia="BIZ UD明朝 Medium" w:hAnsi="BIZ UD明朝 Medium" w:hint="eastAsia"/>
        </w:rPr>
        <w:t>意義や目的について、</w:t>
      </w:r>
      <w:r w:rsidR="00BE0C24" w:rsidRPr="00452B76">
        <w:rPr>
          <w:rFonts w:ascii="BIZ UD明朝 Medium" w:eastAsia="BIZ UD明朝 Medium" w:hAnsi="BIZ UD明朝 Medium" w:hint="eastAsia"/>
        </w:rPr>
        <w:t>記載してください。</w:t>
      </w:r>
    </w:p>
    <w:p w14:paraId="58E7A8FE" w14:textId="05699E57" w:rsidR="007B0EBE" w:rsidRPr="00452B76" w:rsidRDefault="00452B76" w:rsidP="00452B76">
      <w:pPr>
        <w:spacing w:after="0" w:line="240" w:lineRule="auto"/>
        <w:ind w:leftChars="179" w:left="567" w:hangingChars="61" w:hanging="1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7B0EBE" w:rsidRPr="00452B76">
        <w:rPr>
          <w:rFonts w:ascii="BIZ UD明朝 Medium" w:eastAsia="BIZ UD明朝 Medium" w:hAnsi="BIZ UD明朝 Medium" w:hint="eastAsia"/>
        </w:rPr>
        <w:t>孤独・孤立フォーラム企画・運営業務運営上の注意点について、記載してください。</w:t>
      </w:r>
    </w:p>
    <w:p w14:paraId="6374F8DD" w14:textId="5C5AA42F" w:rsidR="00162A40" w:rsidRDefault="00BE0C24" w:rsidP="00452B76">
      <w:pPr>
        <w:spacing w:after="0" w:line="240" w:lineRule="auto"/>
        <w:ind w:leftChars="179" w:left="567" w:hangingChars="61" w:hanging="1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452B76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</w:rPr>
        <w:t>）</w:t>
      </w:r>
      <w:r w:rsidR="007B0EBE" w:rsidRPr="007B0EBE">
        <w:rPr>
          <w:rFonts w:ascii="BIZ UD明朝 Medium" w:eastAsia="BIZ UD明朝 Medium" w:hAnsi="BIZ UD明朝 Medium" w:hint="eastAsia"/>
        </w:rPr>
        <w:t>「孤独・孤立に悩む人を誰ひとり取り残さない社会」「相互に支え合い、人と人との「つながり」が生まれる社会」の理念を踏まえた</w:t>
      </w:r>
      <w:r w:rsidR="007B0EBE">
        <w:rPr>
          <w:rFonts w:ascii="BIZ UD明朝 Medium" w:eastAsia="BIZ UD明朝 Medium" w:hAnsi="BIZ UD明朝 Medium" w:hint="eastAsia"/>
        </w:rPr>
        <w:t>上で、孤独・孤立フォーラムの企画・運営の考え方を記載してください。</w:t>
      </w:r>
    </w:p>
    <w:p w14:paraId="197C257C" w14:textId="77777777" w:rsidR="00162A40" w:rsidRDefault="00162A40" w:rsidP="00BE0C24">
      <w:pPr>
        <w:spacing w:after="0" w:line="240" w:lineRule="auto"/>
        <w:ind w:leftChars="100" w:left="236" w:firstLineChars="100" w:firstLine="236"/>
        <w:rPr>
          <w:rFonts w:ascii="BIZ UD明朝 Medium" w:eastAsia="BIZ UD明朝 Medium" w:hAnsi="BIZ UD明朝 Medium"/>
        </w:rPr>
      </w:pPr>
    </w:p>
    <w:p w14:paraId="4AB6BF71" w14:textId="77777777" w:rsidR="00162A40" w:rsidRDefault="00BE0C24" w:rsidP="00BE0C24">
      <w:pPr>
        <w:spacing w:after="0" w:line="240" w:lineRule="auto"/>
        <w:ind w:left="234" w:hangingChars="99" w:hanging="234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b/>
        </w:rPr>
        <w:t>２　業務体制</w:t>
      </w:r>
    </w:p>
    <w:p w14:paraId="52DB9A84" w14:textId="77777777" w:rsidR="00423F2D" w:rsidRPr="00423F2D" w:rsidRDefault="00423F2D" w:rsidP="00423F2D">
      <w:pPr>
        <w:spacing w:after="0" w:line="240" w:lineRule="auto"/>
        <w:ind w:leftChars="180" w:left="567" w:hangingChars="60" w:hanging="142"/>
        <w:rPr>
          <w:rFonts w:ascii="BIZ UD明朝 Medium" w:eastAsia="BIZ UD明朝 Medium" w:hAnsi="BIZ UD明朝 Medium"/>
        </w:rPr>
      </w:pPr>
      <w:r w:rsidRPr="00423F2D">
        <w:rPr>
          <w:rFonts w:ascii="BIZ UD明朝 Medium" w:eastAsia="BIZ UD明朝 Medium" w:hAnsi="BIZ UD明朝 Medium" w:hint="eastAsia"/>
        </w:rPr>
        <w:t>（１）業務責任者及び業務担当者の配置について、記載してください。</w:t>
      </w:r>
    </w:p>
    <w:p w14:paraId="4DC38A33" w14:textId="5407BC61" w:rsidR="00423F2D" w:rsidRPr="00423F2D" w:rsidRDefault="00423F2D" w:rsidP="00423F2D">
      <w:pPr>
        <w:spacing w:after="0" w:line="240" w:lineRule="auto"/>
        <w:ind w:leftChars="180" w:left="567" w:hangingChars="60" w:hanging="142"/>
        <w:rPr>
          <w:rFonts w:ascii="BIZ UD明朝 Medium" w:eastAsia="BIZ UD明朝 Medium" w:hAnsi="BIZ UD明朝 Medium"/>
        </w:rPr>
      </w:pPr>
      <w:r w:rsidRPr="00423F2D">
        <w:rPr>
          <w:rFonts w:ascii="BIZ UD明朝 Medium" w:eastAsia="BIZ UD明朝 Medium" w:hAnsi="BIZ UD明朝 Medium" w:hint="eastAsia"/>
        </w:rPr>
        <w:t>（２）業務責任者及び業務担当者の</w:t>
      </w:r>
      <w:r>
        <w:rPr>
          <w:rFonts w:ascii="BIZ UD明朝 Medium" w:eastAsia="BIZ UD明朝 Medium" w:hAnsi="BIZ UD明朝 Medium" w:hint="eastAsia"/>
        </w:rPr>
        <w:t>イベント企画・運営</w:t>
      </w:r>
      <w:r w:rsidRPr="00423F2D">
        <w:rPr>
          <w:rFonts w:ascii="BIZ UD明朝 Medium" w:eastAsia="BIZ UD明朝 Medium" w:hAnsi="BIZ UD明朝 Medium" w:hint="eastAsia"/>
        </w:rPr>
        <w:t>にかかるディレクション業務の実績、経験について、記載してください</w:t>
      </w:r>
    </w:p>
    <w:p w14:paraId="6199B4F8" w14:textId="4237EB33" w:rsidR="00423F2D" w:rsidRPr="00423F2D" w:rsidRDefault="00423F2D" w:rsidP="00423F2D">
      <w:pPr>
        <w:spacing w:after="0" w:line="240" w:lineRule="auto"/>
        <w:ind w:leftChars="180" w:left="567" w:hangingChars="60" w:hanging="142"/>
        <w:rPr>
          <w:rFonts w:ascii="BIZ UD明朝 Medium" w:eastAsia="BIZ UD明朝 Medium" w:hAnsi="BIZ UD明朝 Medium"/>
        </w:rPr>
      </w:pPr>
      <w:r w:rsidRPr="00423F2D">
        <w:rPr>
          <w:rFonts w:ascii="BIZ UD明朝 Medium" w:eastAsia="BIZ UD明朝 Medium" w:hAnsi="BIZ UD明朝 Medium" w:hint="eastAsia"/>
        </w:rPr>
        <w:t>（３）</w:t>
      </w:r>
      <w:r>
        <w:rPr>
          <w:rFonts w:ascii="BIZ UD明朝 Medium" w:eastAsia="BIZ UD明朝 Medium" w:hAnsi="BIZ UD明朝 Medium" w:hint="eastAsia"/>
        </w:rPr>
        <w:t>企画・運営</w:t>
      </w:r>
      <w:r w:rsidRPr="00423F2D">
        <w:rPr>
          <w:rFonts w:ascii="BIZ UD明朝 Medium" w:eastAsia="BIZ UD明朝 Medium" w:hAnsi="BIZ UD明朝 Medium" w:hint="eastAsia"/>
        </w:rPr>
        <w:t>スケジュールについて、記載してください。</w:t>
      </w:r>
    </w:p>
    <w:p w14:paraId="2F69A38A" w14:textId="77777777" w:rsidR="00162A40" w:rsidRPr="00423F2D" w:rsidRDefault="00162A40" w:rsidP="00BE0C24">
      <w:pPr>
        <w:spacing w:after="0" w:line="240" w:lineRule="auto"/>
        <w:rPr>
          <w:rFonts w:ascii="BIZ UD明朝 Medium" w:eastAsia="BIZ UD明朝 Medium" w:hAnsi="BIZ UD明朝 Medium"/>
        </w:rPr>
      </w:pPr>
    </w:p>
    <w:p w14:paraId="5BCD18D1" w14:textId="663DE017" w:rsidR="007B0EBE" w:rsidRDefault="00BE0C24" w:rsidP="00BE0C24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３　</w:t>
      </w:r>
      <w:r w:rsidR="00423F2D">
        <w:rPr>
          <w:rFonts w:ascii="BIZ UD明朝 Medium" w:eastAsia="BIZ UD明朝 Medium" w:hAnsi="BIZ UD明朝 Medium" w:hint="eastAsia"/>
          <w:b/>
        </w:rPr>
        <w:t>企画内容</w:t>
      </w:r>
    </w:p>
    <w:p w14:paraId="44506C87" w14:textId="0906638A" w:rsidR="00162A40" w:rsidRDefault="00BE0C24" w:rsidP="007B0EBE">
      <w:pPr>
        <w:widowControl w:val="0"/>
        <w:spacing w:after="0" w:line="240" w:lineRule="auto"/>
        <w:ind w:leftChars="148" w:left="586" w:hangingChars="100" w:hanging="236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（１）</w:t>
      </w:r>
      <w:r w:rsidR="007B0EBE" w:rsidRPr="007B0EBE">
        <w:rPr>
          <w:rFonts w:ascii="BIZ UD明朝 Medium" w:eastAsia="BIZ UD明朝 Medium" w:hAnsi="BIZ UD明朝 Medium" w:hint="eastAsia"/>
          <w:kern w:val="2"/>
        </w:rPr>
        <w:t>「ゲーム」を切り口としたテーマで、参加者の興味を引く</w:t>
      </w:r>
      <w:r w:rsidR="007B0EBE">
        <w:rPr>
          <w:rFonts w:ascii="BIZ UD明朝 Medium" w:eastAsia="BIZ UD明朝 Medium" w:hAnsi="BIZ UD明朝 Medium" w:hint="eastAsia"/>
          <w:kern w:val="2"/>
        </w:rPr>
        <w:t>仕掛けについて、記載してください。</w:t>
      </w:r>
    </w:p>
    <w:p w14:paraId="5C604319" w14:textId="232FE745" w:rsidR="00162A40" w:rsidRDefault="00BE0C24" w:rsidP="00BE0C24">
      <w:pPr>
        <w:widowControl w:val="0"/>
        <w:spacing w:after="0" w:line="240" w:lineRule="auto"/>
        <w:ind w:leftChars="148" w:left="586" w:hangingChars="100" w:hanging="236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（２）</w:t>
      </w:r>
      <w:r w:rsidR="007B0EBE">
        <w:rPr>
          <w:rFonts w:ascii="BIZ UD明朝 Medium" w:eastAsia="BIZ UD明朝 Medium" w:hAnsi="BIZ UD明朝 Medium" w:hint="eastAsia"/>
          <w:kern w:val="2"/>
        </w:rPr>
        <w:t>ゲームの活用方法</w:t>
      </w:r>
      <w:r w:rsidR="008E5CED">
        <w:rPr>
          <w:rFonts w:ascii="BIZ UD明朝 Medium" w:eastAsia="BIZ UD明朝 Medium" w:hAnsi="BIZ UD明朝 Medium" w:hint="eastAsia"/>
          <w:kern w:val="2"/>
        </w:rPr>
        <w:t>について、記載してください。</w:t>
      </w:r>
    </w:p>
    <w:p w14:paraId="517DA1DC" w14:textId="64E01A55" w:rsidR="008E5CED" w:rsidRDefault="008E5CED" w:rsidP="00BE0C24">
      <w:pPr>
        <w:widowControl w:val="0"/>
        <w:spacing w:after="0" w:line="240" w:lineRule="auto"/>
        <w:ind w:leftChars="148" w:left="586" w:hangingChars="100" w:hanging="236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（３）幅広い層が参加</w:t>
      </w:r>
      <w:r w:rsidR="00CD10A3">
        <w:rPr>
          <w:rFonts w:ascii="BIZ UD明朝 Medium" w:eastAsia="BIZ UD明朝 Medium" w:hAnsi="BIZ UD明朝 Medium" w:hint="eastAsia"/>
          <w:kern w:val="2"/>
        </w:rPr>
        <w:t>しやすい</w:t>
      </w:r>
      <w:r>
        <w:rPr>
          <w:rFonts w:ascii="BIZ UD明朝 Medium" w:eastAsia="BIZ UD明朝 Medium" w:hAnsi="BIZ UD明朝 Medium" w:hint="eastAsia"/>
          <w:kern w:val="2"/>
        </w:rPr>
        <w:t>イベントにするために工夫したことを記載してください。</w:t>
      </w:r>
    </w:p>
    <w:p w14:paraId="10D72694" w14:textId="4FC73DA2" w:rsidR="007B0EBE" w:rsidRPr="007B0EBE" w:rsidRDefault="007B0EBE" w:rsidP="00BE0C24">
      <w:pPr>
        <w:widowControl w:val="0"/>
        <w:spacing w:after="0" w:line="240" w:lineRule="auto"/>
        <w:ind w:leftChars="148" w:left="586" w:hangingChars="100" w:hanging="236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（４）</w:t>
      </w:r>
      <w:r w:rsidRPr="007B0EBE">
        <w:rPr>
          <w:rFonts w:ascii="BIZ UD明朝 Medium" w:eastAsia="BIZ UD明朝 Medium" w:hAnsi="BIZ UD明朝 Medium" w:hint="eastAsia"/>
          <w:kern w:val="2"/>
        </w:rPr>
        <w:t>楽しさ・達成感・交流の促進など、参加者が満足</w:t>
      </w:r>
      <w:r>
        <w:rPr>
          <w:rFonts w:ascii="BIZ UD明朝 Medium" w:eastAsia="BIZ UD明朝 Medium" w:hAnsi="BIZ UD明朝 Medium" w:hint="eastAsia"/>
          <w:kern w:val="2"/>
        </w:rPr>
        <w:t>できるように工夫したことを記載してください。</w:t>
      </w:r>
    </w:p>
    <w:p w14:paraId="39AAA7A3" w14:textId="6FEE6B47" w:rsidR="00162A40" w:rsidRPr="007B0EBE" w:rsidRDefault="00162A40" w:rsidP="00BE0C24">
      <w:pPr>
        <w:spacing w:after="0" w:line="240" w:lineRule="auto"/>
        <w:rPr>
          <w:rFonts w:ascii="BIZ UD明朝 Medium" w:eastAsia="BIZ UD明朝 Medium" w:hAnsi="BIZ UD明朝 Medium"/>
          <w:b/>
        </w:rPr>
      </w:pPr>
    </w:p>
    <w:p w14:paraId="62EDDD99" w14:textId="77777777" w:rsidR="00162A40" w:rsidRDefault="00BE0C24" w:rsidP="00BE0C24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４　安全対策</w:t>
      </w:r>
    </w:p>
    <w:p w14:paraId="5A5B1810" w14:textId="77777777" w:rsidR="00162A40" w:rsidRDefault="00BE0C24" w:rsidP="00BE0C24">
      <w:pPr>
        <w:widowControl w:val="0"/>
        <w:spacing w:after="0" w:line="240" w:lineRule="auto"/>
        <w:ind w:firstLineChars="148" w:firstLine="350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（１）個人情報の保護及び情報セキュリティ対策について、記載してください。</w:t>
      </w:r>
    </w:p>
    <w:p w14:paraId="73B703B6" w14:textId="77777777" w:rsidR="00162A40" w:rsidRDefault="00BE0C24" w:rsidP="00BE0C24">
      <w:pPr>
        <w:widowControl w:val="0"/>
        <w:spacing w:after="0" w:line="240" w:lineRule="auto"/>
        <w:ind w:firstLineChars="148" w:firstLine="350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（２）コンプライアンスに対する考え方、手法について、記載してください。</w:t>
      </w:r>
    </w:p>
    <w:p w14:paraId="4F165E85" w14:textId="77777777" w:rsidR="00162A40" w:rsidRDefault="00BE0C24" w:rsidP="00BE0C24">
      <w:pPr>
        <w:widowControl w:val="0"/>
        <w:spacing w:after="0" w:line="240" w:lineRule="auto"/>
        <w:ind w:firstLineChars="148" w:firstLine="350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（３）防犯、事故防止への対策について、記載してください。</w:t>
      </w:r>
    </w:p>
    <w:p w14:paraId="2834E278" w14:textId="77777777" w:rsidR="00162A40" w:rsidRDefault="00BE0C24" w:rsidP="00BE0C24">
      <w:pPr>
        <w:widowControl w:val="0"/>
        <w:spacing w:after="0" w:line="240" w:lineRule="auto"/>
        <w:ind w:leftChars="148" w:left="586" w:hangingChars="100" w:hanging="236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（４）区民からのクレームに対する対応及び再発防止に向けた考え方について、記載してください。</w:t>
      </w:r>
    </w:p>
    <w:p w14:paraId="0FE0DA62" w14:textId="77777777" w:rsidR="00162A40" w:rsidRDefault="00162A40" w:rsidP="00BE0C24">
      <w:pPr>
        <w:spacing w:after="0" w:line="240" w:lineRule="auto"/>
        <w:rPr>
          <w:rFonts w:ascii="BIZ UD明朝 Medium" w:eastAsia="BIZ UD明朝 Medium" w:hAnsi="BIZ UD明朝 Medium"/>
          <w:b/>
          <w:sz w:val="24"/>
        </w:rPr>
      </w:pPr>
    </w:p>
    <w:p w14:paraId="40268B56" w14:textId="77777777" w:rsidR="00162A40" w:rsidRDefault="00BE0C24" w:rsidP="00BE0C24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５　その他の提案</w:t>
      </w:r>
    </w:p>
    <w:p w14:paraId="34A1B20F" w14:textId="5D089834" w:rsidR="00162A40" w:rsidRPr="008E5CED" w:rsidRDefault="00BE0C24" w:rsidP="008E5CED">
      <w:pPr>
        <w:spacing w:after="0" w:line="240" w:lineRule="auto"/>
        <w:ind w:leftChars="120" w:left="519" w:hangingChars="100" w:hanging="236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</w:rPr>
        <w:t>（１）</w:t>
      </w:r>
      <w:r w:rsidR="008E5CED">
        <w:rPr>
          <w:rFonts w:ascii="BIZ UD明朝 Medium" w:eastAsia="BIZ UD明朝 Medium" w:hAnsi="BIZ UD明朝 Medium" w:hint="eastAsia"/>
        </w:rPr>
        <w:t>その他</w:t>
      </w:r>
      <w:r>
        <w:rPr>
          <w:rFonts w:ascii="BIZ UD明朝 Medium" w:eastAsia="BIZ UD明朝 Medium" w:hAnsi="BIZ UD明朝 Medium" w:hint="eastAsia"/>
          <w:kern w:val="2"/>
        </w:rPr>
        <w:t>、業務に関する効率的、効果的な手法等の提案があれば、記載してください。</w:t>
      </w:r>
    </w:p>
    <w:sectPr w:rsidR="00162A40" w:rsidRPr="008E5CED">
      <w:headerReference w:type="first" r:id="rId7"/>
      <w:footerReference w:type="first" r:id="rId8"/>
      <w:pgSz w:w="11906" w:h="16838"/>
      <w:pgMar w:top="1134" w:right="1020" w:bottom="851" w:left="1020" w:header="397" w:footer="283" w:gutter="0"/>
      <w:cols w:space="720"/>
      <w:titlePg/>
      <w:docGrid w:type="linesAndChars" w:linePitch="395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393E" w14:textId="77777777" w:rsidR="00BE0C24" w:rsidRDefault="00BE0C24">
      <w:pPr>
        <w:spacing w:after="0" w:line="240" w:lineRule="auto"/>
      </w:pPr>
      <w:r>
        <w:separator/>
      </w:r>
    </w:p>
  </w:endnote>
  <w:endnote w:type="continuationSeparator" w:id="0">
    <w:p w14:paraId="020546A0" w14:textId="77777777" w:rsidR="00BE0C24" w:rsidRDefault="00BE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705669"/>
      <w:docPartObj>
        <w:docPartGallery w:val="Page Numbers (Bottom of Page)"/>
        <w:docPartUnique/>
      </w:docPartObj>
    </w:sdtPr>
    <w:sdtEndPr/>
    <w:sdtContent>
      <w:p w14:paraId="1ADC4919" w14:textId="77777777" w:rsidR="00162A40" w:rsidRDefault="00BE0C24">
        <w:pPr>
          <w:pStyle w:val="af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14:paraId="0FECFB75" w14:textId="77777777" w:rsidR="00162A40" w:rsidRDefault="00162A4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431F" w14:textId="77777777" w:rsidR="00BE0C24" w:rsidRDefault="00BE0C24">
      <w:pPr>
        <w:spacing w:after="0" w:line="240" w:lineRule="auto"/>
      </w:pPr>
      <w:r>
        <w:separator/>
      </w:r>
    </w:p>
  </w:footnote>
  <w:footnote w:type="continuationSeparator" w:id="0">
    <w:p w14:paraId="34DEB449" w14:textId="77777777" w:rsidR="00BE0C24" w:rsidRDefault="00BE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F913" w14:textId="067CFC5E" w:rsidR="00162A40" w:rsidRDefault="00162A40">
    <w:pPr>
      <w:pStyle w:val="af1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97CE7C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%2."/>
      <w:lvlJc w:val="left"/>
      <w:pPr>
        <w:ind w:left="510" w:hanging="397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794" w:hanging="284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."/>
      <w:lvlJc w:val="left"/>
      <w:pPr>
        <w:ind w:left="737" w:hanging="170"/>
      </w:pPr>
      <w:rPr>
        <w:rFonts w:ascii="ＭＳ 明朝" w:eastAsia="ＭＳ 明朝" w:hAnsi="ＭＳ 明朝" w:hint="eastAsia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17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25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75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00" w:firstLine="0"/>
      </w:pPr>
      <w:rPr>
        <w:rFonts w:hint="eastAsia"/>
      </w:rPr>
    </w:lvl>
  </w:abstractNum>
  <w:abstractNum w:abstractNumId="1" w15:restartNumberingAfterBreak="0">
    <w:nsid w:val="6F525E3C"/>
    <w:multiLevelType w:val="hybridMultilevel"/>
    <w:tmpl w:val="479CA40C"/>
    <w:lvl w:ilvl="0" w:tplc="D2B29B3E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num w:numId="1" w16cid:durableId="450055728">
    <w:abstractNumId w:val="0"/>
  </w:num>
  <w:num w:numId="2" w16cid:durableId="25120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A40"/>
    <w:rsid w:val="00162A40"/>
    <w:rsid w:val="00423F2D"/>
    <w:rsid w:val="00452B76"/>
    <w:rsid w:val="004E4953"/>
    <w:rsid w:val="007A25FE"/>
    <w:rsid w:val="007B0EBE"/>
    <w:rsid w:val="008E5CED"/>
    <w:rsid w:val="00BE0C24"/>
    <w:rsid w:val="00BE6FA9"/>
    <w:rsid w:val="00CD10A3"/>
    <w:rsid w:val="00F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0B2A1"/>
  <w15:chartTrackingRefBased/>
  <w15:docId w15:val="{0DB2BB92-A328-49FC-A4B3-D258D5E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contextualSpacing w:val="0"/>
      <w:outlineLvl w:val="0"/>
    </w:pPr>
    <w:rPr>
      <w:rFonts w:eastAsia="ＭＳ ゴシック"/>
      <w:b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ＭＳ ゴシック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eastAsia="ＭＳ ゴシック"/>
      <w:b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link w:val="3"/>
    <w:rPr>
      <w:rFonts w:ascii="Arial" w:eastAsia="ＭＳ 明朝" w:hAnsi="Arial"/>
      <w:sz w:val="24"/>
    </w:rPr>
  </w:style>
  <w:style w:type="character" w:customStyle="1" w:styleId="40">
    <w:name w:val="見出し 4 (文字)"/>
    <w:link w:val="4"/>
    <w:rPr>
      <w:b/>
      <w:sz w:val="28"/>
    </w:rPr>
  </w:style>
  <w:style w:type="character" w:customStyle="1" w:styleId="50">
    <w:name w:val="見出し 5 (文字)"/>
    <w:link w:val="5"/>
    <w:rPr>
      <w:b/>
      <w:i/>
      <w:sz w:val="26"/>
    </w:rPr>
  </w:style>
  <w:style w:type="character" w:customStyle="1" w:styleId="60">
    <w:name w:val="見出し 6 (文字)"/>
    <w:link w:val="6"/>
    <w:rPr>
      <w:b/>
    </w:rPr>
  </w:style>
  <w:style w:type="character" w:customStyle="1" w:styleId="70">
    <w:name w:val="見出し 7 (文字)"/>
    <w:link w:val="7"/>
    <w:rPr>
      <w:sz w:val="24"/>
    </w:rPr>
  </w:style>
  <w:style w:type="character" w:customStyle="1" w:styleId="80">
    <w:name w:val="見出し 8 (文字)"/>
    <w:link w:val="8"/>
    <w:rPr>
      <w:i/>
      <w:sz w:val="24"/>
    </w:rPr>
  </w:style>
  <w:style w:type="character" w:customStyle="1" w:styleId="90">
    <w:name w:val="見出し 9 (文字)"/>
    <w:link w:val="9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kern w:val="28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b/>
      <w:kern w:val="28"/>
      <w:sz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rFonts w:ascii="Century" w:hAnsi="Century"/>
      <w:b/>
      <w:i/>
    </w:rPr>
  </w:style>
  <w:style w:type="paragraph" w:styleId="aa">
    <w:name w:val="No Spacing"/>
    <w:basedOn w:val="a"/>
    <w:qFormat/>
  </w:style>
  <w:style w:type="paragraph" w:styleId="a0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link w:val="ab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link w:val="21"/>
    <w:rPr>
      <w:b/>
      <w:i/>
      <w:sz w:val="24"/>
    </w:rPr>
  </w:style>
  <w:style w:type="character" w:styleId="ad">
    <w:name w:val="Subtle Emphasis"/>
    <w:qFormat/>
    <w:rPr>
      <w:i/>
      <w:color w:val="5A5A5A"/>
    </w:rPr>
  </w:style>
  <w:style w:type="character" w:styleId="23">
    <w:name w:val="Intense Emphasis"/>
    <w:qFormat/>
    <w:rPr>
      <w:b/>
      <w:i/>
      <w:sz w:val="24"/>
      <w:u w:val="single"/>
    </w:rPr>
  </w:style>
  <w:style w:type="character" w:styleId="ae">
    <w:name w:val="Subtle Reference"/>
    <w:qFormat/>
    <w:rPr>
      <w:sz w:val="24"/>
      <w:u w:val="single"/>
    </w:rPr>
  </w:style>
  <w:style w:type="character" w:styleId="24">
    <w:name w:val="Intense Reference"/>
    <w:qFormat/>
    <w:rPr>
      <w:b/>
      <w:sz w:val="24"/>
      <w:u w:val="single"/>
    </w:rPr>
  </w:style>
  <w:style w:type="character" w:styleId="af">
    <w:name w:val="Book Title"/>
    <w:qFormat/>
    <w:rPr>
      <w:rFonts w:ascii="Arial" w:eastAsia="ＭＳ ゴシック" w:hAnsi="Arial"/>
      <w:b/>
      <w:i/>
      <w:sz w:val="24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Pr>
      <w:sz w:val="24"/>
    </w:rPr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Pr>
      <w:sz w:val="24"/>
    </w:rPr>
  </w:style>
  <w:style w:type="paragraph" w:styleId="af5">
    <w:name w:val="Balloon Text"/>
    <w:basedOn w:val="a"/>
    <w:link w:val="af6"/>
    <w:semiHidden/>
    <w:rPr>
      <w:rFonts w:ascii="Arial" w:eastAsia="ＭＳ ゴシック" w:hAnsi="Arial"/>
      <w:sz w:val="18"/>
    </w:rPr>
  </w:style>
  <w:style w:type="character" w:customStyle="1" w:styleId="af6">
    <w:name w:val="吹き出し (文字)"/>
    <w:link w:val="af5"/>
    <w:rPr>
      <w:rFonts w:ascii="Arial" w:eastAsia="ＭＳ ゴシック" w:hAnsi="Arial"/>
      <w:sz w:val="18"/>
    </w:rPr>
  </w:style>
  <w:style w:type="table" w:styleId="af7">
    <w:name w:val="Table Grid"/>
    <w:basedOn w:val="a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2024-07-01T23:42:00Z</dcterms:created>
  <dcterms:modified xsi:type="dcterms:W3CDTF">2025-07-25T08:51:00Z</dcterms:modified>
</cp:coreProperties>
</file>